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96452" w14:textId="77777777" w:rsidR="00747BC0" w:rsidRPr="00124AA9" w:rsidRDefault="00747BC0" w:rsidP="00D20BF6">
      <w:pPr>
        <w:pStyle w:val="01TESTOARTICOLO"/>
        <w:ind w:firstLine="0"/>
        <w:jc w:val="center"/>
        <w:rPr>
          <w:lang w:val="en-GB"/>
        </w:rPr>
      </w:pPr>
    </w:p>
    <w:p w14:paraId="487A71B5" w14:textId="77777777" w:rsidR="00747BC0" w:rsidRPr="00124AA9" w:rsidRDefault="00747BC0" w:rsidP="00D20BF6">
      <w:pPr>
        <w:pStyle w:val="01TESTOARTICOLO"/>
        <w:ind w:firstLine="0"/>
        <w:jc w:val="center"/>
        <w:rPr>
          <w:lang w:val="en-GB"/>
        </w:rPr>
      </w:pPr>
    </w:p>
    <w:p w14:paraId="1C691761" w14:textId="77777777" w:rsidR="00747BC0" w:rsidRPr="00124AA9" w:rsidRDefault="00747BC0" w:rsidP="00D20BF6">
      <w:pPr>
        <w:pStyle w:val="01TESTOARTICOLO"/>
        <w:ind w:firstLine="0"/>
        <w:jc w:val="center"/>
        <w:rPr>
          <w:lang w:val="en-GB"/>
        </w:rPr>
      </w:pPr>
    </w:p>
    <w:p w14:paraId="06B2A9ED" w14:textId="77777777" w:rsidR="00C3257C" w:rsidRPr="00124AA9" w:rsidRDefault="007846B4" w:rsidP="00D20BF6">
      <w:pPr>
        <w:pStyle w:val="05TITOLONE"/>
        <w:rPr>
          <w:lang w:val="en-GB"/>
        </w:rPr>
      </w:pPr>
      <w:bookmarkStart w:id="0" w:name="_Toc169782991"/>
      <w:bookmarkStart w:id="1" w:name="_Toc169787481"/>
      <w:bookmarkStart w:id="2" w:name="_Toc169787563"/>
      <w:bookmarkStart w:id="3" w:name="_Toc170393098"/>
      <w:bookmarkStart w:id="4" w:name="_Toc170574698"/>
      <w:bookmarkStart w:id="5" w:name="_Toc170574920"/>
      <w:bookmarkStart w:id="6" w:name="_Toc171204657"/>
      <w:bookmarkStart w:id="7" w:name="_Toc171335291"/>
      <w:bookmarkStart w:id="8" w:name="_Toc171335910"/>
      <w:r w:rsidRPr="00124AA9">
        <w:rPr>
          <w:lang w:val="en-GB"/>
        </w:rPr>
        <w:t xml:space="preserve">XVI ORDINARY GENERAL ASSEMBLY </w:t>
      </w:r>
      <w:r w:rsidRPr="00124AA9">
        <w:rPr>
          <w:lang w:val="en-GB"/>
        </w:rPr>
        <w:br/>
        <w:t>OF THE SYNOD OF BISHOPS</w:t>
      </w:r>
      <w:bookmarkEnd w:id="0"/>
      <w:bookmarkEnd w:id="1"/>
      <w:bookmarkEnd w:id="2"/>
      <w:bookmarkEnd w:id="3"/>
      <w:bookmarkEnd w:id="4"/>
      <w:bookmarkEnd w:id="5"/>
      <w:bookmarkEnd w:id="6"/>
      <w:bookmarkEnd w:id="7"/>
      <w:bookmarkEnd w:id="8"/>
    </w:p>
    <w:p w14:paraId="0F2D99BB" w14:textId="77777777" w:rsidR="00930086" w:rsidRPr="00124AA9" w:rsidRDefault="00930086" w:rsidP="00D20BF6">
      <w:pPr>
        <w:pStyle w:val="01TESTOARTICOLO"/>
        <w:ind w:firstLine="0"/>
        <w:jc w:val="center"/>
        <w:rPr>
          <w:lang w:val="en-GB"/>
        </w:rPr>
      </w:pPr>
    </w:p>
    <w:p w14:paraId="636F49FD" w14:textId="77777777" w:rsidR="00747BC0" w:rsidRPr="00124AA9" w:rsidRDefault="00747BC0" w:rsidP="00D20BF6">
      <w:pPr>
        <w:pStyle w:val="01TESTOARTICOLO"/>
        <w:ind w:firstLine="0"/>
        <w:jc w:val="center"/>
        <w:rPr>
          <w:lang w:val="en-GB"/>
        </w:rPr>
      </w:pPr>
    </w:p>
    <w:p w14:paraId="3F764B72" w14:textId="77777777" w:rsidR="00E8573E" w:rsidRPr="00124AA9" w:rsidRDefault="00E8573E" w:rsidP="00D20BF6">
      <w:pPr>
        <w:pStyle w:val="01TESTOARTICOLO"/>
        <w:ind w:firstLine="0"/>
        <w:jc w:val="center"/>
        <w:rPr>
          <w:lang w:val="en-GB"/>
        </w:rPr>
      </w:pPr>
    </w:p>
    <w:p w14:paraId="38393AC4" w14:textId="77777777" w:rsidR="00E8573E" w:rsidRPr="00124AA9" w:rsidRDefault="00E8573E" w:rsidP="00D20BF6">
      <w:pPr>
        <w:pStyle w:val="01TESTOARTICOLO"/>
        <w:ind w:firstLine="0"/>
        <w:jc w:val="center"/>
        <w:rPr>
          <w:lang w:val="en-GB"/>
        </w:rPr>
      </w:pPr>
    </w:p>
    <w:p w14:paraId="06904FB1" w14:textId="77777777" w:rsidR="00C3257C" w:rsidRPr="00124AA9" w:rsidRDefault="007846B4" w:rsidP="00D20BF6">
      <w:pPr>
        <w:pStyle w:val="05TITOLONE"/>
        <w:rPr>
          <w:lang w:val="en-GB"/>
        </w:rPr>
      </w:pPr>
      <w:bookmarkStart w:id="9" w:name="_Toc169787482"/>
      <w:bookmarkStart w:id="10" w:name="_Toc169787564"/>
      <w:bookmarkStart w:id="11" w:name="_Toc170393099"/>
      <w:bookmarkStart w:id="12" w:name="_Toc170574699"/>
      <w:bookmarkStart w:id="13" w:name="_Toc170574921"/>
      <w:bookmarkStart w:id="14" w:name="_Toc171204658"/>
      <w:bookmarkStart w:id="15" w:name="_Toc171204932"/>
      <w:bookmarkStart w:id="16" w:name="_Toc171335292"/>
      <w:bookmarkStart w:id="17" w:name="_Toc171335911"/>
      <w:r w:rsidRPr="00124AA9">
        <w:rPr>
          <w:i/>
          <w:lang w:val="en-GB"/>
        </w:rPr>
        <w:t xml:space="preserve">How </w:t>
      </w:r>
      <w:r w:rsidRPr="00124AA9">
        <w:rPr>
          <w:lang w:val="en-GB"/>
        </w:rPr>
        <w:t>to</w:t>
      </w:r>
      <w:r w:rsidRPr="00124AA9">
        <w:rPr>
          <w:i/>
          <w:lang w:val="en-GB"/>
        </w:rPr>
        <w:t xml:space="preserve"> </w:t>
      </w:r>
      <w:r w:rsidRPr="00124AA9">
        <w:rPr>
          <w:lang w:val="en-GB"/>
        </w:rPr>
        <w:t>be a missionary synodal Church</w:t>
      </w:r>
      <w:bookmarkEnd w:id="9"/>
      <w:bookmarkEnd w:id="10"/>
      <w:bookmarkEnd w:id="11"/>
      <w:bookmarkEnd w:id="12"/>
      <w:bookmarkEnd w:id="13"/>
      <w:bookmarkEnd w:id="14"/>
      <w:bookmarkEnd w:id="15"/>
      <w:bookmarkEnd w:id="16"/>
      <w:bookmarkEnd w:id="17"/>
    </w:p>
    <w:p w14:paraId="694DEEA6" w14:textId="77777777" w:rsidR="00747BC0" w:rsidRPr="00124AA9" w:rsidRDefault="00747BC0" w:rsidP="00D20BF6">
      <w:pPr>
        <w:pStyle w:val="01TESTOARTICOLO"/>
        <w:ind w:firstLine="0"/>
        <w:jc w:val="center"/>
        <w:rPr>
          <w:lang w:val="en-GB"/>
        </w:rPr>
      </w:pPr>
    </w:p>
    <w:p w14:paraId="6DC93CBB" w14:textId="77777777" w:rsidR="00E8573E" w:rsidRPr="00124AA9" w:rsidRDefault="00E8573E" w:rsidP="00D20BF6">
      <w:pPr>
        <w:pStyle w:val="01TESTOARTICOLO"/>
        <w:ind w:firstLine="0"/>
        <w:jc w:val="center"/>
        <w:rPr>
          <w:lang w:val="en-GB"/>
        </w:rPr>
      </w:pPr>
    </w:p>
    <w:p w14:paraId="5C2BB763" w14:textId="28CDAF9B" w:rsidR="00C3257C" w:rsidRPr="00124AA9" w:rsidRDefault="00930086" w:rsidP="00D20BF6">
      <w:pPr>
        <w:pStyle w:val="05TITOLONE"/>
        <w:spacing w:line="360" w:lineRule="auto"/>
        <w:rPr>
          <w:b w:val="0"/>
          <w:lang w:val="en-GB"/>
        </w:rPr>
      </w:pPr>
      <w:bookmarkStart w:id="18" w:name="_Toc169782992"/>
      <w:bookmarkStart w:id="19" w:name="_Toc169787483"/>
      <w:bookmarkStart w:id="20" w:name="_Toc169787565"/>
      <w:bookmarkStart w:id="21" w:name="_Toc170393100"/>
      <w:bookmarkStart w:id="22" w:name="_Toc170574700"/>
      <w:bookmarkStart w:id="23" w:name="_Toc170574922"/>
      <w:bookmarkStart w:id="24" w:name="_Toc171204659"/>
      <w:bookmarkStart w:id="25" w:name="_Toc171204933"/>
      <w:bookmarkStart w:id="26" w:name="_Toc171335293"/>
      <w:bookmarkStart w:id="27" w:name="_Toc171335912"/>
      <w:proofErr w:type="spellStart"/>
      <w:r w:rsidRPr="00124AA9">
        <w:rPr>
          <w:b w:val="0"/>
          <w:i/>
          <w:lang w:val="en-GB"/>
        </w:rPr>
        <w:t>Instrumentum</w:t>
      </w:r>
      <w:proofErr w:type="spellEnd"/>
      <w:r w:rsidRPr="00124AA9">
        <w:rPr>
          <w:b w:val="0"/>
          <w:i/>
          <w:lang w:val="en-GB"/>
        </w:rPr>
        <w:t xml:space="preserve"> </w:t>
      </w:r>
      <w:proofErr w:type="spellStart"/>
      <w:r w:rsidRPr="00124AA9">
        <w:rPr>
          <w:b w:val="0"/>
          <w:i/>
          <w:lang w:val="en-GB"/>
        </w:rPr>
        <w:t>laboris</w:t>
      </w:r>
      <w:proofErr w:type="spellEnd"/>
      <w:r w:rsidRPr="00124AA9">
        <w:rPr>
          <w:b w:val="0"/>
          <w:i/>
          <w:lang w:val="en-GB"/>
        </w:rPr>
        <w:t xml:space="preserve"> </w:t>
      </w:r>
      <w:r w:rsidRPr="00124AA9">
        <w:rPr>
          <w:b w:val="0"/>
          <w:lang w:val="en-GB"/>
        </w:rPr>
        <w:br/>
        <w:t>for the Second Session (October 2024)</w:t>
      </w:r>
      <w:bookmarkEnd w:id="18"/>
      <w:bookmarkEnd w:id="19"/>
      <w:bookmarkEnd w:id="20"/>
      <w:bookmarkEnd w:id="21"/>
      <w:bookmarkEnd w:id="22"/>
      <w:bookmarkEnd w:id="23"/>
      <w:bookmarkEnd w:id="24"/>
      <w:bookmarkEnd w:id="25"/>
      <w:bookmarkEnd w:id="26"/>
      <w:bookmarkEnd w:id="27"/>
    </w:p>
    <w:p w14:paraId="142728B5" w14:textId="77777777" w:rsidR="00930086" w:rsidRPr="00124AA9" w:rsidRDefault="00930086" w:rsidP="00D20BF6">
      <w:pPr>
        <w:pStyle w:val="01TESTOARTICOLO"/>
        <w:ind w:firstLine="0"/>
        <w:jc w:val="center"/>
        <w:rPr>
          <w:lang w:val="en-GB"/>
        </w:rPr>
      </w:pPr>
    </w:p>
    <w:p w14:paraId="3D517621" w14:textId="77777777" w:rsidR="00930086" w:rsidRPr="00124AA9" w:rsidRDefault="00930086" w:rsidP="00D20BF6">
      <w:pPr>
        <w:pStyle w:val="01TESTOARTICOLO"/>
        <w:ind w:firstLine="0"/>
        <w:jc w:val="center"/>
        <w:rPr>
          <w:lang w:val="en-GB"/>
        </w:rPr>
      </w:pPr>
    </w:p>
    <w:p w14:paraId="792DA9AD" w14:textId="77777777" w:rsidR="00747BC0" w:rsidRPr="00124AA9" w:rsidRDefault="00747BC0" w:rsidP="00D20BF6">
      <w:pPr>
        <w:pStyle w:val="01TESTOARTICOLO"/>
        <w:ind w:firstLine="0"/>
        <w:jc w:val="center"/>
        <w:rPr>
          <w:lang w:val="en-GB"/>
        </w:rPr>
      </w:pPr>
    </w:p>
    <w:p w14:paraId="67D33BF2" w14:textId="77777777" w:rsidR="00747BC0" w:rsidRPr="00124AA9" w:rsidRDefault="00747BC0" w:rsidP="00D20BF6">
      <w:pPr>
        <w:pStyle w:val="01TESTOARTICOLO"/>
        <w:ind w:firstLine="0"/>
        <w:jc w:val="center"/>
        <w:rPr>
          <w:lang w:val="en-GB"/>
        </w:rPr>
      </w:pPr>
    </w:p>
    <w:p w14:paraId="2DAF948C" w14:textId="77777777" w:rsidR="00747BC0" w:rsidRPr="00124AA9" w:rsidRDefault="00747BC0" w:rsidP="00D20BF6">
      <w:pPr>
        <w:pStyle w:val="01TESTOARTICOLO"/>
        <w:ind w:firstLine="0"/>
        <w:jc w:val="center"/>
        <w:rPr>
          <w:lang w:val="en-GB"/>
        </w:rPr>
      </w:pPr>
    </w:p>
    <w:p w14:paraId="652E9209" w14:textId="4AB9BCE9" w:rsidR="00930086" w:rsidRPr="00D20BF6" w:rsidRDefault="00D20BF6" w:rsidP="00D20BF6">
      <w:pPr>
        <w:pStyle w:val="01TESTOARTICOLO"/>
        <w:ind w:firstLine="0"/>
        <w:jc w:val="center"/>
        <w:rPr>
          <w:sz w:val="28"/>
          <w:lang w:val="en-GB"/>
        </w:rPr>
      </w:pPr>
      <w:r w:rsidRPr="00D20BF6">
        <w:rPr>
          <w:sz w:val="28"/>
          <w:lang w:val="en-GB"/>
        </w:rPr>
        <w:t>-</w:t>
      </w:r>
      <w:r>
        <w:rPr>
          <w:sz w:val="28"/>
          <w:lang w:val="en-GB"/>
        </w:rPr>
        <w:t xml:space="preserve"> </w:t>
      </w:r>
      <w:r w:rsidRPr="00D20BF6">
        <w:rPr>
          <w:sz w:val="28"/>
          <w:lang w:val="en-GB"/>
        </w:rPr>
        <w:t>9 July 2024 -</w:t>
      </w:r>
    </w:p>
    <w:p w14:paraId="46A55875" w14:textId="77777777" w:rsidR="00930086" w:rsidRPr="00124AA9" w:rsidRDefault="00930086" w:rsidP="00D20BF6">
      <w:pPr>
        <w:pStyle w:val="01TESTOARTICOLO"/>
        <w:ind w:firstLine="0"/>
        <w:jc w:val="center"/>
        <w:rPr>
          <w:lang w:val="en-GB"/>
        </w:rPr>
      </w:pPr>
    </w:p>
    <w:p w14:paraId="503F5DA4" w14:textId="77777777" w:rsidR="00930086" w:rsidRPr="00124AA9" w:rsidRDefault="00930086" w:rsidP="00D20BF6">
      <w:pPr>
        <w:pStyle w:val="01TESTOARTICOLO"/>
        <w:ind w:firstLine="0"/>
        <w:jc w:val="center"/>
        <w:rPr>
          <w:lang w:val="en-GB"/>
        </w:rPr>
      </w:pPr>
    </w:p>
    <w:p w14:paraId="29F82DF4" w14:textId="26152E2B" w:rsidR="00E8573E" w:rsidRPr="00124AA9" w:rsidRDefault="00E8573E" w:rsidP="00D20BF6">
      <w:pPr>
        <w:pStyle w:val="01TESTOARTICOLO"/>
        <w:ind w:firstLine="0"/>
        <w:jc w:val="center"/>
        <w:rPr>
          <w:lang w:val="en-GB"/>
        </w:rPr>
      </w:pPr>
    </w:p>
    <w:p w14:paraId="3107A728" w14:textId="77777777" w:rsidR="00E8573E" w:rsidRPr="00124AA9" w:rsidRDefault="00E8573E" w:rsidP="00D20BF6">
      <w:pPr>
        <w:pStyle w:val="01TESTOARTICOLO"/>
        <w:ind w:firstLine="0"/>
        <w:jc w:val="center"/>
        <w:rPr>
          <w:lang w:val="en-GB"/>
        </w:rPr>
      </w:pPr>
    </w:p>
    <w:p w14:paraId="7C0B7CC6" w14:textId="77777777" w:rsidR="00930086" w:rsidRPr="00124AA9" w:rsidRDefault="00930086" w:rsidP="00D20BF6">
      <w:pPr>
        <w:pStyle w:val="01TESTOARTICOLO"/>
        <w:ind w:firstLine="0"/>
        <w:jc w:val="left"/>
        <w:rPr>
          <w:lang w:val="en-GB"/>
        </w:rPr>
      </w:pPr>
    </w:p>
    <w:p w14:paraId="5FBEB85B" w14:textId="77777777" w:rsidR="00930086" w:rsidRPr="00124AA9" w:rsidRDefault="00930086" w:rsidP="0045392A">
      <w:pPr>
        <w:pStyle w:val="01TESTOARTICOLO"/>
        <w:rPr>
          <w:lang w:val="en-GB"/>
        </w:rPr>
      </w:pPr>
    </w:p>
    <w:p w14:paraId="32B361C9" w14:textId="77777777" w:rsidR="00930086" w:rsidRPr="00124AA9" w:rsidRDefault="00930086">
      <w:pPr>
        <w:pStyle w:val="01TESTOARTICOLO"/>
        <w:rPr>
          <w:lang w:val="en-GB"/>
        </w:rPr>
      </w:pPr>
    </w:p>
    <w:p w14:paraId="5A35D5D4" w14:textId="77777777" w:rsidR="005416C5" w:rsidRDefault="005416C5">
      <w:pPr>
        <w:suppressAutoHyphens w:val="0"/>
        <w:rPr>
          <w:sz w:val="22"/>
          <w:lang w:val="en-GB"/>
        </w:rPr>
        <w:sectPr w:rsidR="005416C5" w:rsidSect="00917325">
          <w:footerReference w:type="default" r:id="rId8"/>
          <w:pgSz w:w="11906" w:h="16838"/>
          <w:pgMar w:top="1418" w:right="2041" w:bottom="1276" w:left="2041" w:header="709" w:footer="709" w:gutter="0"/>
          <w:pgNumType w:fmt="upperRoman" w:start="1"/>
          <w:cols w:space="708"/>
          <w:titlePg/>
          <w:docGrid w:linePitch="360"/>
        </w:sectPr>
      </w:pPr>
    </w:p>
    <w:p w14:paraId="3D9EC617" w14:textId="75D3B164" w:rsidR="00937C10" w:rsidRDefault="00937C10">
      <w:pPr>
        <w:suppressAutoHyphens w:val="0"/>
        <w:rPr>
          <w:sz w:val="22"/>
          <w:lang w:val="en-GB"/>
        </w:rPr>
      </w:pPr>
    </w:p>
    <w:p w14:paraId="7CA909C5" w14:textId="77777777" w:rsidR="00937C10" w:rsidRDefault="00937C10" w:rsidP="00937C10">
      <w:pPr>
        <w:rPr>
          <w:lang w:val="en-GB"/>
        </w:rPr>
      </w:pPr>
    </w:p>
    <w:p w14:paraId="2D3073E2" w14:textId="77777777" w:rsidR="00937C10" w:rsidRDefault="00937C10" w:rsidP="00937C10">
      <w:pPr>
        <w:rPr>
          <w:lang w:val="en-GB"/>
        </w:rPr>
      </w:pPr>
    </w:p>
    <w:p w14:paraId="75508BB9" w14:textId="77777777" w:rsidR="00937C10" w:rsidRDefault="00937C10" w:rsidP="00937C10">
      <w:pPr>
        <w:rPr>
          <w:lang w:val="en-GB"/>
        </w:rPr>
      </w:pPr>
    </w:p>
    <w:p w14:paraId="4A627B1A" w14:textId="77777777" w:rsidR="00937C10" w:rsidRDefault="00937C10" w:rsidP="00937C10">
      <w:pPr>
        <w:rPr>
          <w:lang w:val="en-GB"/>
        </w:rPr>
      </w:pPr>
    </w:p>
    <w:p w14:paraId="4C6F664A" w14:textId="77777777" w:rsidR="00937C10" w:rsidRDefault="00937C10" w:rsidP="00937C10">
      <w:pPr>
        <w:rPr>
          <w:lang w:val="en-GB"/>
        </w:rPr>
      </w:pPr>
    </w:p>
    <w:p w14:paraId="5A8244EC" w14:textId="77777777" w:rsidR="00937C10" w:rsidRDefault="00937C10" w:rsidP="00937C10">
      <w:pPr>
        <w:rPr>
          <w:lang w:val="en-GB"/>
        </w:rPr>
      </w:pPr>
    </w:p>
    <w:p w14:paraId="1FF82DC9" w14:textId="77777777" w:rsidR="00937C10" w:rsidRDefault="00937C10" w:rsidP="00937C10">
      <w:pPr>
        <w:rPr>
          <w:lang w:val="en-GB"/>
        </w:rPr>
      </w:pPr>
    </w:p>
    <w:p w14:paraId="3FE21FC7" w14:textId="77777777" w:rsidR="00937C10" w:rsidRDefault="00937C10" w:rsidP="00937C10">
      <w:pPr>
        <w:rPr>
          <w:lang w:val="en-GB"/>
        </w:rPr>
      </w:pPr>
    </w:p>
    <w:p w14:paraId="07517681" w14:textId="77777777" w:rsidR="00937C10" w:rsidRDefault="00937C10" w:rsidP="00937C10">
      <w:pPr>
        <w:rPr>
          <w:lang w:val="en-GB"/>
        </w:rPr>
      </w:pPr>
    </w:p>
    <w:p w14:paraId="24DDBF52" w14:textId="77777777" w:rsidR="00937C10" w:rsidRDefault="00937C10" w:rsidP="00937C10">
      <w:pPr>
        <w:rPr>
          <w:lang w:val="en-GB"/>
        </w:rPr>
      </w:pPr>
    </w:p>
    <w:p w14:paraId="55F5D2E9" w14:textId="77777777" w:rsidR="00937C10" w:rsidRDefault="00937C10" w:rsidP="00937C10">
      <w:pPr>
        <w:rPr>
          <w:lang w:val="en-GB"/>
        </w:rPr>
      </w:pPr>
    </w:p>
    <w:p w14:paraId="3DDC3758" w14:textId="77777777" w:rsidR="00937C10" w:rsidRDefault="00937C10" w:rsidP="00937C10">
      <w:pPr>
        <w:rPr>
          <w:lang w:val="en-GB"/>
        </w:rPr>
      </w:pPr>
    </w:p>
    <w:p w14:paraId="0025EEA0" w14:textId="77777777" w:rsidR="00937C10" w:rsidRDefault="00937C10" w:rsidP="00937C10">
      <w:pPr>
        <w:rPr>
          <w:lang w:val="en-GB"/>
        </w:rPr>
      </w:pPr>
    </w:p>
    <w:p w14:paraId="1A3AF5C4" w14:textId="77777777" w:rsidR="00937C10" w:rsidRDefault="00937C10" w:rsidP="00937C10">
      <w:pPr>
        <w:rPr>
          <w:lang w:val="en-GB"/>
        </w:rPr>
      </w:pPr>
    </w:p>
    <w:p w14:paraId="2620BF87" w14:textId="77777777" w:rsidR="00937C10" w:rsidRDefault="00937C10" w:rsidP="00937C10">
      <w:pPr>
        <w:rPr>
          <w:lang w:val="en-GB"/>
        </w:rPr>
      </w:pPr>
    </w:p>
    <w:p w14:paraId="77F6038B" w14:textId="77777777" w:rsidR="00937C10" w:rsidRDefault="00937C10" w:rsidP="00937C10">
      <w:pPr>
        <w:rPr>
          <w:lang w:val="en-GB"/>
        </w:rPr>
      </w:pPr>
    </w:p>
    <w:p w14:paraId="0A209A27" w14:textId="77777777" w:rsidR="00937C10" w:rsidRDefault="00937C10" w:rsidP="00937C10">
      <w:pPr>
        <w:rPr>
          <w:lang w:val="en-GB"/>
        </w:rPr>
      </w:pPr>
    </w:p>
    <w:p w14:paraId="1E810116" w14:textId="77777777" w:rsidR="00937C10" w:rsidRDefault="00937C10" w:rsidP="00937C10">
      <w:pPr>
        <w:rPr>
          <w:lang w:val="en-GB"/>
        </w:rPr>
      </w:pPr>
    </w:p>
    <w:p w14:paraId="3BBD6655" w14:textId="77777777" w:rsidR="00937C10" w:rsidRDefault="00937C10" w:rsidP="00937C10">
      <w:pPr>
        <w:rPr>
          <w:lang w:val="en-GB"/>
        </w:rPr>
      </w:pPr>
    </w:p>
    <w:p w14:paraId="12204208" w14:textId="77777777" w:rsidR="00937C10" w:rsidRDefault="00937C10" w:rsidP="00937C10">
      <w:pPr>
        <w:rPr>
          <w:lang w:val="en-GB"/>
        </w:rPr>
      </w:pPr>
    </w:p>
    <w:p w14:paraId="4C1181FA" w14:textId="77777777" w:rsidR="00937C10" w:rsidRDefault="00937C10" w:rsidP="00937C10">
      <w:pPr>
        <w:rPr>
          <w:lang w:val="en-GB"/>
        </w:rPr>
      </w:pPr>
    </w:p>
    <w:p w14:paraId="593CFE95" w14:textId="77777777" w:rsidR="00937C10" w:rsidRDefault="00937C10" w:rsidP="00937C10">
      <w:pPr>
        <w:rPr>
          <w:lang w:val="en-GB"/>
        </w:rPr>
      </w:pPr>
    </w:p>
    <w:p w14:paraId="274843DE" w14:textId="5A8D03C8" w:rsidR="00937C10" w:rsidRPr="00F24375" w:rsidRDefault="00937C10" w:rsidP="00937C10">
      <w:pPr>
        <w:rPr>
          <w:lang w:val="en-GB"/>
        </w:rPr>
      </w:pPr>
      <w:r>
        <w:rPr>
          <w:lang w:val="en-GB"/>
        </w:rPr>
        <w:t>Abbreviations</w:t>
      </w:r>
    </w:p>
    <w:p w14:paraId="1A60702C" w14:textId="77777777" w:rsidR="00937C10" w:rsidRPr="00F24375" w:rsidRDefault="00937C10" w:rsidP="00937C10">
      <w:pPr>
        <w:rPr>
          <w:lang w:val="en-GB"/>
        </w:rPr>
      </w:pPr>
    </w:p>
    <w:p w14:paraId="00BBF745" w14:textId="77777777" w:rsidR="00937C10" w:rsidRPr="00F24375" w:rsidRDefault="00937C10" w:rsidP="00937C10">
      <w:pPr>
        <w:ind w:right="-681"/>
        <w:rPr>
          <w:lang w:val="en-GB"/>
        </w:rPr>
      </w:pPr>
      <w:r w:rsidRPr="00F24375">
        <w:rPr>
          <w:lang w:val="en-GB"/>
        </w:rPr>
        <w:t xml:space="preserve">AG </w:t>
      </w:r>
      <w:r>
        <w:rPr>
          <w:lang w:val="en-GB"/>
        </w:rPr>
        <w:tab/>
      </w:r>
      <w:r>
        <w:rPr>
          <w:lang w:val="en-GB"/>
        </w:rPr>
        <w:tab/>
      </w:r>
      <w:r w:rsidRPr="00F24375">
        <w:rPr>
          <w:lang w:val="en-GB"/>
        </w:rPr>
        <w:t xml:space="preserve">VATICAN COUNCIL II, </w:t>
      </w:r>
      <w:proofErr w:type="spellStart"/>
      <w:r w:rsidRPr="00F24375">
        <w:rPr>
          <w:lang w:val="en-GB"/>
        </w:rPr>
        <w:t>Decr</w:t>
      </w:r>
      <w:proofErr w:type="spellEnd"/>
      <w:r w:rsidRPr="00F24375">
        <w:rPr>
          <w:lang w:val="en-GB"/>
        </w:rPr>
        <w:t xml:space="preserve">. </w:t>
      </w:r>
      <w:r w:rsidRPr="00F24375">
        <w:rPr>
          <w:i/>
          <w:lang w:val="en-GB"/>
        </w:rPr>
        <w:t xml:space="preserve">Ad </w:t>
      </w:r>
      <w:proofErr w:type="spellStart"/>
      <w:r w:rsidRPr="00F24375">
        <w:rPr>
          <w:i/>
          <w:lang w:val="en-GB"/>
        </w:rPr>
        <w:t>Gentes</w:t>
      </w:r>
      <w:proofErr w:type="spellEnd"/>
      <w:r w:rsidRPr="00F24375">
        <w:rPr>
          <w:lang w:val="en-GB"/>
        </w:rPr>
        <w:t xml:space="preserve"> (7 December 1965)</w:t>
      </w:r>
    </w:p>
    <w:p w14:paraId="4609B6C8" w14:textId="77777777" w:rsidR="00937C10" w:rsidRPr="00F24375" w:rsidRDefault="00937C10" w:rsidP="00937C10">
      <w:pPr>
        <w:ind w:left="1410" w:right="-681" w:hanging="1410"/>
        <w:rPr>
          <w:lang w:val="en-GB"/>
        </w:rPr>
      </w:pPr>
      <w:r w:rsidRPr="00F24375">
        <w:rPr>
          <w:lang w:val="en-GB"/>
        </w:rPr>
        <w:t xml:space="preserve">CD </w:t>
      </w:r>
      <w:r>
        <w:rPr>
          <w:lang w:val="en-GB"/>
        </w:rPr>
        <w:tab/>
      </w:r>
      <w:r>
        <w:rPr>
          <w:lang w:val="en-GB"/>
        </w:rPr>
        <w:tab/>
      </w:r>
      <w:r w:rsidRPr="00F24375">
        <w:rPr>
          <w:lang w:val="en-GB"/>
        </w:rPr>
        <w:t xml:space="preserve">VATICAN COUNCIL II, </w:t>
      </w:r>
      <w:proofErr w:type="spellStart"/>
      <w:r w:rsidRPr="00F24375">
        <w:rPr>
          <w:lang w:val="en-GB"/>
        </w:rPr>
        <w:t>Decr</w:t>
      </w:r>
      <w:proofErr w:type="spellEnd"/>
      <w:r w:rsidRPr="00F24375">
        <w:rPr>
          <w:lang w:val="en-GB"/>
        </w:rPr>
        <w:t xml:space="preserve">. </w:t>
      </w:r>
      <w:proofErr w:type="spellStart"/>
      <w:r w:rsidRPr="00F24375">
        <w:rPr>
          <w:i/>
          <w:lang w:val="en-GB"/>
        </w:rPr>
        <w:t>Christus</w:t>
      </w:r>
      <w:proofErr w:type="spellEnd"/>
      <w:r w:rsidRPr="00F24375">
        <w:rPr>
          <w:i/>
          <w:lang w:val="en-GB"/>
        </w:rPr>
        <w:t xml:space="preserve"> Dominus</w:t>
      </w:r>
      <w:r w:rsidRPr="00F24375">
        <w:rPr>
          <w:lang w:val="en-GB"/>
        </w:rPr>
        <w:t xml:space="preserve"> (28 October 1965)</w:t>
      </w:r>
    </w:p>
    <w:p w14:paraId="7DB5F0A5" w14:textId="77777777" w:rsidR="00937C10" w:rsidRPr="00F24375" w:rsidRDefault="00937C10" w:rsidP="00937C10">
      <w:pPr>
        <w:ind w:right="-681"/>
        <w:rPr>
          <w:lang w:val="en-GB"/>
        </w:rPr>
      </w:pPr>
      <w:r w:rsidRPr="00F24375">
        <w:rPr>
          <w:lang w:val="en-GB"/>
        </w:rPr>
        <w:t xml:space="preserve">CIC </w:t>
      </w:r>
      <w:r>
        <w:rPr>
          <w:lang w:val="en-GB"/>
        </w:rPr>
        <w:tab/>
      </w:r>
      <w:r>
        <w:rPr>
          <w:lang w:val="en-GB"/>
        </w:rPr>
        <w:tab/>
      </w:r>
      <w:r w:rsidRPr="00F24375">
        <w:rPr>
          <w:i/>
          <w:lang w:val="en-GB"/>
        </w:rPr>
        <w:t xml:space="preserve">Codex </w:t>
      </w:r>
      <w:proofErr w:type="spellStart"/>
      <w:r w:rsidRPr="00F24375">
        <w:rPr>
          <w:i/>
          <w:lang w:val="en-GB"/>
        </w:rPr>
        <w:t>iuris</w:t>
      </w:r>
      <w:proofErr w:type="spellEnd"/>
      <w:r w:rsidRPr="00F24375">
        <w:rPr>
          <w:i/>
          <w:lang w:val="en-GB"/>
        </w:rPr>
        <w:t xml:space="preserve"> </w:t>
      </w:r>
      <w:proofErr w:type="spellStart"/>
      <w:r w:rsidRPr="00F24375">
        <w:rPr>
          <w:i/>
          <w:lang w:val="en-GB"/>
        </w:rPr>
        <w:t>canonici</w:t>
      </w:r>
      <w:proofErr w:type="spellEnd"/>
      <w:r w:rsidRPr="00F24375">
        <w:rPr>
          <w:lang w:val="en-GB"/>
        </w:rPr>
        <w:t xml:space="preserve"> (25 January 1983)</w:t>
      </w:r>
    </w:p>
    <w:p w14:paraId="47DDD504" w14:textId="77777777" w:rsidR="00937C10" w:rsidRPr="00F24375" w:rsidRDefault="00937C10" w:rsidP="00937C10">
      <w:pPr>
        <w:ind w:left="1410" w:right="-681" w:hanging="1410"/>
        <w:rPr>
          <w:lang w:val="en-GB"/>
        </w:rPr>
      </w:pPr>
      <w:r>
        <w:rPr>
          <w:lang w:val="en-GB"/>
        </w:rPr>
        <w:t>ITC</w:t>
      </w:r>
      <w:r w:rsidRPr="00F24375">
        <w:rPr>
          <w:lang w:val="en-GB"/>
        </w:rPr>
        <w:t xml:space="preserve"> </w:t>
      </w:r>
      <w:r>
        <w:rPr>
          <w:lang w:val="en-GB"/>
        </w:rPr>
        <w:tab/>
      </w:r>
      <w:r>
        <w:rPr>
          <w:lang w:val="en-GB"/>
        </w:rPr>
        <w:tab/>
      </w:r>
      <w:r w:rsidRPr="00F24375">
        <w:rPr>
          <w:lang w:val="en-GB"/>
        </w:rPr>
        <w:t xml:space="preserve">INTERNATIONAL THEOLOGICAL COMMISSION, </w:t>
      </w:r>
      <w:r w:rsidRPr="00F24375">
        <w:rPr>
          <w:i/>
          <w:lang w:val="en-GB"/>
        </w:rPr>
        <w:t>Synodality in the Life and Mission of the Church</w:t>
      </w:r>
      <w:r w:rsidRPr="00F24375">
        <w:rPr>
          <w:lang w:val="en-GB"/>
        </w:rPr>
        <w:t xml:space="preserve"> (2 March 2018)</w:t>
      </w:r>
    </w:p>
    <w:p w14:paraId="2441C3A9" w14:textId="77777777" w:rsidR="00937C10" w:rsidRPr="00F24375" w:rsidRDefault="00937C10" w:rsidP="00937C10">
      <w:pPr>
        <w:ind w:left="1410" w:right="-681" w:hanging="1410"/>
        <w:rPr>
          <w:lang w:val="en-GB"/>
        </w:rPr>
      </w:pPr>
      <w:r w:rsidRPr="00F24375">
        <w:rPr>
          <w:lang w:val="en-GB"/>
        </w:rPr>
        <w:t>D</w:t>
      </w:r>
      <w:r>
        <w:rPr>
          <w:lang w:val="en-GB"/>
        </w:rPr>
        <w:t>CS</w:t>
      </w:r>
      <w:r>
        <w:rPr>
          <w:lang w:val="en-GB"/>
        </w:rPr>
        <w:tab/>
      </w:r>
      <w:r>
        <w:rPr>
          <w:lang w:val="en-GB"/>
        </w:rPr>
        <w:tab/>
      </w:r>
      <w:r w:rsidRPr="00F24375">
        <w:rPr>
          <w:lang w:val="en-GB"/>
        </w:rPr>
        <w:t xml:space="preserve">GENERAL SECRETARIAT OF THE SYNOD, </w:t>
      </w:r>
      <w:r w:rsidRPr="00F24375">
        <w:rPr>
          <w:i/>
          <w:lang w:val="en-GB"/>
        </w:rPr>
        <w:t>Document for the Continental Stage</w:t>
      </w:r>
      <w:r w:rsidRPr="00F24375">
        <w:rPr>
          <w:lang w:val="en-GB"/>
        </w:rPr>
        <w:t xml:space="preserve"> (27 October 2022)</w:t>
      </w:r>
    </w:p>
    <w:p w14:paraId="09FBEFA2" w14:textId="77777777" w:rsidR="00937C10" w:rsidRPr="00F24375" w:rsidRDefault="00937C10" w:rsidP="00937C10">
      <w:pPr>
        <w:ind w:left="1410" w:right="-681" w:hanging="1410"/>
        <w:rPr>
          <w:lang w:val="de-DE"/>
        </w:rPr>
      </w:pPr>
      <w:r w:rsidRPr="00F24375">
        <w:rPr>
          <w:lang w:val="en-GB"/>
        </w:rPr>
        <w:t xml:space="preserve">DV </w:t>
      </w:r>
      <w:r>
        <w:rPr>
          <w:lang w:val="en-GB"/>
        </w:rPr>
        <w:tab/>
      </w:r>
      <w:r>
        <w:rPr>
          <w:lang w:val="en-GB"/>
        </w:rPr>
        <w:tab/>
      </w:r>
      <w:r w:rsidRPr="00F24375">
        <w:rPr>
          <w:lang w:val="en-GB"/>
        </w:rPr>
        <w:t xml:space="preserve">VATICAN COUNCIL II, Const. </w:t>
      </w:r>
      <w:proofErr w:type="spellStart"/>
      <w:r w:rsidRPr="00F24375">
        <w:rPr>
          <w:lang w:val="de-DE"/>
        </w:rPr>
        <w:t>Dogm</w:t>
      </w:r>
      <w:proofErr w:type="spellEnd"/>
      <w:r w:rsidRPr="00F24375">
        <w:rPr>
          <w:lang w:val="de-DE"/>
        </w:rPr>
        <w:t xml:space="preserve">. </w:t>
      </w:r>
      <w:r w:rsidRPr="00F24375">
        <w:rPr>
          <w:i/>
          <w:lang w:val="de-DE"/>
        </w:rPr>
        <w:t xml:space="preserve">Dei Verbum </w:t>
      </w:r>
      <w:r w:rsidRPr="00F24375">
        <w:rPr>
          <w:lang w:val="de-DE"/>
        </w:rPr>
        <w:t>(18 November 1965)</w:t>
      </w:r>
    </w:p>
    <w:p w14:paraId="2124C709" w14:textId="4B40F323" w:rsidR="00937C10" w:rsidRPr="00F24375" w:rsidRDefault="00937C10" w:rsidP="00937C10">
      <w:pPr>
        <w:ind w:right="-681"/>
        <w:rPr>
          <w:lang w:val="en-GB"/>
        </w:rPr>
      </w:pPr>
      <w:r w:rsidRPr="00F24375">
        <w:rPr>
          <w:lang w:val="de-DE"/>
        </w:rPr>
        <w:t xml:space="preserve">EG </w:t>
      </w:r>
      <w:r>
        <w:rPr>
          <w:lang w:val="de-DE"/>
        </w:rPr>
        <w:tab/>
      </w:r>
      <w:r>
        <w:rPr>
          <w:lang w:val="de-DE"/>
        </w:rPr>
        <w:tab/>
      </w:r>
      <w:r w:rsidRPr="00F24375">
        <w:rPr>
          <w:lang w:val="de-DE"/>
        </w:rPr>
        <w:t xml:space="preserve">FRANCIS, </w:t>
      </w:r>
      <w:proofErr w:type="spellStart"/>
      <w:r w:rsidRPr="00937C10">
        <w:rPr>
          <w:lang w:val="de-DE"/>
        </w:rPr>
        <w:t>Ap</w:t>
      </w:r>
      <w:proofErr w:type="spellEnd"/>
      <w:r w:rsidRPr="00937C10">
        <w:rPr>
          <w:lang w:val="de-DE"/>
        </w:rPr>
        <w:t>.</w:t>
      </w:r>
      <w:r w:rsidRPr="00F24375">
        <w:rPr>
          <w:lang w:val="de-DE"/>
        </w:rPr>
        <w:t xml:space="preserve"> </w:t>
      </w:r>
      <w:r w:rsidRPr="00937C10">
        <w:rPr>
          <w:lang w:val="en-GB"/>
        </w:rPr>
        <w:t xml:space="preserve">Exhort. </w:t>
      </w:r>
      <w:proofErr w:type="spellStart"/>
      <w:r w:rsidRPr="00F24375">
        <w:rPr>
          <w:i/>
          <w:lang w:val="en-GB"/>
        </w:rPr>
        <w:t>Evangelii</w:t>
      </w:r>
      <w:proofErr w:type="spellEnd"/>
      <w:r w:rsidRPr="00F24375">
        <w:rPr>
          <w:i/>
          <w:lang w:val="en-GB"/>
        </w:rPr>
        <w:t xml:space="preserve"> </w:t>
      </w:r>
      <w:proofErr w:type="spellStart"/>
      <w:r w:rsidRPr="00F24375">
        <w:rPr>
          <w:i/>
          <w:lang w:val="en-GB"/>
        </w:rPr>
        <w:t>Gaudium</w:t>
      </w:r>
      <w:proofErr w:type="spellEnd"/>
      <w:r w:rsidRPr="00F24375">
        <w:rPr>
          <w:lang w:val="en-GB"/>
        </w:rPr>
        <w:t xml:space="preserve"> (24 November 2013)</w:t>
      </w:r>
    </w:p>
    <w:p w14:paraId="1AF46C0E" w14:textId="77777777" w:rsidR="00937C10" w:rsidRPr="00937C10" w:rsidRDefault="00937C10" w:rsidP="00937C10">
      <w:pPr>
        <w:ind w:left="1410" w:right="-681" w:hanging="1410"/>
        <w:rPr>
          <w:lang w:val="fr-FR"/>
        </w:rPr>
      </w:pPr>
      <w:r w:rsidRPr="00F24375">
        <w:rPr>
          <w:lang w:val="en-GB"/>
        </w:rPr>
        <w:t xml:space="preserve">GS </w:t>
      </w:r>
      <w:r>
        <w:rPr>
          <w:lang w:val="en-GB"/>
        </w:rPr>
        <w:tab/>
      </w:r>
      <w:r>
        <w:rPr>
          <w:lang w:val="en-GB"/>
        </w:rPr>
        <w:tab/>
      </w:r>
      <w:r w:rsidRPr="00F24375">
        <w:rPr>
          <w:lang w:val="en-GB"/>
        </w:rPr>
        <w:t>VATICAN COUNCIL II, Past.</w:t>
      </w:r>
      <w:r>
        <w:rPr>
          <w:lang w:val="en-GB"/>
        </w:rPr>
        <w:t xml:space="preserve"> </w:t>
      </w:r>
      <w:proofErr w:type="spellStart"/>
      <w:r w:rsidRPr="00937C10">
        <w:rPr>
          <w:lang w:val="fr-FR"/>
        </w:rPr>
        <w:t>Const</w:t>
      </w:r>
      <w:proofErr w:type="spellEnd"/>
      <w:r w:rsidRPr="00937C10">
        <w:rPr>
          <w:lang w:val="fr-FR"/>
        </w:rPr>
        <w:t xml:space="preserve">. </w:t>
      </w:r>
      <w:proofErr w:type="spellStart"/>
      <w:r w:rsidRPr="00937C10">
        <w:rPr>
          <w:i/>
          <w:lang w:val="fr-FR"/>
        </w:rPr>
        <w:t>Gaudium</w:t>
      </w:r>
      <w:proofErr w:type="spellEnd"/>
      <w:r w:rsidRPr="00937C10">
        <w:rPr>
          <w:i/>
          <w:lang w:val="fr-FR"/>
        </w:rPr>
        <w:t xml:space="preserve"> et </w:t>
      </w:r>
      <w:proofErr w:type="spellStart"/>
      <w:r w:rsidRPr="00937C10">
        <w:rPr>
          <w:i/>
          <w:lang w:val="fr-FR"/>
        </w:rPr>
        <w:t>spes</w:t>
      </w:r>
      <w:proofErr w:type="spellEnd"/>
      <w:r w:rsidRPr="00937C10">
        <w:rPr>
          <w:lang w:val="fr-FR"/>
        </w:rPr>
        <w:t xml:space="preserve"> (7 </w:t>
      </w:r>
      <w:proofErr w:type="spellStart"/>
      <w:r w:rsidRPr="00937C10">
        <w:rPr>
          <w:lang w:val="fr-FR"/>
        </w:rPr>
        <w:t>December</w:t>
      </w:r>
      <w:proofErr w:type="spellEnd"/>
      <w:r w:rsidRPr="00937C10">
        <w:rPr>
          <w:lang w:val="fr-FR"/>
        </w:rPr>
        <w:t xml:space="preserve"> 1965)</w:t>
      </w:r>
    </w:p>
    <w:p w14:paraId="2DE20903" w14:textId="77777777" w:rsidR="00937C10" w:rsidRPr="00F24375" w:rsidRDefault="00937C10" w:rsidP="00937C10">
      <w:pPr>
        <w:ind w:left="1410" w:right="-681" w:hanging="1410"/>
        <w:rPr>
          <w:lang w:val="en-GB"/>
        </w:rPr>
      </w:pPr>
      <w:r w:rsidRPr="00F24375">
        <w:rPr>
          <w:lang w:val="en-GB"/>
        </w:rPr>
        <w:t xml:space="preserve">LG </w:t>
      </w:r>
      <w:r>
        <w:rPr>
          <w:lang w:val="en-GB"/>
        </w:rPr>
        <w:tab/>
      </w:r>
      <w:r>
        <w:rPr>
          <w:lang w:val="en-GB"/>
        </w:rPr>
        <w:tab/>
      </w:r>
      <w:r w:rsidRPr="00F24375">
        <w:rPr>
          <w:lang w:val="en-GB"/>
        </w:rPr>
        <w:t xml:space="preserve">VATICAN COUNCIL II, </w:t>
      </w:r>
      <w:proofErr w:type="spellStart"/>
      <w:r w:rsidRPr="00F24375">
        <w:rPr>
          <w:lang w:val="en-GB"/>
        </w:rPr>
        <w:t>Dogm</w:t>
      </w:r>
      <w:proofErr w:type="spellEnd"/>
      <w:r w:rsidRPr="00F24375">
        <w:rPr>
          <w:lang w:val="en-GB"/>
        </w:rPr>
        <w:t>.</w:t>
      </w:r>
      <w:r>
        <w:rPr>
          <w:lang w:val="en-GB"/>
        </w:rPr>
        <w:t xml:space="preserve"> </w:t>
      </w:r>
      <w:r w:rsidRPr="00F24375">
        <w:rPr>
          <w:lang w:val="en-GB"/>
        </w:rPr>
        <w:t xml:space="preserve">Const. </w:t>
      </w:r>
      <w:r w:rsidRPr="00F24375">
        <w:rPr>
          <w:i/>
          <w:lang w:val="en-GB"/>
        </w:rPr>
        <w:t xml:space="preserve">Lumen </w:t>
      </w:r>
      <w:proofErr w:type="spellStart"/>
      <w:r w:rsidRPr="00F24375">
        <w:rPr>
          <w:i/>
          <w:lang w:val="en-GB"/>
        </w:rPr>
        <w:t>Gentium</w:t>
      </w:r>
      <w:proofErr w:type="spellEnd"/>
      <w:r w:rsidRPr="00F24375">
        <w:rPr>
          <w:lang w:val="en-GB"/>
        </w:rPr>
        <w:t xml:space="preserve"> (21 November 1964)</w:t>
      </w:r>
    </w:p>
    <w:p w14:paraId="53808D35" w14:textId="77777777" w:rsidR="00937C10" w:rsidRPr="0038646B" w:rsidRDefault="00937C10" w:rsidP="00937C10">
      <w:pPr>
        <w:ind w:right="-681"/>
        <w:rPr>
          <w:lang w:val="en-GB"/>
        </w:rPr>
      </w:pPr>
      <w:r w:rsidRPr="00F24375">
        <w:rPr>
          <w:lang w:val="en-GB"/>
        </w:rPr>
        <w:t xml:space="preserve">LS </w:t>
      </w:r>
      <w:r>
        <w:rPr>
          <w:lang w:val="en-GB"/>
        </w:rPr>
        <w:tab/>
      </w:r>
      <w:r>
        <w:rPr>
          <w:lang w:val="en-GB"/>
        </w:rPr>
        <w:tab/>
      </w:r>
      <w:r w:rsidRPr="00F24375">
        <w:rPr>
          <w:lang w:val="en-GB"/>
        </w:rPr>
        <w:t>FRANCIS, Enc</w:t>
      </w:r>
      <w:r>
        <w:rPr>
          <w:lang w:val="en-GB"/>
        </w:rPr>
        <w:t>.</w:t>
      </w:r>
      <w:r w:rsidRPr="00F24375">
        <w:rPr>
          <w:lang w:val="en-GB"/>
        </w:rPr>
        <w:t xml:space="preserve"> Lett. </w:t>
      </w:r>
      <w:proofErr w:type="spellStart"/>
      <w:r w:rsidRPr="0038646B">
        <w:rPr>
          <w:i/>
          <w:lang w:val="en-GB"/>
        </w:rPr>
        <w:t>Laudato</w:t>
      </w:r>
      <w:proofErr w:type="spellEnd"/>
      <w:r w:rsidRPr="0038646B">
        <w:rPr>
          <w:i/>
          <w:lang w:val="en-GB"/>
        </w:rPr>
        <w:t xml:space="preserve"> </w:t>
      </w:r>
      <w:proofErr w:type="spellStart"/>
      <w:r w:rsidRPr="0038646B">
        <w:rPr>
          <w:i/>
          <w:lang w:val="en-GB"/>
        </w:rPr>
        <w:t>si</w:t>
      </w:r>
      <w:proofErr w:type="spellEnd"/>
      <w:r w:rsidRPr="0038646B">
        <w:rPr>
          <w:i/>
          <w:lang w:val="en-GB"/>
        </w:rPr>
        <w:t>'</w:t>
      </w:r>
      <w:r w:rsidRPr="0038646B">
        <w:rPr>
          <w:lang w:val="en-GB"/>
        </w:rPr>
        <w:t xml:space="preserve"> (24 May 2015)</w:t>
      </w:r>
    </w:p>
    <w:p w14:paraId="05B61149" w14:textId="77777777" w:rsidR="00937C10" w:rsidRPr="00F24375" w:rsidRDefault="00937C10" w:rsidP="00937C10">
      <w:pPr>
        <w:ind w:right="-681"/>
        <w:rPr>
          <w:lang w:val="en-GB"/>
        </w:rPr>
      </w:pPr>
      <w:r w:rsidRPr="0038646B">
        <w:rPr>
          <w:lang w:val="en-GB"/>
        </w:rPr>
        <w:t xml:space="preserve">PE </w:t>
      </w:r>
      <w:r w:rsidRPr="0038646B">
        <w:rPr>
          <w:lang w:val="en-GB"/>
        </w:rPr>
        <w:tab/>
      </w:r>
      <w:r w:rsidRPr="0038646B">
        <w:rPr>
          <w:lang w:val="en-GB"/>
        </w:rPr>
        <w:tab/>
        <w:t xml:space="preserve">FRANCIS, Ap. </w:t>
      </w:r>
      <w:r w:rsidRPr="00F24375">
        <w:rPr>
          <w:lang w:val="en-GB"/>
        </w:rPr>
        <w:t xml:space="preserve">Const. </w:t>
      </w:r>
      <w:proofErr w:type="spellStart"/>
      <w:r w:rsidRPr="00F24375">
        <w:rPr>
          <w:i/>
          <w:lang w:val="en-GB"/>
        </w:rPr>
        <w:t>Praedicate</w:t>
      </w:r>
      <w:proofErr w:type="spellEnd"/>
      <w:r w:rsidRPr="00F24375">
        <w:rPr>
          <w:i/>
          <w:lang w:val="en-GB"/>
        </w:rPr>
        <w:t xml:space="preserve"> </w:t>
      </w:r>
      <w:proofErr w:type="spellStart"/>
      <w:r w:rsidRPr="00F24375">
        <w:rPr>
          <w:i/>
          <w:lang w:val="en-GB"/>
        </w:rPr>
        <w:t>Evangelium</w:t>
      </w:r>
      <w:proofErr w:type="spellEnd"/>
      <w:r w:rsidRPr="00F24375">
        <w:rPr>
          <w:lang w:val="en-GB"/>
        </w:rPr>
        <w:t xml:space="preserve"> (19 March 2022)</w:t>
      </w:r>
    </w:p>
    <w:p w14:paraId="34C1C7A1" w14:textId="77777777" w:rsidR="00937C10" w:rsidRPr="00F24375" w:rsidRDefault="00937C10" w:rsidP="00937C10">
      <w:pPr>
        <w:ind w:left="1410" w:right="-681" w:hanging="1410"/>
        <w:rPr>
          <w:lang w:val="en-GB"/>
        </w:rPr>
      </w:pPr>
      <w:r>
        <w:rPr>
          <w:lang w:val="en-GB"/>
        </w:rPr>
        <w:t>SR</w:t>
      </w:r>
      <w:r w:rsidRPr="00F24375">
        <w:rPr>
          <w:lang w:val="en-GB"/>
        </w:rPr>
        <w:t xml:space="preserve"> </w:t>
      </w:r>
      <w:r>
        <w:rPr>
          <w:lang w:val="en-GB"/>
        </w:rPr>
        <w:tab/>
      </w:r>
      <w:r>
        <w:rPr>
          <w:lang w:val="en-GB"/>
        </w:rPr>
        <w:tab/>
      </w:r>
      <w:r w:rsidRPr="00F24375">
        <w:rPr>
          <w:lang w:val="en-GB"/>
        </w:rPr>
        <w:t xml:space="preserve">XVI ORDINARY GENERAL ASSEMBLY OF THE BISHOPS SYNODOX, </w:t>
      </w:r>
      <w:r w:rsidRPr="00F24375">
        <w:rPr>
          <w:i/>
          <w:lang w:val="en-GB"/>
        </w:rPr>
        <w:t xml:space="preserve">Synthesis Report </w:t>
      </w:r>
      <w:r w:rsidRPr="00F24375">
        <w:rPr>
          <w:lang w:val="en-GB"/>
        </w:rPr>
        <w:t>(28 October 2023)</w:t>
      </w:r>
    </w:p>
    <w:p w14:paraId="0914487A" w14:textId="77777777" w:rsidR="00937C10" w:rsidRPr="00F24375" w:rsidRDefault="00937C10" w:rsidP="00937C10">
      <w:pPr>
        <w:ind w:left="1410" w:right="-681" w:hanging="1410"/>
        <w:rPr>
          <w:lang w:val="en-GB"/>
        </w:rPr>
      </w:pPr>
      <w:r w:rsidRPr="00F24375">
        <w:rPr>
          <w:lang w:val="en-GB"/>
        </w:rPr>
        <w:t xml:space="preserve">SC </w:t>
      </w:r>
      <w:r>
        <w:rPr>
          <w:lang w:val="en-GB"/>
        </w:rPr>
        <w:tab/>
      </w:r>
      <w:r>
        <w:rPr>
          <w:lang w:val="en-GB"/>
        </w:rPr>
        <w:tab/>
      </w:r>
      <w:r w:rsidRPr="00F24375">
        <w:rPr>
          <w:lang w:val="en-GB"/>
        </w:rPr>
        <w:t xml:space="preserve">VATICAN COUNCIL II, Const. </w:t>
      </w:r>
      <w:proofErr w:type="spellStart"/>
      <w:r w:rsidRPr="00F24375">
        <w:rPr>
          <w:i/>
          <w:lang w:val="en-GB"/>
        </w:rPr>
        <w:t>Sacrosanctum</w:t>
      </w:r>
      <w:proofErr w:type="spellEnd"/>
      <w:r w:rsidRPr="00F24375">
        <w:rPr>
          <w:i/>
          <w:lang w:val="en-GB"/>
        </w:rPr>
        <w:t xml:space="preserve"> </w:t>
      </w:r>
      <w:proofErr w:type="spellStart"/>
      <w:r w:rsidRPr="00F24375">
        <w:rPr>
          <w:i/>
          <w:lang w:val="en-GB"/>
        </w:rPr>
        <w:t>Concilium</w:t>
      </w:r>
      <w:proofErr w:type="spellEnd"/>
      <w:r w:rsidRPr="00F24375">
        <w:rPr>
          <w:lang w:val="en-GB"/>
        </w:rPr>
        <w:t xml:space="preserve"> (4 December 1963)</w:t>
      </w:r>
    </w:p>
    <w:p w14:paraId="6A2D33C1" w14:textId="77777777" w:rsidR="00937C10" w:rsidRPr="00F24375" w:rsidRDefault="00937C10" w:rsidP="00937C10">
      <w:pPr>
        <w:ind w:left="1410" w:right="-681" w:hanging="1410"/>
        <w:rPr>
          <w:lang w:val="en-GB"/>
        </w:rPr>
      </w:pPr>
      <w:r w:rsidRPr="00F24375">
        <w:rPr>
          <w:lang w:val="en-GB"/>
        </w:rPr>
        <w:t xml:space="preserve">UR </w:t>
      </w:r>
      <w:r>
        <w:rPr>
          <w:lang w:val="en-GB"/>
        </w:rPr>
        <w:tab/>
      </w:r>
      <w:r>
        <w:rPr>
          <w:lang w:val="en-GB"/>
        </w:rPr>
        <w:tab/>
      </w:r>
      <w:r w:rsidRPr="00F24375">
        <w:rPr>
          <w:lang w:val="en-GB"/>
        </w:rPr>
        <w:t xml:space="preserve">VATICAN COUNCIL II, </w:t>
      </w:r>
      <w:proofErr w:type="spellStart"/>
      <w:r w:rsidRPr="00F24375">
        <w:rPr>
          <w:lang w:val="en-GB"/>
        </w:rPr>
        <w:t>Decr</w:t>
      </w:r>
      <w:proofErr w:type="spellEnd"/>
      <w:r w:rsidRPr="00F24375">
        <w:rPr>
          <w:lang w:val="en-GB"/>
        </w:rPr>
        <w:t xml:space="preserve">. </w:t>
      </w:r>
      <w:proofErr w:type="spellStart"/>
      <w:r w:rsidRPr="00F24375">
        <w:rPr>
          <w:i/>
          <w:lang w:val="en-GB"/>
        </w:rPr>
        <w:t>Unitatis</w:t>
      </w:r>
      <w:proofErr w:type="spellEnd"/>
      <w:r w:rsidRPr="00F24375">
        <w:rPr>
          <w:i/>
          <w:lang w:val="en-GB"/>
        </w:rPr>
        <w:t xml:space="preserve"> </w:t>
      </w:r>
      <w:proofErr w:type="spellStart"/>
      <w:r w:rsidRPr="00F24375">
        <w:rPr>
          <w:i/>
          <w:lang w:val="en-GB"/>
        </w:rPr>
        <w:t>redintegratio</w:t>
      </w:r>
      <w:proofErr w:type="spellEnd"/>
      <w:r w:rsidRPr="00F24375">
        <w:rPr>
          <w:lang w:val="en-GB"/>
        </w:rPr>
        <w:t xml:space="preserve"> (21 November 1964)</w:t>
      </w:r>
    </w:p>
    <w:p w14:paraId="63275F3C" w14:textId="77777777" w:rsidR="00937C10" w:rsidRPr="00F24375" w:rsidRDefault="00937C10" w:rsidP="00937C10">
      <w:pPr>
        <w:ind w:right="-681"/>
        <w:rPr>
          <w:lang w:val="en-GB"/>
        </w:rPr>
      </w:pPr>
      <w:r w:rsidRPr="00F24375">
        <w:rPr>
          <w:lang w:val="en-GB"/>
        </w:rPr>
        <w:t xml:space="preserve">UUS </w:t>
      </w:r>
      <w:r>
        <w:rPr>
          <w:lang w:val="en-GB"/>
        </w:rPr>
        <w:tab/>
      </w:r>
      <w:r>
        <w:rPr>
          <w:lang w:val="en-GB"/>
        </w:rPr>
        <w:tab/>
      </w:r>
      <w:r w:rsidRPr="00F24375">
        <w:rPr>
          <w:lang w:val="en-GB"/>
        </w:rPr>
        <w:t xml:space="preserve">JOHN PAUL II, Encyclical Letter </w:t>
      </w:r>
      <w:proofErr w:type="spellStart"/>
      <w:r>
        <w:rPr>
          <w:i/>
          <w:lang w:val="en-GB"/>
        </w:rPr>
        <w:t>Ut</w:t>
      </w:r>
      <w:proofErr w:type="spellEnd"/>
      <w:r>
        <w:rPr>
          <w:i/>
          <w:lang w:val="en-GB"/>
        </w:rPr>
        <w:t xml:space="preserve"> </w:t>
      </w:r>
      <w:proofErr w:type="spellStart"/>
      <w:r>
        <w:rPr>
          <w:i/>
          <w:lang w:val="en-GB"/>
        </w:rPr>
        <w:t>unum</w:t>
      </w:r>
      <w:proofErr w:type="spellEnd"/>
      <w:r>
        <w:rPr>
          <w:i/>
          <w:lang w:val="en-GB"/>
        </w:rPr>
        <w:t xml:space="preserve"> </w:t>
      </w:r>
      <w:proofErr w:type="spellStart"/>
      <w:r>
        <w:rPr>
          <w:i/>
          <w:lang w:val="en-GB"/>
        </w:rPr>
        <w:t>sint</w:t>
      </w:r>
      <w:proofErr w:type="spellEnd"/>
      <w:r>
        <w:rPr>
          <w:i/>
          <w:lang w:val="en-GB"/>
        </w:rPr>
        <w:t xml:space="preserve"> </w:t>
      </w:r>
      <w:r w:rsidRPr="00F24375">
        <w:rPr>
          <w:lang w:val="en-GB"/>
        </w:rPr>
        <w:t>(25 May 1995)</w:t>
      </w:r>
    </w:p>
    <w:p w14:paraId="1D95454C" w14:textId="77777777" w:rsidR="00937C10" w:rsidRDefault="00937C10">
      <w:pPr>
        <w:suppressAutoHyphens w:val="0"/>
        <w:rPr>
          <w:sz w:val="22"/>
          <w:lang w:val="en-GB"/>
        </w:rPr>
      </w:pPr>
    </w:p>
    <w:p w14:paraId="72B60264" w14:textId="77777777" w:rsidR="005416C5" w:rsidRDefault="005416C5">
      <w:pPr>
        <w:suppressAutoHyphens w:val="0"/>
        <w:rPr>
          <w:sz w:val="22"/>
          <w:lang w:val="en-GB"/>
        </w:rPr>
        <w:sectPr w:rsidR="005416C5" w:rsidSect="00917325">
          <w:pgSz w:w="11906" w:h="16838"/>
          <w:pgMar w:top="1418" w:right="2041" w:bottom="1276" w:left="2041" w:header="709" w:footer="709" w:gutter="0"/>
          <w:pgNumType w:fmt="upperRoman" w:start="1"/>
          <w:cols w:space="708"/>
          <w:titlePg/>
          <w:docGrid w:linePitch="360"/>
        </w:sectPr>
      </w:pPr>
    </w:p>
    <w:p w14:paraId="3B6E4523" w14:textId="4C28D1EE" w:rsidR="00937C10" w:rsidRDefault="00937C10">
      <w:pPr>
        <w:suppressAutoHyphens w:val="0"/>
        <w:rPr>
          <w:sz w:val="22"/>
          <w:lang w:val="en-GB"/>
        </w:rPr>
      </w:pPr>
    </w:p>
    <w:p w14:paraId="02A498BD" w14:textId="77777777" w:rsidR="00747BC0" w:rsidRPr="00124AA9" w:rsidRDefault="00747BC0">
      <w:pPr>
        <w:suppressAutoHyphens w:val="0"/>
        <w:rPr>
          <w:sz w:val="22"/>
          <w:lang w:val="en-GB"/>
        </w:rPr>
      </w:pPr>
    </w:p>
    <w:p w14:paraId="773928A7" w14:textId="77777777" w:rsidR="00C3257C" w:rsidRPr="00124AA9" w:rsidRDefault="007846B4">
      <w:pPr>
        <w:pStyle w:val="05TITOLONE"/>
        <w:rPr>
          <w:lang w:val="en-GB"/>
        </w:rPr>
      </w:pPr>
      <w:bookmarkStart w:id="28" w:name="_Toc170574703"/>
      <w:bookmarkStart w:id="29" w:name="_Toc171335913"/>
      <w:r w:rsidRPr="00124AA9">
        <w:rPr>
          <w:lang w:val="en-GB"/>
        </w:rPr>
        <w:t>Introduction</w:t>
      </w:r>
      <w:bookmarkEnd w:id="28"/>
      <w:bookmarkEnd w:id="29"/>
    </w:p>
    <w:p w14:paraId="66D976F7" w14:textId="77777777" w:rsidR="002A31FE" w:rsidRPr="00124AA9" w:rsidRDefault="002A31FE" w:rsidP="00925C72">
      <w:pPr>
        <w:pStyle w:val="01TESTOARTICOLO"/>
        <w:rPr>
          <w:lang w:val="en-GB"/>
        </w:rPr>
      </w:pPr>
    </w:p>
    <w:p w14:paraId="3FB5DBF0" w14:textId="77777777" w:rsidR="002A31FE" w:rsidRPr="00124AA9" w:rsidRDefault="002A31FE" w:rsidP="00925C72">
      <w:pPr>
        <w:pStyle w:val="01TESTOARTICOLO"/>
        <w:rPr>
          <w:lang w:val="en-GB"/>
        </w:rPr>
      </w:pPr>
    </w:p>
    <w:p w14:paraId="6EE96B03" w14:textId="4E6A5CE8" w:rsidR="00B471CB" w:rsidRPr="00124AA9" w:rsidRDefault="00B471CB" w:rsidP="007808BF">
      <w:pPr>
        <w:pStyle w:val="01TESTOARTICOLO"/>
        <w:spacing w:line="240" w:lineRule="auto"/>
        <w:ind w:firstLine="0"/>
        <w:jc w:val="left"/>
        <w:rPr>
          <w:i/>
          <w:sz w:val="18"/>
          <w:szCs w:val="18"/>
          <w:lang w:val="en-GB"/>
        </w:rPr>
      </w:pPr>
      <w:r w:rsidRPr="00124AA9">
        <w:rPr>
          <w:i/>
          <w:sz w:val="18"/>
          <w:szCs w:val="18"/>
          <w:lang w:val="en-GB"/>
        </w:rPr>
        <w:t xml:space="preserve">On this mountain the Lord of </w:t>
      </w:r>
      <w:r w:rsidR="007808BF" w:rsidRPr="00124AA9">
        <w:rPr>
          <w:i/>
          <w:sz w:val="18"/>
          <w:szCs w:val="18"/>
          <w:lang w:val="en-GB"/>
        </w:rPr>
        <w:t>the universe</w:t>
      </w:r>
      <w:r w:rsidRPr="00124AA9">
        <w:rPr>
          <w:i/>
          <w:sz w:val="18"/>
          <w:szCs w:val="18"/>
          <w:lang w:val="en-GB"/>
        </w:rPr>
        <w:t xml:space="preserve"> will make for all peoples</w:t>
      </w:r>
      <w:r w:rsidRPr="00124AA9">
        <w:rPr>
          <w:i/>
          <w:sz w:val="18"/>
          <w:szCs w:val="18"/>
          <w:lang w:val="en-GB"/>
        </w:rPr>
        <w:br/>
        <w:t>a feast of rich food, a feast of well-aged wines,</w:t>
      </w:r>
      <w:r w:rsidRPr="00124AA9">
        <w:rPr>
          <w:i/>
          <w:sz w:val="18"/>
          <w:szCs w:val="18"/>
          <w:lang w:val="en-GB"/>
        </w:rPr>
        <w:br/>
        <w:t>of rich food filled with marrow, of well-aged wines strained clear.</w:t>
      </w:r>
      <w:r w:rsidRPr="00124AA9">
        <w:rPr>
          <w:i/>
          <w:sz w:val="18"/>
          <w:szCs w:val="18"/>
          <w:lang w:val="en-GB"/>
        </w:rPr>
        <w:br/>
        <w:t>And he will destroy on this mountain the shroud that is cast over all peoples,</w:t>
      </w:r>
      <w:r w:rsidRPr="00124AA9">
        <w:rPr>
          <w:i/>
          <w:sz w:val="18"/>
          <w:szCs w:val="18"/>
          <w:lang w:val="en-GB"/>
        </w:rPr>
        <w:br/>
        <w:t>the sheet that is spread over all nations; he will swallow up death forever.</w:t>
      </w:r>
      <w:r w:rsidRPr="00124AA9">
        <w:rPr>
          <w:i/>
          <w:sz w:val="18"/>
          <w:szCs w:val="18"/>
          <w:lang w:val="en-GB"/>
        </w:rPr>
        <w:br/>
        <w:t>Then the Lord God will wipe away the tears from all faces,</w:t>
      </w:r>
      <w:r w:rsidRPr="00124AA9">
        <w:rPr>
          <w:i/>
          <w:sz w:val="18"/>
          <w:szCs w:val="18"/>
          <w:lang w:val="en-GB"/>
        </w:rPr>
        <w:br/>
        <w:t>and the disgrace of his people he will take away from all the earth,</w:t>
      </w:r>
      <w:r w:rsidRPr="00124AA9">
        <w:rPr>
          <w:i/>
          <w:sz w:val="18"/>
          <w:szCs w:val="18"/>
          <w:lang w:val="en-GB"/>
        </w:rPr>
        <w:br/>
        <w:t>for the Lord has spoken.</w:t>
      </w:r>
    </w:p>
    <w:p w14:paraId="69C04D45" w14:textId="0701D44A" w:rsidR="002A31FE" w:rsidRPr="00124AA9" w:rsidRDefault="002A31FE" w:rsidP="00B471CB">
      <w:pPr>
        <w:pStyle w:val="01TESTOARTICOLO"/>
        <w:ind w:firstLine="0"/>
        <w:rPr>
          <w:sz w:val="18"/>
          <w:szCs w:val="18"/>
          <w:lang w:val="en-GB"/>
        </w:rPr>
      </w:pPr>
    </w:p>
    <w:p w14:paraId="72E8A86A" w14:textId="20C8BC6E" w:rsidR="00C3257C" w:rsidRPr="00124AA9" w:rsidRDefault="00B471CB">
      <w:pPr>
        <w:pStyle w:val="07Abstract"/>
        <w:spacing w:after="0" w:line="276" w:lineRule="auto"/>
        <w:ind w:left="0"/>
        <w:jc w:val="left"/>
        <w:rPr>
          <w:rFonts w:ascii="Times New Roman" w:hAnsi="Times New Roman"/>
          <w:i/>
          <w:iCs/>
          <w:sz w:val="18"/>
          <w:lang w:val="en-GB"/>
        </w:rPr>
      </w:pPr>
      <w:r w:rsidRPr="00124AA9">
        <w:rPr>
          <w:rFonts w:ascii="Times New Roman" w:hAnsi="Times New Roman"/>
          <w:i/>
          <w:iCs/>
          <w:sz w:val="18"/>
          <w:lang w:val="en-GB"/>
        </w:rPr>
        <w:t xml:space="preserve"> </w:t>
      </w:r>
    </w:p>
    <w:p w14:paraId="6291E23E" w14:textId="77777777" w:rsidR="00C3257C" w:rsidRPr="00124AA9" w:rsidRDefault="007846B4">
      <w:pPr>
        <w:pStyle w:val="07Abstract"/>
        <w:spacing w:after="0" w:line="276" w:lineRule="auto"/>
        <w:ind w:left="0"/>
        <w:jc w:val="left"/>
        <w:rPr>
          <w:rFonts w:ascii="Times New Roman" w:hAnsi="Times New Roman"/>
          <w:i/>
          <w:iCs/>
          <w:sz w:val="18"/>
          <w:lang w:val="en-GB"/>
        </w:rPr>
      </w:pPr>
      <w:r w:rsidRPr="00124AA9">
        <w:rPr>
          <w:rFonts w:ascii="Times New Roman" w:hAnsi="Times New Roman"/>
          <w:i/>
          <w:iCs/>
          <w:sz w:val="18"/>
          <w:lang w:val="en-GB"/>
        </w:rPr>
        <w:t xml:space="preserve">Is 25:6-8 </w:t>
      </w:r>
    </w:p>
    <w:p w14:paraId="11A1488E" w14:textId="77777777" w:rsidR="002A31FE" w:rsidRPr="00124AA9" w:rsidRDefault="002A31FE">
      <w:pPr>
        <w:pStyle w:val="01TESTOARTICOLO"/>
        <w:rPr>
          <w:lang w:val="en-GB"/>
        </w:rPr>
      </w:pPr>
    </w:p>
    <w:p w14:paraId="736935DE" w14:textId="204806E5" w:rsidR="00C3257C" w:rsidRPr="00124AA9" w:rsidRDefault="00930086">
      <w:pPr>
        <w:pStyle w:val="01TESTOARTICOLO"/>
        <w:rPr>
          <w:lang w:val="en-GB"/>
        </w:rPr>
      </w:pPr>
      <w:r w:rsidRPr="00124AA9">
        <w:rPr>
          <w:lang w:val="en-GB"/>
        </w:rPr>
        <w:t xml:space="preserve">The prophet Isaiah presents the image of a superabundant and </w:t>
      </w:r>
      <w:r w:rsidR="004B474A" w:rsidRPr="00124AA9">
        <w:rPr>
          <w:lang w:val="en-GB"/>
        </w:rPr>
        <w:t xml:space="preserve">sumptuous </w:t>
      </w:r>
      <w:r w:rsidRPr="00124AA9">
        <w:rPr>
          <w:lang w:val="en-GB"/>
        </w:rPr>
        <w:t>banquet prepared by the Lord on the mountain</w:t>
      </w:r>
      <w:r w:rsidR="00DB2710" w:rsidRPr="00124AA9">
        <w:rPr>
          <w:lang w:val="en-GB"/>
        </w:rPr>
        <w:t>top</w:t>
      </w:r>
      <w:r w:rsidRPr="00124AA9">
        <w:rPr>
          <w:lang w:val="en-GB"/>
        </w:rPr>
        <w:t xml:space="preserve">, a symbol of conviviality and communion intended for all peoples. At the moment of returning to the Father, the Lord Jesus entrusts </w:t>
      </w:r>
      <w:r w:rsidR="00A80AA2" w:rsidRPr="00124AA9">
        <w:rPr>
          <w:lang w:val="en-GB"/>
        </w:rPr>
        <w:t xml:space="preserve">his disciples </w:t>
      </w:r>
      <w:r w:rsidRPr="00124AA9">
        <w:rPr>
          <w:lang w:val="en-GB"/>
        </w:rPr>
        <w:t>with the task of reaching out to all peoples</w:t>
      </w:r>
      <w:r w:rsidR="00DB2710" w:rsidRPr="00124AA9">
        <w:rPr>
          <w:lang w:val="en-GB"/>
        </w:rPr>
        <w:t xml:space="preserve"> to serve them a banquet of</w:t>
      </w:r>
      <w:r w:rsidRPr="00124AA9">
        <w:rPr>
          <w:lang w:val="en-GB"/>
        </w:rPr>
        <w:t xml:space="preserve"> food that gives </w:t>
      </w:r>
      <w:r w:rsidR="003F355E" w:rsidRPr="00124AA9">
        <w:rPr>
          <w:lang w:val="en-GB"/>
        </w:rPr>
        <w:t xml:space="preserve">them the </w:t>
      </w:r>
      <w:r w:rsidRPr="00124AA9">
        <w:rPr>
          <w:lang w:val="en-GB"/>
        </w:rPr>
        <w:t xml:space="preserve">fullness of life and joy. Through his Church, guided by his Spirit, the Lord wants to rekindle </w:t>
      </w:r>
      <w:r w:rsidR="00C105F6" w:rsidRPr="00124AA9">
        <w:rPr>
          <w:lang w:val="en-GB"/>
        </w:rPr>
        <w:t xml:space="preserve">hope in the hearts of </w:t>
      </w:r>
      <w:r w:rsidRPr="00124AA9">
        <w:rPr>
          <w:lang w:val="en-GB"/>
        </w:rPr>
        <w:t xml:space="preserve">humanity, restore joy and save all, especially those whose faces are </w:t>
      </w:r>
      <w:r w:rsidR="00DB2710" w:rsidRPr="00124AA9">
        <w:rPr>
          <w:lang w:val="en-GB"/>
        </w:rPr>
        <w:t xml:space="preserve">stained </w:t>
      </w:r>
      <w:r w:rsidRPr="00124AA9">
        <w:rPr>
          <w:lang w:val="en-GB"/>
        </w:rPr>
        <w:t xml:space="preserve">with tears and who cry out to </w:t>
      </w:r>
      <w:r w:rsidR="00DB2710" w:rsidRPr="00124AA9">
        <w:rPr>
          <w:lang w:val="en-GB"/>
        </w:rPr>
        <w:t>H</w:t>
      </w:r>
      <w:r w:rsidRPr="00124AA9">
        <w:rPr>
          <w:lang w:val="en-GB"/>
        </w:rPr>
        <w:t xml:space="preserve">im in anguish. Their cries reach the ears of all </w:t>
      </w:r>
      <w:r w:rsidR="00A82E8C" w:rsidRPr="00124AA9">
        <w:rPr>
          <w:lang w:val="en-GB"/>
        </w:rPr>
        <w:t xml:space="preserve">Christ’s </w:t>
      </w:r>
      <w:r w:rsidRPr="00124AA9">
        <w:rPr>
          <w:lang w:val="en-GB"/>
        </w:rPr>
        <w:t xml:space="preserve">disciples, men and women who walk in the depths of human affairs. </w:t>
      </w:r>
      <w:r w:rsidR="009638AD" w:rsidRPr="00124AA9">
        <w:rPr>
          <w:lang w:val="en-GB"/>
        </w:rPr>
        <w:t xml:space="preserve">Their cries are </w:t>
      </w:r>
      <w:r w:rsidR="00DB2710" w:rsidRPr="00124AA9">
        <w:rPr>
          <w:lang w:val="en-GB"/>
        </w:rPr>
        <w:t xml:space="preserve">amplified </w:t>
      </w:r>
      <w:r w:rsidR="009638AD" w:rsidRPr="00124AA9">
        <w:rPr>
          <w:lang w:val="en-GB"/>
        </w:rPr>
        <w:t xml:space="preserve">at </w:t>
      </w:r>
      <w:r w:rsidR="00F36061" w:rsidRPr="00124AA9">
        <w:rPr>
          <w:lang w:val="en-GB"/>
        </w:rPr>
        <w:t>a</w:t>
      </w:r>
      <w:r w:rsidR="009638AD" w:rsidRPr="00124AA9">
        <w:rPr>
          <w:lang w:val="en-GB"/>
        </w:rPr>
        <w:t xml:space="preserve"> time when the Synod's journey has been accompanied by the outbreak of new wars, adding to the too</w:t>
      </w:r>
      <w:r w:rsidR="00A80AA2" w:rsidRPr="00124AA9">
        <w:rPr>
          <w:lang w:val="en-GB"/>
        </w:rPr>
        <w:t xml:space="preserve"> many</w:t>
      </w:r>
      <w:r w:rsidR="009638AD" w:rsidRPr="00124AA9">
        <w:rPr>
          <w:lang w:val="en-GB"/>
        </w:rPr>
        <w:t xml:space="preserve"> that continue to stain the world with blood.</w:t>
      </w:r>
    </w:p>
    <w:p w14:paraId="26446E07" w14:textId="28DEC6C2" w:rsidR="00C3257C" w:rsidRPr="00124AA9" w:rsidRDefault="00930086">
      <w:pPr>
        <w:pStyle w:val="01TESTOARTICOLO"/>
        <w:rPr>
          <w:lang w:val="en-GB"/>
        </w:rPr>
      </w:pPr>
      <w:r w:rsidRPr="00124AA9">
        <w:rPr>
          <w:lang w:val="en-GB"/>
        </w:rPr>
        <w:t xml:space="preserve">At the heart of Synod 2021-2024, "For a Synodal Church. Communion, participation, mission" is a call to joy and </w:t>
      </w:r>
      <w:r w:rsidR="00A80AA2" w:rsidRPr="00124AA9">
        <w:rPr>
          <w:lang w:val="en-GB"/>
        </w:rPr>
        <w:t xml:space="preserve">to </w:t>
      </w:r>
      <w:r w:rsidR="00DB2710" w:rsidRPr="00124AA9">
        <w:rPr>
          <w:lang w:val="en-GB"/>
        </w:rPr>
        <w:t xml:space="preserve">the </w:t>
      </w:r>
      <w:r w:rsidRPr="00124AA9">
        <w:rPr>
          <w:lang w:val="en-GB"/>
        </w:rPr>
        <w:t>renewal of the People of God in following the Lord and in the</w:t>
      </w:r>
      <w:r w:rsidR="00A82E8C" w:rsidRPr="00124AA9">
        <w:rPr>
          <w:lang w:val="en-GB"/>
        </w:rPr>
        <w:t>ir</w:t>
      </w:r>
      <w:r w:rsidRPr="00124AA9">
        <w:rPr>
          <w:lang w:val="en-GB"/>
        </w:rPr>
        <w:t xml:space="preserve"> commitment to </w:t>
      </w:r>
      <w:r w:rsidR="00DB2710" w:rsidRPr="00124AA9">
        <w:rPr>
          <w:lang w:val="en-GB"/>
        </w:rPr>
        <w:t xml:space="preserve">serving </w:t>
      </w:r>
      <w:r w:rsidR="008A7406" w:rsidRPr="00124AA9">
        <w:rPr>
          <w:lang w:val="en-GB"/>
        </w:rPr>
        <w:t>H</w:t>
      </w:r>
      <w:r w:rsidRPr="00124AA9">
        <w:rPr>
          <w:lang w:val="en-GB"/>
        </w:rPr>
        <w:t xml:space="preserve">is mission. </w:t>
      </w:r>
      <w:r w:rsidR="00AE7240" w:rsidRPr="00124AA9">
        <w:rPr>
          <w:lang w:val="en-GB"/>
        </w:rPr>
        <w:t xml:space="preserve">The </w:t>
      </w:r>
      <w:r w:rsidRPr="00124AA9">
        <w:rPr>
          <w:lang w:val="en-GB"/>
        </w:rPr>
        <w:t xml:space="preserve">call to be missionary disciples is based on </w:t>
      </w:r>
      <w:r w:rsidR="00DB2710" w:rsidRPr="00124AA9">
        <w:rPr>
          <w:lang w:val="en-GB"/>
        </w:rPr>
        <w:t xml:space="preserve">our </w:t>
      </w:r>
      <w:r w:rsidRPr="00124AA9">
        <w:rPr>
          <w:lang w:val="en-GB"/>
        </w:rPr>
        <w:t>common baptismal identity</w:t>
      </w:r>
      <w:r w:rsidR="00A80AA2" w:rsidRPr="00124AA9">
        <w:rPr>
          <w:lang w:val="en-GB"/>
        </w:rPr>
        <w:t xml:space="preserve"> and</w:t>
      </w:r>
      <w:r w:rsidRPr="00124AA9">
        <w:rPr>
          <w:lang w:val="en-GB"/>
        </w:rPr>
        <w:t xml:space="preserve"> </w:t>
      </w:r>
      <w:r w:rsidR="00A80AA2" w:rsidRPr="00124AA9">
        <w:rPr>
          <w:lang w:val="en-GB"/>
        </w:rPr>
        <w:t xml:space="preserve">is rooted </w:t>
      </w:r>
      <w:r w:rsidR="00A82E8C" w:rsidRPr="00124AA9">
        <w:rPr>
          <w:lang w:val="en-GB"/>
        </w:rPr>
        <w:t xml:space="preserve">in the diversity of </w:t>
      </w:r>
      <w:r w:rsidR="003F355E" w:rsidRPr="00124AA9">
        <w:rPr>
          <w:lang w:val="en-GB"/>
        </w:rPr>
        <w:t xml:space="preserve">the </w:t>
      </w:r>
      <w:r w:rsidR="00A82E8C" w:rsidRPr="00124AA9">
        <w:rPr>
          <w:lang w:val="en-GB"/>
        </w:rPr>
        <w:t>contexts in which the Church</w:t>
      </w:r>
      <w:r w:rsidR="009158BD" w:rsidRPr="00124AA9">
        <w:rPr>
          <w:rStyle w:val="Rimandonotaapidipagina"/>
          <w:lang w:val="en-GB"/>
        </w:rPr>
        <w:footnoteReference w:id="1"/>
      </w:r>
      <w:r w:rsidR="00A82E8C" w:rsidRPr="00124AA9">
        <w:rPr>
          <w:lang w:val="en-GB"/>
        </w:rPr>
        <w:t xml:space="preserve"> is present and </w:t>
      </w:r>
      <w:r w:rsidR="00A80AA2" w:rsidRPr="00124AA9">
        <w:rPr>
          <w:lang w:val="en-GB"/>
        </w:rPr>
        <w:t xml:space="preserve">finds </w:t>
      </w:r>
      <w:r w:rsidR="00E76037" w:rsidRPr="00124AA9">
        <w:rPr>
          <w:lang w:val="en-GB"/>
        </w:rPr>
        <w:t xml:space="preserve">its </w:t>
      </w:r>
      <w:r w:rsidR="00A82E8C" w:rsidRPr="00124AA9">
        <w:rPr>
          <w:lang w:val="en-GB"/>
        </w:rPr>
        <w:t>unity in the one Father, the one Lord,</w:t>
      </w:r>
      <w:r w:rsidRPr="00124AA9">
        <w:rPr>
          <w:lang w:val="en-GB"/>
        </w:rPr>
        <w:t xml:space="preserve"> and the one Spirit. It </w:t>
      </w:r>
      <w:r w:rsidR="00A80AA2" w:rsidRPr="00124AA9">
        <w:rPr>
          <w:lang w:val="en-GB"/>
        </w:rPr>
        <w:t xml:space="preserve">is a call to </w:t>
      </w:r>
      <w:r w:rsidRPr="00124AA9">
        <w:rPr>
          <w:lang w:val="en-GB"/>
        </w:rPr>
        <w:t>all the baptised, without exception:</w:t>
      </w:r>
      <w:r w:rsidR="004673E4" w:rsidRPr="00124AA9">
        <w:rPr>
          <w:lang w:val="en-GB"/>
        </w:rPr>
        <w:t xml:space="preserve"> “</w:t>
      </w:r>
      <w:r w:rsidR="004673E4" w:rsidRPr="00124AA9">
        <w:rPr>
          <w:color w:val="000000"/>
          <w:highlight w:val="white"/>
          <w:lang w:val="en-GB"/>
        </w:rPr>
        <w:t xml:space="preserve">The whole People of God is an agent of the proclamation of the Gospel. Every baptised person is called to be a protagonist of mission since we </w:t>
      </w:r>
      <w:r w:rsidR="004673E4" w:rsidRPr="00124AA9">
        <w:rPr>
          <w:color w:val="000000"/>
          <w:highlight w:val="white"/>
          <w:lang w:val="en-GB"/>
        </w:rPr>
        <w:lastRenderedPageBreak/>
        <w:t>are all missionary disciples” (ITC, no. 53)</w:t>
      </w:r>
      <w:r w:rsidR="004673E4" w:rsidRPr="00124AA9">
        <w:rPr>
          <w:color w:val="000000"/>
          <w:lang w:val="en-GB"/>
        </w:rPr>
        <w:t xml:space="preserve">. </w:t>
      </w:r>
      <w:r w:rsidRPr="00124AA9">
        <w:rPr>
          <w:lang w:val="en-GB"/>
        </w:rPr>
        <w:t xml:space="preserve">This renewal </w:t>
      </w:r>
      <w:r w:rsidR="002E3396" w:rsidRPr="00124AA9">
        <w:rPr>
          <w:lang w:val="en-GB"/>
        </w:rPr>
        <w:t xml:space="preserve">is expressed </w:t>
      </w:r>
      <w:r w:rsidRPr="00124AA9">
        <w:rPr>
          <w:lang w:val="en-GB"/>
        </w:rPr>
        <w:t xml:space="preserve">in a Church that, gathered by the Spirit through Word and Sacrament (cf. CD 11), proclaims </w:t>
      </w:r>
      <w:r w:rsidR="00A80AA2" w:rsidRPr="00124AA9">
        <w:rPr>
          <w:lang w:val="en-GB"/>
        </w:rPr>
        <w:t xml:space="preserve">the salvation </w:t>
      </w:r>
      <w:r w:rsidR="003F355E" w:rsidRPr="00124AA9">
        <w:rPr>
          <w:lang w:val="en-GB"/>
        </w:rPr>
        <w:t>it</w:t>
      </w:r>
      <w:r w:rsidR="00A80AA2" w:rsidRPr="00124AA9">
        <w:rPr>
          <w:lang w:val="en-GB"/>
        </w:rPr>
        <w:t xml:space="preserve"> continually experiences </w:t>
      </w:r>
      <w:r w:rsidR="00B97786" w:rsidRPr="00124AA9">
        <w:rPr>
          <w:lang w:val="en-GB"/>
        </w:rPr>
        <w:t xml:space="preserve">to </w:t>
      </w:r>
      <w:r w:rsidRPr="00124AA9">
        <w:rPr>
          <w:lang w:val="en-GB"/>
        </w:rPr>
        <w:t xml:space="preserve">a world hungry for meaning and thirsting for communion </w:t>
      </w:r>
      <w:r w:rsidR="006A4D00" w:rsidRPr="00124AA9">
        <w:rPr>
          <w:lang w:val="en-GB"/>
        </w:rPr>
        <w:t>and solidarity</w:t>
      </w:r>
      <w:r w:rsidRPr="00124AA9">
        <w:rPr>
          <w:lang w:val="en-GB"/>
        </w:rPr>
        <w:t xml:space="preserve">. </w:t>
      </w:r>
      <w:r w:rsidR="001F4BA3" w:rsidRPr="00124AA9">
        <w:rPr>
          <w:lang w:val="en-GB"/>
        </w:rPr>
        <w:t>For this world,</w:t>
      </w:r>
      <w:r w:rsidRPr="00124AA9">
        <w:rPr>
          <w:lang w:val="en-GB"/>
        </w:rPr>
        <w:t xml:space="preserve"> the Lord prepares a banquet on his mountain.</w:t>
      </w:r>
    </w:p>
    <w:p w14:paraId="1CA4EDAE" w14:textId="26A673AA" w:rsidR="00C3257C" w:rsidRPr="00124AA9" w:rsidRDefault="007846B4" w:rsidP="007808BF">
      <w:pPr>
        <w:pStyle w:val="01TESTOARTICOLO"/>
        <w:rPr>
          <w:lang w:val="en-GB"/>
        </w:rPr>
      </w:pPr>
      <w:r w:rsidRPr="00124AA9">
        <w:rPr>
          <w:i/>
          <w:lang w:val="en-GB"/>
        </w:rPr>
        <w:t xml:space="preserve"> </w:t>
      </w:r>
      <w:r w:rsidR="002E3396" w:rsidRPr="00124AA9">
        <w:rPr>
          <w:iCs/>
          <w:lang w:val="en-GB"/>
        </w:rPr>
        <w:t>We renew our commitment to this mission today by</w:t>
      </w:r>
      <w:r w:rsidR="002E3396" w:rsidRPr="00124AA9">
        <w:rPr>
          <w:i/>
          <w:lang w:val="en-GB"/>
        </w:rPr>
        <w:t xml:space="preserve"> </w:t>
      </w:r>
      <w:r w:rsidR="002E3396" w:rsidRPr="00124AA9">
        <w:rPr>
          <w:lang w:val="en-GB"/>
        </w:rPr>
        <w:t>p</w:t>
      </w:r>
      <w:r w:rsidR="00930086" w:rsidRPr="00124AA9">
        <w:rPr>
          <w:lang w:val="en-GB"/>
        </w:rPr>
        <w:t>ractising synodality</w:t>
      </w:r>
      <w:r w:rsidR="002E3396" w:rsidRPr="00124AA9">
        <w:rPr>
          <w:lang w:val="en-GB"/>
        </w:rPr>
        <w:t xml:space="preserve">, which is </w:t>
      </w:r>
      <w:r w:rsidR="00930086" w:rsidRPr="00124AA9">
        <w:rPr>
          <w:lang w:val="en-GB"/>
        </w:rPr>
        <w:t xml:space="preserve">an expression of the </w:t>
      </w:r>
      <w:r w:rsidR="002E3396" w:rsidRPr="00124AA9">
        <w:rPr>
          <w:lang w:val="en-GB"/>
        </w:rPr>
        <w:t xml:space="preserve">Church’s </w:t>
      </w:r>
      <w:r w:rsidR="00930086" w:rsidRPr="00124AA9">
        <w:rPr>
          <w:lang w:val="en-GB"/>
        </w:rPr>
        <w:t>nature</w:t>
      </w:r>
      <w:r w:rsidR="002E3396" w:rsidRPr="00124AA9">
        <w:rPr>
          <w:lang w:val="en-GB"/>
        </w:rPr>
        <w:t xml:space="preserve">. </w:t>
      </w:r>
      <w:r w:rsidR="00930086" w:rsidRPr="00124AA9">
        <w:rPr>
          <w:lang w:val="en-GB"/>
        </w:rPr>
        <w:t xml:space="preserve">Growing as missionary disciples means </w:t>
      </w:r>
      <w:r w:rsidR="00A80AA2" w:rsidRPr="00124AA9">
        <w:rPr>
          <w:lang w:val="en-GB"/>
        </w:rPr>
        <w:t xml:space="preserve">answering </w:t>
      </w:r>
      <w:r w:rsidR="00930086" w:rsidRPr="00124AA9">
        <w:rPr>
          <w:lang w:val="en-GB"/>
        </w:rPr>
        <w:t xml:space="preserve">Jesus' call to follow </w:t>
      </w:r>
      <w:r w:rsidR="001F4BA3" w:rsidRPr="00124AA9">
        <w:rPr>
          <w:lang w:val="en-GB"/>
        </w:rPr>
        <w:t>H</w:t>
      </w:r>
      <w:r w:rsidR="00930086" w:rsidRPr="00124AA9">
        <w:rPr>
          <w:lang w:val="en-GB"/>
        </w:rPr>
        <w:t>im, responding to the gift we received when we were baptised in the name of the Father, the Son and the Holy Spirit</w:t>
      </w:r>
      <w:r w:rsidR="001F4BA3" w:rsidRPr="00124AA9">
        <w:rPr>
          <w:lang w:val="en-GB"/>
        </w:rPr>
        <w:t>. I</w:t>
      </w:r>
      <w:r w:rsidR="00930086" w:rsidRPr="00124AA9">
        <w:rPr>
          <w:lang w:val="en-GB"/>
        </w:rPr>
        <w:t xml:space="preserve">t means learning to accompany each other as a </w:t>
      </w:r>
      <w:r w:rsidR="001F4BA3" w:rsidRPr="00124AA9">
        <w:rPr>
          <w:lang w:val="en-GB"/>
        </w:rPr>
        <w:t xml:space="preserve">pilgrim </w:t>
      </w:r>
      <w:r w:rsidR="00930086" w:rsidRPr="00124AA9">
        <w:rPr>
          <w:lang w:val="en-GB"/>
        </w:rPr>
        <w:t xml:space="preserve">people journeying </w:t>
      </w:r>
      <w:r w:rsidR="00B42DC1" w:rsidRPr="00124AA9">
        <w:rPr>
          <w:lang w:val="en-GB"/>
        </w:rPr>
        <w:t xml:space="preserve">through history </w:t>
      </w:r>
      <w:r w:rsidR="00930086" w:rsidRPr="00124AA9">
        <w:rPr>
          <w:lang w:val="en-GB"/>
        </w:rPr>
        <w:t xml:space="preserve">towards a common destination, the heavenly city. By walking this path, </w:t>
      </w:r>
      <w:r w:rsidR="006B68B1" w:rsidRPr="00124AA9">
        <w:rPr>
          <w:lang w:val="en-GB"/>
        </w:rPr>
        <w:t xml:space="preserve">nourished by </w:t>
      </w:r>
      <w:r w:rsidR="00930086" w:rsidRPr="00124AA9">
        <w:rPr>
          <w:lang w:val="en-GB"/>
        </w:rPr>
        <w:t xml:space="preserve">the Word </w:t>
      </w:r>
      <w:r w:rsidR="006B68B1" w:rsidRPr="00124AA9">
        <w:rPr>
          <w:lang w:val="en-GB"/>
        </w:rPr>
        <w:t xml:space="preserve">of God </w:t>
      </w:r>
      <w:r w:rsidR="00930086" w:rsidRPr="00124AA9">
        <w:rPr>
          <w:lang w:val="en-GB"/>
        </w:rPr>
        <w:t xml:space="preserve">and the Eucharist, we are transformed into what we receive. </w:t>
      </w:r>
      <w:r w:rsidR="00F36061" w:rsidRPr="00124AA9">
        <w:rPr>
          <w:lang w:val="en-GB"/>
        </w:rPr>
        <w:t xml:space="preserve">Thus, we understand that our identity as a people saved and made holy has an inescapably communal dimension, </w:t>
      </w:r>
      <w:r w:rsidR="00A80AA2" w:rsidRPr="00124AA9">
        <w:rPr>
          <w:lang w:val="en-GB"/>
        </w:rPr>
        <w:t>fashioning us into</w:t>
      </w:r>
      <w:r w:rsidR="00F36061" w:rsidRPr="00124AA9">
        <w:rPr>
          <w:lang w:val="en-GB"/>
        </w:rPr>
        <w:t xml:space="preserve"> </w:t>
      </w:r>
      <w:r w:rsidR="001F4BA3" w:rsidRPr="00124AA9">
        <w:rPr>
          <w:lang w:val="en-GB"/>
        </w:rPr>
        <w:t>a community</w:t>
      </w:r>
      <w:r w:rsidR="007808BF" w:rsidRPr="00124AA9">
        <w:rPr>
          <w:lang w:val="en-GB"/>
        </w:rPr>
        <w:t xml:space="preserve"> that embraces the generations of believers who have preceded us and </w:t>
      </w:r>
      <w:r w:rsidR="003F355E" w:rsidRPr="00124AA9">
        <w:rPr>
          <w:lang w:val="en-GB"/>
        </w:rPr>
        <w:t xml:space="preserve">those who </w:t>
      </w:r>
      <w:r w:rsidR="007808BF" w:rsidRPr="00124AA9">
        <w:rPr>
          <w:lang w:val="en-GB"/>
        </w:rPr>
        <w:t>will follow us</w:t>
      </w:r>
      <w:r w:rsidR="001F4BA3" w:rsidRPr="00124AA9">
        <w:rPr>
          <w:lang w:val="en-GB"/>
        </w:rPr>
        <w:t>.</w:t>
      </w:r>
      <w:r w:rsidR="00930086" w:rsidRPr="00124AA9">
        <w:rPr>
          <w:lang w:val="en-GB"/>
        </w:rPr>
        <w:t xml:space="preserve"> </w:t>
      </w:r>
      <w:r w:rsidR="001F4BA3" w:rsidRPr="00124AA9">
        <w:rPr>
          <w:lang w:val="en-GB"/>
        </w:rPr>
        <w:t>T</w:t>
      </w:r>
      <w:r w:rsidR="00930086" w:rsidRPr="00124AA9">
        <w:rPr>
          <w:lang w:val="en-GB"/>
        </w:rPr>
        <w:t xml:space="preserve">he salvation to be received and </w:t>
      </w:r>
      <w:r w:rsidR="003F355E" w:rsidRPr="00124AA9">
        <w:rPr>
          <w:lang w:val="en-GB"/>
        </w:rPr>
        <w:t xml:space="preserve">borne </w:t>
      </w:r>
      <w:r w:rsidR="00930086" w:rsidRPr="00124AA9">
        <w:rPr>
          <w:lang w:val="en-GB"/>
        </w:rPr>
        <w:t>witness</w:t>
      </w:r>
      <w:r w:rsidR="00E76037" w:rsidRPr="00124AA9">
        <w:rPr>
          <w:lang w:val="en-GB"/>
        </w:rPr>
        <w:t xml:space="preserve"> to</w:t>
      </w:r>
      <w:r w:rsidR="00930086" w:rsidRPr="00124AA9">
        <w:rPr>
          <w:lang w:val="en-GB"/>
        </w:rPr>
        <w:t xml:space="preserve"> is relational since no one is saved alone. </w:t>
      </w:r>
      <w:r w:rsidR="00235AC2" w:rsidRPr="00124AA9">
        <w:rPr>
          <w:lang w:val="en-GB"/>
        </w:rPr>
        <w:t xml:space="preserve">Or rather, using the words offered by an Asian Episcopal Conference, </w:t>
      </w:r>
      <w:r w:rsidR="00D016BA" w:rsidRPr="00124AA9">
        <w:rPr>
          <w:lang w:val="en-GB"/>
        </w:rPr>
        <w:t>w</w:t>
      </w:r>
      <w:r w:rsidR="00930086" w:rsidRPr="00124AA9">
        <w:rPr>
          <w:lang w:val="en-GB"/>
        </w:rPr>
        <w:t xml:space="preserve">e grow </w:t>
      </w:r>
      <w:r w:rsidR="00235AC2" w:rsidRPr="00124AA9">
        <w:rPr>
          <w:lang w:val="en-GB"/>
        </w:rPr>
        <w:t xml:space="preserve">gradually in our awareness </w:t>
      </w:r>
      <w:r w:rsidR="001F4BA3" w:rsidRPr="00124AA9">
        <w:rPr>
          <w:lang w:val="en-GB"/>
        </w:rPr>
        <w:t xml:space="preserve">that </w:t>
      </w:r>
      <w:r w:rsidR="00235AC2" w:rsidRPr="00124AA9">
        <w:rPr>
          <w:lang w:val="en-GB"/>
        </w:rPr>
        <w:t>“</w:t>
      </w:r>
      <w:r w:rsidR="00930086" w:rsidRPr="00124AA9">
        <w:rPr>
          <w:lang w:val="en-GB"/>
        </w:rPr>
        <w:t>Synodality is not simply a goal, but a journey of all the faithful, to be accomplished together hand in hand. This is why understanding its full meaning takes time" (CE Bangladesh).</w:t>
      </w:r>
      <w:r w:rsidR="009158BD" w:rsidRPr="00124AA9">
        <w:rPr>
          <w:rStyle w:val="Rimandonotaapidipagina"/>
          <w:lang w:val="en-GB"/>
        </w:rPr>
        <w:footnoteReference w:id="2"/>
      </w:r>
      <w:r w:rsidR="00930086" w:rsidRPr="00124AA9">
        <w:rPr>
          <w:lang w:val="en-GB"/>
        </w:rPr>
        <w:t xml:space="preserve"> St Augustine speaks of the Christian life as a pilgrimage in solidarity, a walking together "</w:t>
      </w:r>
      <w:r w:rsidR="00531BA4" w:rsidRPr="00124AA9">
        <w:rPr>
          <w:lang w:val="en-GB"/>
        </w:rPr>
        <w:t xml:space="preserve">towards God </w:t>
      </w:r>
      <w:r w:rsidR="00930086" w:rsidRPr="00124AA9">
        <w:rPr>
          <w:lang w:val="en-GB"/>
        </w:rPr>
        <w:t xml:space="preserve">not </w:t>
      </w:r>
      <w:r w:rsidR="00531BA4" w:rsidRPr="00124AA9">
        <w:rPr>
          <w:lang w:val="en-GB"/>
        </w:rPr>
        <w:t>in steps, but with the affections</w:t>
      </w:r>
      <w:r w:rsidR="00930086" w:rsidRPr="00124AA9">
        <w:rPr>
          <w:lang w:val="en-GB"/>
        </w:rPr>
        <w:t xml:space="preserve">" (Augustine, </w:t>
      </w:r>
      <w:r w:rsidR="00531BA4" w:rsidRPr="00124AA9">
        <w:rPr>
          <w:i/>
          <w:iCs/>
          <w:lang w:val="en-GB"/>
        </w:rPr>
        <w:t xml:space="preserve">Discourse </w:t>
      </w:r>
      <w:r w:rsidR="00531BA4" w:rsidRPr="00124AA9">
        <w:rPr>
          <w:lang w:val="en-GB"/>
        </w:rPr>
        <w:t>306 B, 1</w:t>
      </w:r>
      <w:r w:rsidR="00930086" w:rsidRPr="00124AA9">
        <w:rPr>
          <w:lang w:val="en-GB"/>
        </w:rPr>
        <w:t xml:space="preserve">), sharing a life of prayer, proclamation and love of neighbour. </w:t>
      </w:r>
    </w:p>
    <w:p w14:paraId="7E3EF244" w14:textId="35F7F204" w:rsidR="00C3257C" w:rsidRPr="00124AA9" w:rsidRDefault="00930086">
      <w:pPr>
        <w:pStyle w:val="01TESTOARTICOLO"/>
        <w:rPr>
          <w:lang w:val="en-GB"/>
        </w:rPr>
      </w:pPr>
      <w:r w:rsidRPr="00124AA9">
        <w:rPr>
          <w:lang w:val="en-GB"/>
        </w:rPr>
        <w:t xml:space="preserve">The Second Vatican Council teaches that </w:t>
      </w:r>
      <w:r w:rsidR="008A7406" w:rsidRPr="00124AA9">
        <w:rPr>
          <w:lang w:val="en-GB"/>
        </w:rPr>
        <w:t>"</w:t>
      </w:r>
      <w:r w:rsidR="00E76037" w:rsidRPr="00124AA9">
        <w:rPr>
          <w:color w:val="000000"/>
          <w:lang w:val="en-GB"/>
        </w:rPr>
        <w:t>All people are called to this union with Christ, who is the light of the world; from him we come, through him we live, and towards him we direct our lives</w:t>
      </w:r>
      <w:r w:rsidR="008A7406" w:rsidRPr="00124AA9">
        <w:rPr>
          <w:lang w:val="en-GB"/>
        </w:rPr>
        <w:t>"</w:t>
      </w:r>
      <w:r w:rsidRPr="00124AA9">
        <w:rPr>
          <w:lang w:val="en-GB"/>
        </w:rPr>
        <w:t xml:space="preserve"> (LG, no. 3). </w:t>
      </w:r>
      <w:r w:rsidR="007808BF" w:rsidRPr="00124AA9">
        <w:rPr>
          <w:lang w:val="en-GB"/>
        </w:rPr>
        <w:t>At the heart of the synodal journey lies the desire, ancient and ever new, to communicate to all the promise and the invitation of the Lord kept in the living tradition of the Church</w:t>
      </w:r>
      <w:r w:rsidR="002B3AA5" w:rsidRPr="00124AA9">
        <w:rPr>
          <w:lang w:val="en-GB"/>
        </w:rPr>
        <w:t>,</w:t>
      </w:r>
      <w:r w:rsidR="007808BF" w:rsidRPr="00124AA9">
        <w:rPr>
          <w:lang w:val="en-GB"/>
        </w:rPr>
        <w:t xml:space="preserve"> to recognise the </w:t>
      </w:r>
      <w:r w:rsidR="002E3396" w:rsidRPr="00124AA9">
        <w:rPr>
          <w:lang w:val="en-GB"/>
        </w:rPr>
        <w:t xml:space="preserve">Risen Lord’s </w:t>
      </w:r>
      <w:r w:rsidR="007808BF" w:rsidRPr="00124AA9">
        <w:rPr>
          <w:lang w:val="en-GB"/>
        </w:rPr>
        <w:t xml:space="preserve">presence in our midst and to welcome the many fruits of </w:t>
      </w:r>
      <w:r w:rsidR="002E3396" w:rsidRPr="00124AA9">
        <w:rPr>
          <w:lang w:val="en-GB"/>
        </w:rPr>
        <w:t xml:space="preserve">the Spirit’s </w:t>
      </w:r>
      <w:r w:rsidR="007808BF" w:rsidRPr="00124AA9">
        <w:rPr>
          <w:lang w:val="en-GB"/>
        </w:rPr>
        <w:t>action</w:t>
      </w:r>
      <w:r w:rsidR="002E3396" w:rsidRPr="00124AA9">
        <w:rPr>
          <w:lang w:val="en-GB"/>
        </w:rPr>
        <w:t xml:space="preserve">. </w:t>
      </w:r>
      <w:r w:rsidR="007808BF" w:rsidRPr="00124AA9">
        <w:rPr>
          <w:lang w:val="en-GB"/>
        </w:rPr>
        <w:t>Th</w:t>
      </w:r>
      <w:r w:rsidR="003A3CFD" w:rsidRPr="00124AA9">
        <w:rPr>
          <w:lang w:val="en-GB"/>
        </w:rPr>
        <w:t>is</w:t>
      </w:r>
      <w:r w:rsidR="007808BF" w:rsidRPr="00124AA9">
        <w:rPr>
          <w:lang w:val="en-GB"/>
        </w:rPr>
        <w:t xml:space="preserve"> vision of the Church</w:t>
      </w:r>
      <w:r w:rsidR="00E76037" w:rsidRPr="00124AA9">
        <w:rPr>
          <w:lang w:val="en-GB"/>
        </w:rPr>
        <w:t xml:space="preserve"> -</w:t>
      </w:r>
      <w:r w:rsidR="00F36061" w:rsidRPr="00124AA9">
        <w:rPr>
          <w:lang w:val="en-GB"/>
        </w:rPr>
        <w:t xml:space="preserve"> a pilgrim people</w:t>
      </w:r>
      <w:r w:rsidR="002B3AA5" w:rsidRPr="00124AA9">
        <w:rPr>
          <w:lang w:val="en-GB"/>
        </w:rPr>
        <w:t xml:space="preserve"> </w:t>
      </w:r>
      <w:r w:rsidR="003A3CFD" w:rsidRPr="00124AA9">
        <w:rPr>
          <w:lang w:val="en-GB"/>
        </w:rPr>
        <w:t>in every part of the world seek</w:t>
      </w:r>
      <w:r w:rsidR="00E76037" w:rsidRPr="00124AA9">
        <w:rPr>
          <w:lang w:val="en-GB"/>
        </w:rPr>
        <w:t>ing</w:t>
      </w:r>
      <w:r w:rsidRPr="00124AA9">
        <w:rPr>
          <w:lang w:val="en-GB"/>
        </w:rPr>
        <w:t xml:space="preserve"> synodal conversion for the sake of mission</w:t>
      </w:r>
      <w:r w:rsidR="00E76037" w:rsidRPr="00124AA9">
        <w:rPr>
          <w:lang w:val="en-GB"/>
        </w:rPr>
        <w:t xml:space="preserve"> -</w:t>
      </w:r>
      <w:r w:rsidRPr="00124AA9">
        <w:rPr>
          <w:lang w:val="en-GB"/>
        </w:rPr>
        <w:t xml:space="preserve"> guides us as we move forward on th</w:t>
      </w:r>
      <w:r w:rsidR="003A3CFD" w:rsidRPr="00124AA9">
        <w:rPr>
          <w:lang w:val="en-GB"/>
        </w:rPr>
        <w:t xml:space="preserve">is </w:t>
      </w:r>
      <w:r w:rsidRPr="00124AA9">
        <w:rPr>
          <w:lang w:val="en-GB"/>
        </w:rPr>
        <w:t xml:space="preserve">path with joy and hope. </w:t>
      </w:r>
      <w:r w:rsidR="00B04B78" w:rsidRPr="00124AA9">
        <w:rPr>
          <w:color w:val="000000"/>
          <w:lang w:val="en-GB"/>
        </w:rPr>
        <w:t xml:space="preserve">It is a vision </w:t>
      </w:r>
      <w:r w:rsidR="003F355E" w:rsidRPr="00124AA9">
        <w:rPr>
          <w:color w:val="000000"/>
          <w:lang w:val="en-GB"/>
        </w:rPr>
        <w:t xml:space="preserve">that </w:t>
      </w:r>
      <w:r w:rsidR="00B04B78" w:rsidRPr="00124AA9">
        <w:rPr>
          <w:color w:val="000000"/>
          <w:lang w:val="en-GB"/>
        </w:rPr>
        <w:t xml:space="preserve">contrasts starkly with the reality of a world in crisis, whose wounds and scandalous inequalities resonate </w:t>
      </w:r>
      <w:r w:rsidR="003F355E" w:rsidRPr="00124AA9">
        <w:rPr>
          <w:color w:val="000000"/>
          <w:lang w:val="en-GB"/>
        </w:rPr>
        <w:t xml:space="preserve">deeply </w:t>
      </w:r>
      <w:r w:rsidR="00B04B78" w:rsidRPr="00124AA9">
        <w:rPr>
          <w:color w:val="000000"/>
          <w:lang w:val="en-GB"/>
        </w:rPr>
        <w:t xml:space="preserve">in the hearts of all Christ's disciples. It prompts us to pray for all victims of violence and injustice and to renew our commitment </w:t>
      </w:r>
      <w:r w:rsidR="003F355E" w:rsidRPr="00124AA9">
        <w:rPr>
          <w:color w:val="000000"/>
          <w:lang w:val="en-GB"/>
        </w:rPr>
        <w:t xml:space="preserve">to work </w:t>
      </w:r>
      <w:r w:rsidR="00B04B78" w:rsidRPr="00124AA9">
        <w:rPr>
          <w:color w:val="000000"/>
          <w:lang w:val="en-GB"/>
        </w:rPr>
        <w:t>alongside the women and men who are artisans of justice and peace in every part of the world.</w:t>
      </w:r>
      <w:r w:rsidR="00B04B78" w:rsidRPr="00124AA9">
        <w:rPr>
          <w:lang w:val="en-GB"/>
        </w:rPr>
        <w:t xml:space="preserve"> </w:t>
      </w:r>
    </w:p>
    <w:p w14:paraId="4FE11489" w14:textId="77777777" w:rsidR="00C3257C" w:rsidRPr="00124AA9" w:rsidRDefault="007846B4">
      <w:pPr>
        <w:pStyle w:val="03TITOLETTOparagrafo"/>
        <w:rPr>
          <w:rFonts w:ascii="Times New Roman" w:hAnsi="Times New Roman" w:cs="Times New Roman"/>
          <w:lang w:val="en-GB"/>
        </w:rPr>
      </w:pPr>
      <w:bookmarkStart w:id="30" w:name="_Toc170574704"/>
      <w:bookmarkStart w:id="31" w:name="_Toc171335914"/>
      <w:bookmarkStart w:id="32" w:name="_Toc169782996"/>
      <w:r w:rsidRPr="00124AA9">
        <w:rPr>
          <w:rFonts w:ascii="Times New Roman" w:hAnsi="Times New Roman" w:cs="Times New Roman"/>
          <w:lang w:val="en-GB"/>
        </w:rPr>
        <w:t>Three years on the road</w:t>
      </w:r>
      <w:bookmarkEnd w:id="30"/>
      <w:bookmarkEnd w:id="31"/>
      <w:r w:rsidRPr="00124AA9">
        <w:rPr>
          <w:rFonts w:ascii="Times New Roman" w:hAnsi="Times New Roman" w:cs="Times New Roman"/>
          <w:lang w:val="en-GB"/>
        </w:rPr>
        <w:t xml:space="preserve"> </w:t>
      </w:r>
      <w:bookmarkEnd w:id="32"/>
    </w:p>
    <w:p w14:paraId="08DDB319" w14:textId="3CD395CB" w:rsidR="00C3257C" w:rsidRPr="00124AA9" w:rsidRDefault="00930086">
      <w:pPr>
        <w:pStyle w:val="01TESTOARTICOLO"/>
        <w:rPr>
          <w:iCs/>
          <w:lang w:val="en-GB"/>
        </w:rPr>
      </w:pPr>
      <w:r w:rsidRPr="00124AA9">
        <w:rPr>
          <w:lang w:val="en-GB"/>
        </w:rPr>
        <w:t>After the opening of the synodal process on 9</w:t>
      </w:r>
      <w:r w:rsidR="007808BF" w:rsidRPr="00124AA9">
        <w:rPr>
          <w:lang w:val="en-GB"/>
        </w:rPr>
        <w:t>-10</w:t>
      </w:r>
      <w:r w:rsidRPr="00124AA9">
        <w:rPr>
          <w:lang w:val="en-GB"/>
        </w:rPr>
        <w:t xml:space="preserve"> October 2021, the </w:t>
      </w:r>
      <w:r w:rsidR="004A42F6" w:rsidRPr="00124AA9">
        <w:rPr>
          <w:lang w:val="en-GB"/>
        </w:rPr>
        <w:t xml:space="preserve">local </w:t>
      </w:r>
      <w:r w:rsidR="005059C6" w:rsidRPr="00124AA9">
        <w:rPr>
          <w:lang w:val="en-GB"/>
        </w:rPr>
        <w:t>C</w:t>
      </w:r>
      <w:r w:rsidRPr="00124AA9">
        <w:rPr>
          <w:lang w:val="en-GB"/>
        </w:rPr>
        <w:t xml:space="preserve">hurches </w:t>
      </w:r>
      <w:r w:rsidR="002B3AA5" w:rsidRPr="00124AA9">
        <w:rPr>
          <w:lang w:val="en-GB"/>
        </w:rPr>
        <w:t>worldwide</w:t>
      </w:r>
      <w:r w:rsidRPr="00124AA9">
        <w:rPr>
          <w:lang w:val="en-GB"/>
        </w:rPr>
        <w:t xml:space="preserve">, </w:t>
      </w:r>
      <w:r w:rsidR="002E3396" w:rsidRPr="00124AA9">
        <w:rPr>
          <w:lang w:val="en-GB"/>
        </w:rPr>
        <w:t>at</w:t>
      </w:r>
      <w:r w:rsidRPr="00124AA9">
        <w:rPr>
          <w:lang w:val="en-GB"/>
        </w:rPr>
        <w:t xml:space="preserve"> different </w:t>
      </w:r>
      <w:r w:rsidR="002E3396" w:rsidRPr="00124AA9">
        <w:rPr>
          <w:lang w:val="en-GB"/>
        </w:rPr>
        <w:t xml:space="preserve">paces </w:t>
      </w:r>
      <w:r w:rsidRPr="00124AA9">
        <w:rPr>
          <w:lang w:val="en-GB"/>
        </w:rPr>
        <w:t xml:space="preserve">and </w:t>
      </w:r>
      <w:r w:rsidR="002E3396" w:rsidRPr="00124AA9">
        <w:rPr>
          <w:lang w:val="en-GB"/>
        </w:rPr>
        <w:t xml:space="preserve">in </w:t>
      </w:r>
      <w:r w:rsidR="005059C6" w:rsidRPr="00124AA9">
        <w:rPr>
          <w:lang w:val="en-GB"/>
        </w:rPr>
        <w:t>diverse ways</w:t>
      </w:r>
      <w:r w:rsidRPr="00124AA9">
        <w:rPr>
          <w:lang w:val="en-GB"/>
        </w:rPr>
        <w:t xml:space="preserve">, </w:t>
      </w:r>
      <w:r w:rsidR="003A3CFD" w:rsidRPr="00124AA9">
        <w:rPr>
          <w:lang w:val="en-GB"/>
        </w:rPr>
        <w:t xml:space="preserve">embarked on </w:t>
      </w:r>
      <w:r w:rsidRPr="00124AA9">
        <w:rPr>
          <w:lang w:val="en-GB"/>
        </w:rPr>
        <w:t xml:space="preserve">an initial </w:t>
      </w:r>
      <w:r w:rsidR="002B3AA5" w:rsidRPr="00124AA9">
        <w:rPr>
          <w:lang w:val="en-GB"/>
        </w:rPr>
        <w:t>listening phase</w:t>
      </w:r>
      <w:r w:rsidRPr="00124AA9">
        <w:rPr>
          <w:lang w:val="en-GB"/>
        </w:rPr>
        <w:t xml:space="preserve">. Belonging to the Church means being part of the one People of God, </w:t>
      </w:r>
      <w:r w:rsidR="00647408" w:rsidRPr="00124AA9">
        <w:rPr>
          <w:lang w:val="en-GB"/>
        </w:rPr>
        <w:t xml:space="preserve">composed </w:t>
      </w:r>
      <w:r w:rsidRPr="00124AA9">
        <w:rPr>
          <w:lang w:val="en-GB"/>
        </w:rPr>
        <w:t>of people and communities living in concrete times and places</w:t>
      </w:r>
      <w:r w:rsidR="002E3396" w:rsidRPr="00124AA9">
        <w:rPr>
          <w:lang w:val="en-GB"/>
        </w:rPr>
        <w:t xml:space="preserve">. </w:t>
      </w:r>
      <w:r w:rsidR="003A3CFD" w:rsidRPr="00124AA9">
        <w:rPr>
          <w:lang w:val="en-GB"/>
        </w:rPr>
        <w:t>S</w:t>
      </w:r>
      <w:r w:rsidRPr="00124AA9">
        <w:rPr>
          <w:lang w:val="en-GB"/>
        </w:rPr>
        <w:t xml:space="preserve">ynodal listening started from these communities, </w:t>
      </w:r>
      <w:r w:rsidR="002E3396" w:rsidRPr="00124AA9">
        <w:rPr>
          <w:lang w:val="en-GB"/>
        </w:rPr>
        <w:t xml:space="preserve">moving </w:t>
      </w:r>
      <w:r w:rsidRPr="00124AA9">
        <w:rPr>
          <w:lang w:val="en-GB"/>
        </w:rPr>
        <w:t xml:space="preserve">through diocesan, national and continental stages </w:t>
      </w:r>
      <w:r w:rsidR="00647408" w:rsidRPr="00124AA9">
        <w:rPr>
          <w:lang w:val="en-GB"/>
        </w:rPr>
        <w:t xml:space="preserve">as part of </w:t>
      </w:r>
      <w:r w:rsidRPr="00124AA9">
        <w:rPr>
          <w:lang w:val="en-GB"/>
        </w:rPr>
        <w:t>a continuous dialogue</w:t>
      </w:r>
      <w:r w:rsidR="00B77312" w:rsidRPr="00124AA9">
        <w:rPr>
          <w:lang w:val="en-GB"/>
        </w:rPr>
        <w:t xml:space="preserve"> the General Secretariat of the </w:t>
      </w:r>
      <w:r w:rsidR="003A3CFD" w:rsidRPr="00124AA9">
        <w:rPr>
          <w:lang w:val="en-GB"/>
        </w:rPr>
        <w:t>Synod</w:t>
      </w:r>
      <w:r w:rsidR="00B77312" w:rsidRPr="00124AA9">
        <w:rPr>
          <w:lang w:val="en-GB"/>
        </w:rPr>
        <w:t xml:space="preserve"> helped foster by publishing synthesis and working document</w:t>
      </w:r>
      <w:r w:rsidR="00947799" w:rsidRPr="00124AA9">
        <w:rPr>
          <w:lang w:val="en-GB"/>
        </w:rPr>
        <w:t xml:space="preserve">s. </w:t>
      </w:r>
      <w:r w:rsidRPr="00124AA9">
        <w:rPr>
          <w:lang w:val="en-GB"/>
        </w:rPr>
        <w:t>The circularity of the synodal process recognis</w:t>
      </w:r>
      <w:r w:rsidR="003A3CFD" w:rsidRPr="00124AA9">
        <w:rPr>
          <w:lang w:val="en-GB"/>
        </w:rPr>
        <w:t>es</w:t>
      </w:r>
      <w:r w:rsidRPr="00124AA9">
        <w:rPr>
          <w:lang w:val="en-GB"/>
        </w:rPr>
        <w:t xml:space="preserve"> and enhanc</w:t>
      </w:r>
      <w:r w:rsidR="003A3CFD" w:rsidRPr="00124AA9">
        <w:rPr>
          <w:lang w:val="en-GB"/>
        </w:rPr>
        <w:t>es</w:t>
      </w:r>
      <w:r w:rsidRPr="00124AA9">
        <w:rPr>
          <w:lang w:val="en-GB"/>
        </w:rPr>
        <w:t xml:space="preserve"> the </w:t>
      </w:r>
      <w:r w:rsidR="00647408" w:rsidRPr="00124AA9">
        <w:rPr>
          <w:lang w:val="en-GB"/>
        </w:rPr>
        <w:t>Church</w:t>
      </w:r>
      <w:r w:rsidR="00B77312" w:rsidRPr="00124AA9">
        <w:rPr>
          <w:lang w:val="en-GB"/>
        </w:rPr>
        <w:t>’</w:t>
      </w:r>
      <w:r w:rsidR="00647408" w:rsidRPr="00124AA9">
        <w:rPr>
          <w:lang w:val="en-GB"/>
        </w:rPr>
        <w:t>s rootedness in various</w:t>
      </w:r>
      <w:r w:rsidRPr="00124AA9">
        <w:rPr>
          <w:lang w:val="en-GB"/>
        </w:rPr>
        <w:t xml:space="preserve"> contexts</w:t>
      </w:r>
      <w:r w:rsidR="00647408" w:rsidRPr="00124AA9">
        <w:rPr>
          <w:lang w:val="en-GB"/>
        </w:rPr>
        <w:t xml:space="preserve">, serving </w:t>
      </w:r>
      <w:r w:rsidRPr="00124AA9">
        <w:rPr>
          <w:lang w:val="en-GB"/>
        </w:rPr>
        <w:t>the bonds that unite them.</w:t>
      </w:r>
    </w:p>
    <w:p w14:paraId="3C2C8C11" w14:textId="2BD94B5D" w:rsidR="00C3257C" w:rsidRPr="00124AA9" w:rsidRDefault="00E76037">
      <w:pPr>
        <w:pStyle w:val="01TESTOARTICOLO"/>
        <w:rPr>
          <w:lang w:val="en-GB"/>
        </w:rPr>
      </w:pPr>
      <w:r w:rsidRPr="00124AA9">
        <w:rPr>
          <w:iCs/>
          <w:lang w:val="en-GB"/>
        </w:rPr>
        <w:t>An innovation of the first stage was the</w:t>
      </w:r>
      <w:r w:rsidRPr="00124AA9">
        <w:rPr>
          <w:i/>
          <w:lang w:val="en-GB"/>
        </w:rPr>
        <w:t xml:space="preserve"> </w:t>
      </w:r>
      <w:r w:rsidRPr="00124AA9">
        <w:rPr>
          <w:iCs/>
          <w:lang w:val="en-GB"/>
        </w:rPr>
        <w:t>c</w:t>
      </w:r>
      <w:r w:rsidR="003A3CFD" w:rsidRPr="00124AA9">
        <w:rPr>
          <w:iCs/>
          <w:lang w:val="en-GB"/>
        </w:rPr>
        <w:t xml:space="preserve">onvening </w:t>
      </w:r>
      <w:r w:rsidRPr="00124AA9">
        <w:rPr>
          <w:iCs/>
          <w:lang w:val="en-GB"/>
        </w:rPr>
        <w:t xml:space="preserve">of </w:t>
      </w:r>
      <w:r w:rsidR="00EF5112" w:rsidRPr="00124AA9">
        <w:rPr>
          <w:iCs/>
          <w:lang w:val="en-GB"/>
        </w:rPr>
        <w:t>Continental Assemblies</w:t>
      </w:r>
      <w:r w:rsidR="00647408" w:rsidRPr="00124AA9">
        <w:rPr>
          <w:lang w:val="en-GB"/>
        </w:rPr>
        <w:t>. The</w:t>
      </w:r>
      <w:r w:rsidR="00B77312" w:rsidRPr="00124AA9">
        <w:rPr>
          <w:lang w:val="en-GB"/>
        </w:rPr>
        <w:t xml:space="preserve">se </w:t>
      </w:r>
      <w:r w:rsidR="00647408" w:rsidRPr="00124AA9">
        <w:rPr>
          <w:lang w:val="en-GB"/>
        </w:rPr>
        <w:t xml:space="preserve">brought </w:t>
      </w:r>
      <w:r w:rsidR="00930086" w:rsidRPr="00124AA9">
        <w:rPr>
          <w:lang w:val="en-GB"/>
        </w:rPr>
        <w:t xml:space="preserve">together the </w:t>
      </w:r>
      <w:r w:rsidR="004A42F6" w:rsidRPr="00124AA9">
        <w:rPr>
          <w:lang w:val="en-GB"/>
        </w:rPr>
        <w:t xml:space="preserve">local </w:t>
      </w:r>
      <w:r w:rsidR="00930086" w:rsidRPr="00124AA9">
        <w:rPr>
          <w:lang w:val="en-GB"/>
        </w:rPr>
        <w:t xml:space="preserve">Churches of the same region, inviting them to learn to listen to each other, to accompany each other on the journey, and to discern together the main challenges </w:t>
      </w:r>
      <w:r w:rsidR="00EF5112" w:rsidRPr="00124AA9">
        <w:rPr>
          <w:lang w:val="en-GB"/>
        </w:rPr>
        <w:t>to fulfilling the mission present in their contexts.</w:t>
      </w:r>
      <w:r w:rsidR="00930086" w:rsidRPr="00124AA9">
        <w:rPr>
          <w:lang w:val="en-GB"/>
        </w:rPr>
        <w:t xml:space="preserve"> </w:t>
      </w:r>
    </w:p>
    <w:p w14:paraId="140634AE" w14:textId="2616F6AF" w:rsidR="00C3257C" w:rsidRPr="00124AA9" w:rsidRDefault="00930086">
      <w:pPr>
        <w:pStyle w:val="01TESTOARTICOLO"/>
        <w:rPr>
          <w:lang w:val="en-GB"/>
        </w:rPr>
      </w:pPr>
      <w:r w:rsidRPr="00124AA9">
        <w:rPr>
          <w:lang w:val="en-GB"/>
        </w:rPr>
        <w:t xml:space="preserve">The First Session of the XVI Ordinary General Assembly of the Synod of Bishops (October 2023) </w:t>
      </w:r>
      <w:r w:rsidR="003A3CFD" w:rsidRPr="00124AA9">
        <w:rPr>
          <w:lang w:val="en-GB"/>
        </w:rPr>
        <w:t xml:space="preserve">opened </w:t>
      </w:r>
      <w:r w:rsidRPr="00124AA9">
        <w:rPr>
          <w:lang w:val="en-GB"/>
        </w:rPr>
        <w:t xml:space="preserve">the second phase, </w:t>
      </w:r>
      <w:r w:rsidR="00B601A5" w:rsidRPr="00124AA9">
        <w:rPr>
          <w:lang w:val="en-GB"/>
        </w:rPr>
        <w:t xml:space="preserve">which </w:t>
      </w:r>
      <w:r w:rsidR="00B77312" w:rsidRPr="00124AA9">
        <w:rPr>
          <w:lang w:val="en-GB"/>
        </w:rPr>
        <w:t>welcom</w:t>
      </w:r>
      <w:r w:rsidR="00B601A5" w:rsidRPr="00124AA9">
        <w:rPr>
          <w:lang w:val="en-GB"/>
        </w:rPr>
        <w:t>es</w:t>
      </w:r>
      <w:r w:rsidR="00B77312" w:rsidRPr="00124AA9">
        <w:rPr>
          <w:lang w:val="en-GB"/>
        </w:rPr>
        <w:t xml:space="preserve"> the fruits of this listening in order to discern in prayer </w:t>
      </w:r>
      <w:r w:rsidRPr="00124AA9">
        <w:rPr>
          <w:lang w:val="en-GB"/>
        </w:rPr>
        <w:t xml:space="preserve">and dialogue the steps that the Spirit is asking </w:t>
      </w:r>
      <w:r w:rsidR="00415DA7" w:rsidRPr="00124AA9">
        <w:rPr>
          <w:lang w:val="en-GB"/>
        </w:rPr>
        <w:t>us</w:t>
      </w:r>
      <w:r w:rsidRPr="00124AA9">
        <w:rPr>
          <w:lang w:val="en-GB"/>
        </w:rPr>
        <w:t xml:space="preserve"> to take. This phase will continue until the </w:t>
      </w:r>
      <w:r w:rsidR="00EF5112" w:rsidRPr="00124AA9">
        <w:rPr>
          <w:lang w:val="en-GB"/>
        </w:rPr>
        <w:t xml:space="preserve">end </w:t>
      </w:r>
      <w:r w:rsidRPr="00124AA9">
        <w:rPr>
          <w:lang w:val="en-GB"/>
        </w:rPr>
        <w:t xml:space="preserve">of the Second Session (October 2024), </w:t>
      </w:r>
      <w:r w:rsidR="003A3CFD" w:rsidRPr="00124AA9">
        <w:rPr>
          <w:lang w:val="en-GB"/>
        </w:rPr>
        <w:t xml:space="preserve">when the </w:t>
      </w:r>
      <w:r w:rsidRPr="00124AA9">
        <w:rPr>
          <w:lang w:val="en-GB"/>
        </w:rPr>
        <w:t xml:space="preserve">Holy Father </w:t>
      </w:r>
      <w:r w:rsidR="003A3CFD" w:rsidRPr="00124AA9">
        <w:rPr>
          <w:lang w:val="en-GB"/>
        </w:rPr>
        <w:t xml:space="preserve">will be offered </w:t>
      </w:r>
      <w:r w:rsidRPr="00124AA9">
        <w:rPr>
          <w:lang w:val="en-GB"/>
        </w:rPr>
        <w:t>the</w:t>
      </w:r>
      <w:r w:rsidR="00B601A5" w:rsidRPr="00124AA9">
        <w:rPr>
          <w:lang w:val="en-GB"/>
        </w:rPr>
        <w:t>se</w:t>
      </w:r>
      <w:r w:rsidRPr="00124AA9">
        <w:rPr>
          <w:lang w:val="en-GB"/>
        </w:rPr>
        <w:t xml:space="preserve"> fruits in </w:t>
      </w:r>
      <w:r w:rsidR="00EF5112" w:rsidRPr="00124AA9">
        <w:rPr>
          <w:lang w:val="en-GB"/>
        </w:rPr>
        <w:t xml:space="preserve">preparation for further </w:t>
      </w:r>
      <w:r w:rsidRPr="00124AA9">
        <w:rPr>
          <w:lang w:val="en-GB"/>
        </w:rPr>
        <w:t xml:space="preserve">implementation by the </w:t>
      </w:r>
      <w:r w:rsidR="004A42F6" w:rsidRPr="00124AA9">
        <w:rPr>
          <w:lang w:val="en-GB"/>
        </w:rPr>
        <w:t xml:space="preserve">local </w:t>
      </w:r>
      <w:r w:rsidRPr="00124AA9">
        <w:rPr>
          <w:lang w:val="en-GB"/>
        </w:rPr>
        <w:t>Churches.</w:t>
      </w:r>
    </w:p>
    <w:p w14:paraId="4D1FBC25" w14:textId="2E4A270D" w:rsidR="00C3257C" w:rsidRPr="00124AA9" w:rsidRDefault="00930086">
      <w:pPr>
        <w:pStyle w:val="01TESTOARTICOLO"/>
        <w:rPr>
          <w:lang w:val="en-GB"/>
        </w:rPr>
      </w:pPr>
      <w:r w:rsidRPr="00124AA9">
        <w:rPr>
          <w:lang w:val="en-GB"/>
        </w:rPr>
        <w:t xml:space="preserve">The preparation of the Second Session is necessarily based on the results of the First Session </w:t>
      </w:r>
      <w:r w:rsidR="00EF5112" w:rsidRPr="00124AA9">
        <w:rPr>
          <w:lang w:val="en-GB"/>
        </w:rPr>
        <w:t xml:space="preserve">presented </w:t>
      </w:r>
      <w:r w:rsidRPr="00124AA9">
        <w:rPr>
          <w:lang w:val="en-GB"/>
        </w:rPr>
        <w:t>in th</w:t>
      </w:r>
      <w:r w:rsidR="00927947" w:rsidRPr="00124AA9">
        <w:rPr>
          <w:lang w:val="en-GB"/>
        </w:rPr>
        <w:t>e Synthesis Report (S</w:t>
      </w:r>
      <w:r w:rsidR="00B77312" w:rsidRPr="00124AA9">
        <w:rPr>
          <w:lang w:val="en-GB"/>
        </w:rPr>
        <w:t>R</w:t>
      </w:r>
      <w:r w:rsidR="00927947" w:rsidRPr="00124AA9">
        <w:rPr>
          <w:lang w:val="en-GB"/>
        </w:rPr>
        <w:t xml:space="preserve">). </w:t>
      </w:r>
      <w:r w:rsidR="001D35A6" w:rsidRPr="00124AA9">
        <w:rPr>
          <w:lang w:val="en-GB"/>
        </w:rPr>
        <w:t xml:space="preserve">Consistent </w:t>
      </w:r>
      <w:r w:rsidRPr="00124AA9">
        <w:rPr>
          <w:lang w:val="en-GB"/>
        </w:rPr>
        <w:t>with the circularity characteris</w:t>
      </w:r>
      <w:r w:rsidR="001D35A6" w:rsidRPr="00124AA9">
        <w:rPr>
          <w:lang w:val="en-GB"/>
        </w:rPr>
        <w:t xml:space="preserve">ing </w:t>
      </w:r>
      <w:r w:rsidRPr="00124AA9">
        <w:rPr>
          <w:lang w:val="en-GB"/>
        </w:rPr>
        <w:t xml:space="preserve">the </w:t>
      </w:r>
      <w:r w:rsidR="001D35A6" w:rsidRPr="00124AA9">
        <w:rPr>
          <w:lang w:val="en-GB"/>
        </w:rPr>
        <w:t xml:space="preserve">whole </w:t>
      </w:r>
      <w:r w:rsidRPr="00124AA9">
        <w:rPr>
          <w:lang w:val="en-GB"/>
        </w:rPr>
        <w:t xml:space="preserve">synodal process and in </w:t>
      </w:r>
      <w:r w:rsidR="001D35A6" w:rsidRPr="00124AA9">
        <w:rPr>
          <w:lang w:val="en-GB"/>
        </w:rPr>
        <w:t xml:space="preserve">order to provide </w:t>
      </w:r>
      <w:r w:rsidRPr="00124AA9">
        <w:rPr>
          <w:lang w:val="en-GB"/>
        </w:rPr>
        <w:t xml:space="preserve">a </w:t>
      </w:r>
      <w:r w:rsidR="001D35A6" w:rsidRPr="00124AA9">
        <w:rPr>
          <w:lang w:val="en-GB"/>
        </w:rPr>
        <w:t xml:space="preserve">clear </w:t>
      </w:r>
      <w:r w:rsidRPr="00124AA9">
        <w:rPr>
          <w:lang w:val="en-GB"/>
        </w:rPr>
        <w:t xml:space="preserve">focus for the work of the Second Session, a further consultation of the </w:t>
      </w:r>
      <w:r w:rsidR="004A42F6" w:rsidRPr="00124AA9">
        <w:rPr>
          <w:lang w:val="en-GB"/>
        </w:rPr>
        <w:t xml:space="preserve">local </w:t>
      </w:r>
      <w:r w:rsidRPr="00124AA9">
        <w:rPr>
          <w:lang w:val="en-GB"/>
        </w:rPr>
        <w:t xml:space="preserve">Churches was launched, </w:t>
      </w:r>
      <w:r w:rsidR="001D35A6" w:rsidRPr="00124AA9">
        <w:rPr>
          <w:lang w:val="en-GB"/>
        </w:rPr>
        <w:t xml:space="preserve">guided by the </w:t>
      </w:r>
      <w:r w:rsidRPr="00124AA9">
        <w:rPr>
          <w:lang w:val="en-GB"/>
        </w:rPr>
        <w:t>question: "</w:t>
      </w:r>
      <w:r w:rsidRPr="00124AA9">
        <w:rPr>
          <w:i/>
          <w:lang w:val="en-GB"/>
        </w:rPr>
        <w:t xml:space="preserve">How </w:t>
      </w:r>
      <w:r w:rsidRPr="00124AA9">
        <w:rPr>
          <w:lang w:val="en-GB"/>
        </w:rPr>
        <w:t>to</w:t>
      </w:r>
      <w:r w:rsidRPr="00124AA9">
        <w:rPr>
          <w:i/>
          <w:lang w:val="en-GB"/>
        </w:rPr>
        <w:t xml:space="preserve"> </w:t>
      </w:r>
      <w:r w:rsidRPr="00124AA9">
        <w:rPr>
          <w:lang w:val="en-GB"/>
        </w:rPr>
        <w:t xml:space="preserve">be a synodal Church in mission?" As the document </w:t>
      </w:r>
      <w:r w:rsidRPr="00124AA9">
        <w:rPr>
          <w:i/>
          <w:lang w:val="en-GB"/>
        </w:rPr>
        <w:t>Towards October 2024</w:t>
      </w:r>
      <w:r w:rsidRPr="00124AA9">
        <w:rPr>
          <w:rStyle w:val="Rimandonotaapidipagina"/>
          <w:iCs/>
          <w:lang w:val="en-GB"/>
        </w:rPr>
        <w:footnoteReference w:id="3"/>
      </w:r>
      <w:r w:rsidRPr="00124AA9">
        <w:rPr>
          <w:lang w:val="en-GB"/>
        </w:rPr>
        <w:t xml:space="preserve"> explains, the objective of the consultation was "</w:t>
      </w:r>
      <w:r w:rsidR="00B77312" w:rsidRPr="00124AA9">
        <w:rPr>
          <w:lang w:val="en-GB"/>
        </w:rPr>
        <w:t xml:space="preserve"> to identify the paths we can follow and the tools we might adopt in our different contexts and circumstances in order to enhance the unique contribution of each baptised person and of each Church in the one mission of proclaiming the Risen Lord and his Gospel to the world today. This is not, therefore, a request that limits you to a plan of technical or procedural improvements to make the Church's structures more efficient, but rather an invitation for reflection on the concrete forms of the missionary commitment to which we are called, that express the dynamism between unity and diversity proper to a synodal Church."</w:t>
      </w:r>
    </w:p>
    <w:p w14:paraId="5581B57A" w14:textId="21D9305C" w:rsidR="00C3257C" w:rsidRPr="00124AA9" w:rsidRDefault="007846B4">
      <w:pPr>
        <w:pStyle w:val="01TESTOARTICOLO"/>
        <w:rPr>
          <w:lang w:val="en-GB"/>
        </w:rPr>
      </w:pPr>
      <w:r w:rsidRPr="00124AA9">
        <w:rPr>
          <w:i/>
          <w:lang w:val="en-GB"/>
        </w:rPr>
        <w:t xml:space="preserve"> </w:t>
      </w:r>
      <w:r w:rsidR="00930086" w:rsidRPr="00124AA9">
        <w:rPr>
          <w:lang w:val="en-GB"/>
        </w:rPr>
        <w:t xml:space="preserve">The </w:t>
      </w:r>
      <w:r w:rsidR="00F83BEF" w:rsidRPr="00124AA9">
        <w:rPr>
          <w:lang w:val="en-GB"/>
        </w:rPr>
        <w:t xml:space="preserve">drafting of this </w:t>
      </w:r>
      <w:proofErr w:type="spellStart"/>
      <w:r w:rsidR="00F83BEF" w:rsidRPr="00124AA9">
        <w:rPr>
          <w:i/>
          <w:iCs/>
          <w:lang w:val="en-GB"/>
        </w:rPr>
        <w:t>Instrumentum</w:t>
      </w:r>
      <w:proofErr w:type="spellEnd"/>
      <w:r w:rsidR="00F83BEF" w:rsidRPr="00124AA9">
        <w:rPr>
          <w:i/>
          <w:iCs/>
          <w:lang w:val="en-GB"/>
        </w:rPr>
        <w:t xml:space="preserve"> </w:t>
      </w:r>
      <w:proofErr w:type="spellStart"/>
      <w:r w:rsidR="00F83BEF" w:rsidRPr="00124AA9">
        <w:rPr>
          <w:i/>
          <w:iCs/>
          <w:lang w:val="en-GB"/>
        </w:rPr>
        <w:t>laboris</w:t>
      </w:r>
      <w:proofErr w:type="spellEnd"/>
      <w:r w:rsidR="00F83BEF" w:rsidRPr="00124AA9">
        <w:rPr>
          <w:lang w:val="en-GB"/>
        </w:rPr>
        <w:t xml:space="preserve"> for the Second Session has been done in the light of the </w:t>
      </w:r>
      <w:r w:rsidR="00930086" w:rsidRPr="00124AA9">
        <w:rPr>
          <w:lang w:val="en-GB"/>
        </w:rPr>
        <w:t xml:space="preserve">answers to the guiding question sent </w:t>
      </w:r>
      <w:r w:rsidR="00E76037" w:rsidRPr="00124AA9">
        <w:rPr>
          <w:lang w:val="en-GB"/>
        </w:rPr>
        <w:t xml:space="preserve">in </w:t>
      </w:r>
      <w:r w:rsidR="00E17931" w:rsidRPr="00124AA9">
        <w:rPr>
          <w:lang w:val="en-GB"/>
        </w:rPr>
        <w:t xml:space="preserve">by most of </w:t>
      </w:r>
      <w:r w:rsidR="00930086" w:rsidRPr="00124AA9">
        <w:rPr>
          <w:lang w:val="en-GB"/>
        </w:rPr>
        <w:t xml:space="preserve">the </w:t>
      </w:r>
      <w:r w:rsidR="00B601A5" w:rsidRPr="00124AA9">
        <w:rPr>
          <w:lang w:val="en-GB"/>
        </w:rPr>
        <w:t xml:space="preserve">Episcopal </w:t>
      </w:r>
      <w:r w:rsidR="00930086" w:rsidRPr="00124AA9">
        <w:rPr>
          <w:lang w:val="en-GB"/>
        </w:rPr>
        <w:t xml:space="preserve">Conferences </w:t>
      </w:r>
      <w:r w:rsidR="00CD5129" w:rsidRPr="00124AA9">
        <w:rPr>
          <w:lang w:val="en-GB"/>
        </w:rPr>
        <w:t xml:space="preserve">(EC) </w:t>
      </w:r>
      <w:r w:rsidR="00930086" w:rsidRPr="00124AA9">
        <w:rPr>
          <w:lang w:val="en-GB"/>
        </w:rPr>
        <w:t xml:space="preserve">and their continental groupings, the Eastern Catholic Churches, the </w:t>
      </w:r>
      <w:r w:rsidR="00591B19" w:rsidRPr="00124AA9">
        <w:rPr>
          <w:lang w:val="en-GB"/>
        </w:rPr>
        <w:t>D</w:t>
      </w:r>
      <w:r w:rsidR="002B3524" w:rsidRPr="00124AA9">
        <w:rPr>
          <w:lang w:val="en-GB"/>
        </w:rPr>
        <w:t xml:space="preserve">ioceses </w:t>
      </w:r>
      <w:r w:rsidR="00930086" w:rsidRPr="00124AA9">
        <w:rPr>
          <w:lang w:val="en-GB"/>
        </w:rPr>
        <w:t xml:space="preserve">that are not part of an Episcopal Conference, the </w:t>
      </w:r>
      <w:proofErr w:type="spellStart"/>
      <w:r w:rsidR="00930086" w:rsidRPr="00124AA9">
        <w:rPr>
          <w:lang w:val="en-GB"/>
        </w:rPr>
        <w:t>Dicasteries</w:t>
      </w:r>
      <w:proofErr w:type="spellEnd"/>
      <w:r w:rsidR="00930086" w:rsidRPr="00124AA9">
        <w:rPr>
          <w:lang w:val="en-GB"/>
        </w:rPr>
        <w:t xml:space="preserve"> of the Roman Curia, the Union of Superiors General and the International Union of Superiors General representing consecrated life, as well as the testimonies of experiences and good practices received from all over the world and the observations of almost two hundred </w:t>
      </w:r>
      <w:r w:rsidR="006B68B1" w:rsidRPr="00124AA9">
        <w:rPr>
          <w:lang w:val="en-GB"/>
        </w:rPr>
        <w:t>groups</w:t>
      </w:r>
      <w:r w:rsidR="00B601A5" w:rsidRPr="00124AA9">
        <w:rPr>
          <w:lang w:val="en-GB"/>
        </w:rPr>
        <w:t>:</w:t>
      </w:r>
      <w:r w:rsidR="00930086" w:rsidRPr="00124AA9">
        <w:rPr>
          <w:lang w:val="en-GB"/>
        </w:rPr>
        <w:t xml:space="preserve"> university faculties, associations of the faithful, communities and individuals</w:t>
      </w:r>
      <w:r w:rsidR="006B68B1" w:rsidRPr="00124AA9">
        <w:rPr>
          <w:lang w:val="en-GB"/>
        </w:rPr>
        <w:t xml:space="preserve"> from all over the world</w:t>
      </w:r>
      <w:r w:rsidR="00F83BEF" w:rsidRPr="00124AA9">
        <w:rPr>
          <w:lang w:val="en-GB"/>
        </w:rPr>
        <w:t>. In this way, it is</w:t>
      </w:r>
      <w:r w:rsidR="00930086" w:rsidRPr="00124AA9">
        <w:rPr>
          <w:lang w:val="en-GB"/>
        </w:rPr>
        <w:t xml:space="preserve"> root</w:t>
      </w:r>
      <w:r w:rsidR="00F83BEF" w:rsidRPr="00124AA9">
        <w:rPr>
          <w:lang w:val="en-GB"/>
        </w:rPr>
        <w:t>ed</w:t>
      </w:r>
      <w:r w:rsidR="00930086" w:rsidRPr="00124AA9">
        <w:rPr>
          <w:lang w:val="en-GB"/>
        </w:rPr>
        <w:t xml:space="preserve"> in the life of the People of God </w:t>
      </w:r>
      <w:r w:rsidR="00B601A5" w:rsidRPr="00124AA9">
        <w:rPr>
          <w:lang w:val="en-GB"/>
        </w:rPr>
        <w:t xml:space="preserve">present </w:t>
      </w:r>
      <w:r w:rsidR="00930086" w:rsidRPr="00124AA9">
        <w:rPr>
          <w:lang w:val="en-GB"/>
        </w:rPr>
        <w:t xml:space="preserve">throughout the world. </w:t>
      </w:r>
    </w:p>
    <w:p w14:paraId="6C1BE195" w14:textId="698472D3" w:rsidR="00C3257C" w:rsidRPr="00124AA9" w:rsidRDefault="00930086" w:rsidP="004673E4">
      <w:pPr>
        <w:spacing w:line="360" w:lineRule="auto"/>
        <w:ind w:firstLine="567"/>
        <w:jc w:val="both"/>
        <w:rPr>
          <w:lang w:val="en-GB"/>
        </w:rPr>
      </w:pPr>
      <w:r w:rsidRPr="00124AA9">
        <w:rPr>
          <w:lang w:val="en-GB"/>
        </w:rPr>
        <w:t xml:space="preserve">These voices </w:t>
      </w:r>
      <w:r w:rsidR="00F83BEF" w:rsidRPr="00124AA9">
        <w:rPr>
          <w:lang w:val="en-GB"/>
        </w:rPr>
        <w:t xml:space="preserve">expressed </w:t>
      </w:r>
      <w:r w:rsidRPr="00124AA9">
        <w:rPr>
          <w:lang w:val="en-GB"/>
        </w:rPr>
        <w:t>gratitude for the journey made</w:t>
      </w:r>
      <w:r w:rsidR="00B601A5" w:rsidRPr="00124AA9">
        <w:rPr>
          <w:lang w:val="en-GB"/>
        </w:rPr>
        <w:t xml:space="preserve"> and</w:t>
      </w:r>
      <w:r w:rsidRPr="00124AA9">
        <w:rPr>
          <w:lang w:val="en-GB"/>
        </w:rPr>
        <w:t xml:space="preserve"> </w:t>
      </w:r>
      <w:r w:rsidR="00F83BEF" w:rsidRPr="00124AA9">
        <w:rPr>
          <w:lang w:val="en-GB"/>
        </w:rPr>
        <w:t>witness</w:t>
      </w:r>
      <w:r w:rsidR="00E76037" w:rsidRPr="00124AA9">
        <w:rPr>
          <w:lang w:val="en-GB"/>
        </w:rPr>
        <w:t>ed</w:t>
      </w:r>
      <w:r w:rsidR="00F83BEF" w:rsidRPr="00124AA9">
        <w:rPr>
          <w:lang w:val="en-GB"/>
        </w:rPr>
        <w:t xml:space="preserve"> </w:t>
      </w:r>
      <w:r w:rsidRPr="00124AA9">
        <w:rPr>
          <w:lang w:val="en-GB"/>
        </w:rPr>
        <w:t>to the hardships it sometimes requires, but above all</w:t>
      </w:r>
      <w:r w:rsidR="00F83BEF" w:rsidRPr="00124AA9">
        <w:rPr>
          <w:lang w:val="en-GB"/>
        </w:rPr>
        <w:t>,</w:t>
      </w:r>
      <w:r w:rsidRPr="00124AA9">
        <w:rPr>
          <w:lang w:val="en-GB"/>
        </w:rPr>
        <w:t xml:space="preserve"> </w:t>
      </w:r>
      <w:r w:rsidR="00B601A5" w:rsidRPr="00124AA9">
        <w:rPr>
          <w:lang w:val="en-GB"/>
        </w:rPr>
        <w:t xml:space="preserve">they </w:t>
      </w:r>
      <w:r w:rsidR="00F83BEF" w:rsidRPr="00124AA9">
        <w:rPr>
          <w:lang w:val="en-GB"/>
        </w:rPr>
        <w:t xml:space="preserve">spoke of </w:t>
      </w:r>
      <w:r w:rsidRPr="00124AA9">
        <w:rPr>
          <w:lang w:val="en-GB"/>
        </w:rPr>
        <w:t>the desire to move forward</w:t>
      </w:r>
      <w:r w:rsidR="00B77312" w:rsidRPr="00124AA9">
        <w:rPr>
          <w:lang w:val="en-GB"/>
        </w:rPr>
        <w:t>. As a North American Episcopal Conference says,</w:t>
      </w:r>
      <w:r w:rsidR="00721CD0" w:rsidRPr="00124AA9">
        <w:rPr>
          <w:lang w:val="en-GB"/>
        </w:rPr>
        <w:t xml:space="preserve"> </w:t>
      </w:r>
      <w:r w:rsidR="004673E4" w:rsidRPr="00124AA9">
        <w:rPr>
          <w:lang w:val="en-GB"/>
        </w:rPr>
        <w:t>“</w:t>
      </w:r>
      <w:r w:rsidR="00B77312" w:rsidRPr="00124AA9">
        <w:rPr>
          <w:color w:val="000000"/>
          <w:lang w:val="en-GB"/>
        </w:rPr>
        <w:t>g</w:t>
      </w:r>
      <w:r w:rsidR="004673E4" w:rsidRPr="00124AA9">
        <w:rPr>
          <w:color w:val="000000"/>
          <w:lang w:val="en-GB"/>
        </w:rPr>
        <w:t>ratitude for this synodal journey is profound. Much has been done to move along the synodal path as companions in the U.S. Church. Mindful of Pope Francis’ notion of a culture of encounter, tensions remain that will require continued reflection and dialogue. These tensions need not disrupt the communion of charity in the Church.”</w:t>
      </w:r>
      <w:r w:rsidR="00977C1A" w:rsidRPr="00124AA9">
        <w:rPr>
          <w:lang w:val="en-GB"/>
        </w:rPr>
        <w:t xml:space="preserve"> (EC USA)</w:t>
      </w:r>
      <w:r w:rsidRPr="00124AA9">
        <w:rPr>
          <w:lang w:val="en-GB"/>
        </w:rPr>
        <w:t xml:space="preserve">. </w:t>
      </w:r>
      <w:r w:rsidR="00977C1A" w:rsidRPr="00124AA9">
        <w:rPr>
          <w:lang w:val="en-GB"/>
        </w:rPr>
        <w:t xml:space="preserve">They also remind us that there </w:t>
      </w:r>
      <w:r w:rsidRPr="00124AA9">
        <w:rPr>
          <w:lang w:val="en-GB"/>
        </w:rPr>
        <w:t>is still a long way to go.</w:t>
      </w:r>
    </w:p>
    <w:p w14:paraId="04AA1049" w14:textId="5617134C" w:rsidR="00C3257C" w:rsidRPr="00124AA9" w:rsidRDefault="00930086" w:rsidP="009B2E29">
      <w:pPr>
        <w:spacing w:line="360" w:lineRule="auto"/>
        <w:ind w:firstLine="567"/>
        <w:jc w:val="both"/>
        <w:rPr>
          <w:lang w:val="en-GB"/>
        </w:rPr>
      </w:pPr>
      <w:r w:rsidRPr="00124AA9">
        <w:rPr>
          <w:lang w:val="en-GB"/>
        </w:rPr>
        <w:t>As in previous phases, the</w:t>
      </w:r>
      <w:r w:rsidR="00B601A5" w:rsidRPr="00124AA9">
        <w:rPr>
          <w:lang w:val="en-GB"/>
        </w:rPr>
        <w:t xml:space="preserve"> benefits </w:t>
      </w:r>
      <w:r w:rsidRPr="00124AA9">
        <w:rPr>
          <w:lang w:val="en-GB"/>
        </w:rPr>
        <w:t xml:space="preserve">of adopting the method of conversation in the Spirit </w:t>
      </w:r>
      <w:r w:rsidR="00E76037" w:rsidRPr="00124AA9">
        <w:rPr>
          <w:lang w:val="en-GB"/>
        </w:rPr>
        <w:t xml:space="preserve">have </w:t>
      </w:r>
      <w:r w:rsidR="00B601A5" w:rsidRPr="00124AA9">
        <w:rPr>
          <w:lang w:val="en-GB"/>
        </w:rPr>
        <w:t xml:space="preserve">once again </w:t>
      </w:r>
      <w:r w:rsidR="00E76037" w:rsidRPr="00124AA9">
        <w:rPr>
          <w:lang w:val="en-GB"/>
        </w:rPr>
        <w:t>been</w:t>
      </w:r>
      <w:r w:rsidRPr="00124AA9">
        <w:rPr>
          <w:lang w:val="en-GB"/>
        </w:rPr>
        <w:t xml:space="preserve"> reaffirmed</w:t>
      </w:r>
      <w:r w:rsidR="00B77312" w:rsidRPr="00124AA9">
        <w:rPr>
          <w:lang w:val="en-GB"/>
        </w:rPr>
        <w:t>. Note, for example,</w:t>
      </w:r>
      <w:r w:rsidR="00B601A5" w:rsidRPr="00124AA9">
        <w:rPr>
          <w:lang w:val="en-GB"/>
        </w:rPr>
        <w:t xml:space="preserve"> the words of</w:t>
      </w:r>
      <w:r w:rsidR="00B77312" w:rsidRPr="00124AA9">
        <w:rPr>
          <w:lang w:val="en-GB"/>
        </w:rPr>
        <w:t xml:space="preserve"> one federation of Episcopal Conferences</w:t>
      </w:r>
      <w:r w:rsidRPr="00124AA9">
        <w:rPr>
          <w:lang w:val="en-GB"/>
        </w:rPr>
        <w:t xml:space="preserve">: </w:t>
      </w:r>
      <w:r w:rsidR="004673E4" w:rsidRPr="00124AA9">
        <w:rPr>
          <w:lang w:val="en-GB"/>
        </w:rPr>
        <w:t>“</w:t>
      </w:r>
      <w:r w:rsidR="004673E4" w:rsidRPr="00124AA9">
        <w:rPr>
          <w:color w:val="000000"/>
          <w:lang w:val="en-GB"/>
        </w:rPr>
        <w:t>Many of the reports across Asia show tremendous enthusiasm for</w:t>
      </w:r>
      <w:r w:rsidR="004673E4" w:rsidRPr="00124AA9">
        <w:rPr>
          <w:lang w:val="en-GB"/>
        </w:rPr>
        <w:t xml:space="preserve"> </w:t>
      </w:r>
      <w:r w:rsidR="004673E4" w:rsidRPr="00124AA9">
        <w:rPr>
          <w:color w:val="000000"/>
          <w:lang w:val="en-GB"/>
        </w:rPr>
        <w:t>the synod methodology, which uses conversation in the Spirit as the starting point for the synodal journey. Many dioceses and conferences have introduced this method into their existing structures with great success.”</w:t>
      </w:r>
      <w:r w:rsidRPr="00124AA9">
        <w:rPr>
          <w:lang w:val="en-GB"/>
        </w:rPr>
        <w:t xml:space="preserve"> This enthusiasm has already translated into steps </w:t>
      </w:r>
      <w:r w:rsidR="00B601A5" w:rsidRPr="00124AA9">
        <w:rPr>
          <w:lang w:val="en-GB"/>
        </w:rPr>
        <w:t xml:space="preserve">taken </w:t>
      </w:r>
      <w:r w:rsidRPr="00124AA9">
        <w:rPr>
          <w:lang w:val="en-GB"/>
        </w:rPr>
        <w:t>to experiment with a more synodal way of proceeding</w:t>
      </w:r>
      <w:r w:rsidR="00B77312" w:rsidRPr="00124AA9">
        <w:rPr>
          <w:lang w:val="en-GB"/>
        </w:rPr>
        <w:t xml:space="preserve">. In </w:t>
      </w:r>
      <w:r w:rsidR="00B601A5" w:rsidRPr="00124AA9">
        <w:rPr>
          <w:lang w:val="en-GB"/>
        </w:rPr>
        <w:t>one</w:t>
      </w:r>
      <w:r w:rsidR="00B77312" w:rsidRPr="00124AA9">
        <w:rPr>
          <w:lang w:val="en-GB"/>
        </w:rPr>
        <w:t xml:space="preserve"> European Episcopal Conference</w:t>
      </w:r>
      <w:r w:rsidRPr="00124AA9">
        <w:rPr>
          <w:lang w:val="en-GB"/>
        </w:rPr>
        <w:t xml:space="preserve">: </w:t>
      </w:r>
      <w:r w:rsidR="009B2E29" w:rsidRPr="00124AA9">
        <w:rPr>
          <w:lang w:val="en-GB"/>
        </w:rPr>
        <w:t>“</w:t>
      </w:r>
      <w:r w:rsidR="004673E4" w:rsidRPr="00124AA9">
        <w:rPr>
          <w:color w:val="000000"/>
          <w:lang w:val="en-GB"/>
        </w:rPr>
        <w:t xml:space="preserve">it was decided </w:t>
      </w:r>
      <w:r w:rsidR="00B77312" w:rsidRPr="00124AA9">
        <w:rPr>
          <w:color w:val="000000"/>
          <w:lang w:val="en-GB"/>
        </w:rPr>
        <w:t xml:space="preserve">[in the light of this] </w:t>
      </w:r>
      <w:r w:rsidR="004673E4" w:rsidRPr="00124AA9">
        <w:rPr>
          <w:color w:val="000000"/>
          <w:lang w:val="en-GB"/>
        </w:rPr>
        <w:t>to implement a five-year synodal trial phase. The forms of synodal consultation, dialogue, discernment, decision-making and decision-making are to be developed, evaluated and refined at the national level. Diocesan experience and synodal developments in the universal Church will be taken into account. We are at the beginning of a challenging but important learning journey</w:t>
      </w:r>
      <w:r w:rsidR="009B2E29" w:rsidRPr="00124AA9">
        <w:rPr>
          <w:color w:val="000000"/>
          <w:lang w:val="en-GB"/>
        </w:rPr>
        <w:t>”</w:t>
      </w:r>
      <w:r w:rsidRPr="00124AA9">
        <w:rPr>
          <w:lang w:val="en-GB"/>
        </w:rPr>
        <w:t xml:space="preserve">. There is great awareness </w:t>
      </w:r>
      <w:r w:rsidR="00B601A5" w:rsidRPr="00124AA9">
        <w:rPr>
          <w:lang w:val="en-GB"/>
        </w:rPr>
        <w:t xml:space="preserve">in the reports </w:t>
      </w:r>
      <w:r w:rsidRPr="00124AA9">
        <w:rPr>
          <w:lang w:val="en-GB"/>
        </w:rPr>
        <w:t>of the value of the local Churches and their journ</w:t>
      </w:r>
      <w:r w:rsidR="00B601A5" w:rsidRPr="00124AA9">
        <w:rPr>
          <w:lang w:val="en-GB"/>
        </w:rPr>
        <w:t>eys</w:t>
      </w:r>
      <w:r w:rsidRPr="00124AA9">
        <w:rPr>
          <w:lang w:val="en-GB"/>
        </w:rPr>
        <w:t>, of the richness of which they are bearers and of the need for their voices to be heard</w:t>
      </w:r>
      <w:r w:rsidR="00591B19" w:rsidRPr="00124AA9">
        <w:rPr>
          <w:lang w:val="en-GB"/>
        </w:rPr>
        <w:t xml:space="preserve">. According to </w:t>
      </w:r>
      <w:r w:rsidR="00B601A5" w:rsidRPr="00124AA9">
        <w:rPr>
          <w:lang w:val="en-GB"/>
        </w:rPr>
        <w:t>one</w:t>
      </w:r>
      <w:r w:rsidR="00591B19" w:rsidRPr="00124AA9">
        <w:rPr>
          <w:lang w:val="en-GB"/>
        </w:rPr>
        <w:t xml:space="preserve"> report received from an African Episcopal Conference</w:t>
      </w:r>
      <w:r w:rsidRPr="00124AA9">
        <w:rPr>
          <w:lang w:val="en-GB"/>
        </w:rPr>
        <w:t xml:space="preserve">: </w:t>
      </w:r>
      <w:r w:rsidR="009B2E29" w:rsidRPr="00124AA9">
        <w:rPr>
          <w:lang w:val="en-GB"/>
        </w:rPr>
        <w:t>“</w:t>
      </w:r>
      <w:r w:rsidR="004673E4" w:rsidRPr="00124AA9">
        <w:rPr>
          <w:color w:val="000000"/>
          <w:lang w:val="en-GB"/>
        </w:rPr>
        <w:t xml:space="preserve">Local </w:t>
      </w:r>
      <w:r w:rsidR="00B601A5" w:rsidRPr="00124AA9">
        <w:rPr>
          <w:color w:val="000000"/>
          <w:lang w:val="en-GB"/>
        </w:rPr>
        <w:t>C</w:t>
      </w:r>
      <w:r w:rsidR="004673E4" w:rsidRPr="00124AA9">
        <w:rPr>
          <w:color w:val="000000"/>
          <w:lang w:val="en-GB"/>
        </w:rPr>
        <w:t>hurches are not to be viewed and treated any more simply as</w:t>
      </w:r>
      <w:r w:rsidR="004673E4" w:rsidRPr="00124AA9">
        <w:rPr>
          <w:lang w:val="en-GB"/>
        </w:rPr>
        <w:t xml:space="preserve"> </w:t>
      </w:r>
      <w:r w:rsidR="004673E4" w:rsidRPr="00124AA9">
        <w:rPr>
          <w:color w:val="000000"/>
          <w:lang w:val="en-GB"/>
        </w:rPr>
        <w:t xml:space="preserve">recipients of the </w:t>
      </w:r>
      <w:r w:rsidR="00B601A5" w:rsidRPr="00124AA9">
        <w:rPr>
          <w:color w:val="000000"/>
          <w:lang w:val="en-GB"/>
        </w:rPr>
        <w:t>G</w:t>
      </w:r>
      <w:r w:rsidR="004673E4" w:rsidRPr="00124AA9">
        <w:rPr>
          <w:color w:val="000000"/>
          <w:lang w:val="en-GB"/>
        </w:rPr>
        <w:t>ospel with nothing or very little to contribute</w:t>
      </w:r>
      <w:r w:rsidR="009B2E29" w:rsidRPr="00124AA9">
        <w:rPr>
          <w:color w:val="000000"/>
          <w:lang w:val="en-GB"/>
        </w:rPr>
        <w:t>”</w:t>
      </w:r>
      <w:r w:rsidRPr="00124AA9">
        <w:rPr>
          <w:lang w:val="en-GB"/>
        </w:rPr>
        <w:t>.</w:t>
      </w:r>
    </w:p>
    <w:p w14:paraId="0B3F7D71" w14:textId="403A6D63" w:rsidR="00C3257C" w:rsidRPr="00124AA9" w:rsidRDefault="007846B4" w:rsidP="009B2E29">
      <w:pPr>
        <w:spacing w:line="360" w:lineRule="auto"/>
        <w:ind w:firstLine="567"/>
        <w:jc w:val="both"/>
        <w:rPr>
          <w:lang w:val="en-GB"/>
        </w:rPr>
      </w:pPr>
      <w:r w:rsidRPr="00124AA9">
        <w:rPr>
          <w:iCs/>
          <w:lang w:val="en-GB"/>
        </w:rPr>
        <w:t xml:space="preserve">To </w:t>
      </w:r>
      <w:r w:rsidR="00930086" w:rsidRPr="00124AA9">
        <w:rPr>
          <w:lang w:val="en-GB"/>
        </w:rPr>
        <w:t>these</w:t>
      </w:r>
      <w:r w:rsidR="00B601A5" w:rsidRPr="00124AA9">
        <w:rPr>
          <w:lang w:val="en-GB"/>
        </w:rPr>
        <w:t xml:space="preserve"> </w:t>
      </w:r>
      <w:r w:rsidR="00930086" w:rsidRPr="00124AA9">
        <w:rPr>
          <w:lang w:val="en-GB"/>
        </w:rPr>
        <w:t>contributions were added the fruits of the International Meeting "Parish Priests for the Synod" (</w:t>
      </w:r>
      <w:proofErr w:type="spellStart"/>
      <w:r w:rsidR="00930086" w:rsidRPr="00124AA9">
        <w:rPr>
          <w:lang w:val="en-GB"/>
        </w:rPr>
        <w:t>Sacrofano</w:t>
      </w:r>
      <w:proofErr w:type="spellEnd"/>
      <w:r w:rsidR="00930086" w:rsidRPr="00124AA9">
        <w:rPr>
          <w:lang w:val="en-GB"/>
        </w:rPr>
        <w:t xml:space="preserve"> [Rome], 28 April - 2 May 2024), which </w:t>
      </w:r>
      <w:r w:rsidR="00D6092F" w:rsidRPr="00124AA9">
        <w:rPr>
          <w:lang w:val="en-GB"/>
        </w:rPr>
        <w:t xml:space="preserve">enabled </w:t>
      </w:r>
      <w:r w:rsidR="00930086" w:rsidRPr="00124AA9">
        <w:rPr>
          <w:lang w:val="en-GB"/>
        </w:rPr>
        <w:t xml:space="preserve">priests engaged in </w:t>
      </w:r>
      <w:r w:rsidR="00B601A5" w:rsidRPr="00124AA9">
        <w:rPr>
          <w:lang w:val="en-GB"/>
        </w:rPr>
        <w:t>P</w:t>
      </w:r>
      <w:r w:rsidR="00930086" w:rsidRPr="00124AA9">
        <w:rPr>
          <w:lang w:val="en-GB"/>
        </w:rPr>
        <w:t>arish ministry to be heard. The syntheses of the working groups express</w:t>
      </w:r>
      <w:r w:rsidR="00B601A5" w:rsidRPr="00124AA9">
        <w:rPr>
          <w:lang w:val="en-GB"/>
        </w:rPr>
        <w:t>,</w:t>
      </w:r>
      <w:r w:rsidR="009B2E29" w:rsidRPr="00124AA9">
        <w:rPr>
          <w:lang w:val="en-GB"/>
        </w:rPr>
        <w:t xml:space="preserve"> </w:t>
      </w:r>
      <w:r w:rsidR="006B68B1" w:rsidRPr="00124AA9">
        <w:rPr>
          <w:lang w:val="en-GB"/>
        </w:rPr>
        <w:t>above all</w:t>
      </w:r>
      <w:r w:rsidR="00B601A5" w:rsidRPr="00124AA9">
        <w:rPr>
          <w:lang w:val="en-GB"/>
        </w:rPr>
        <w:t>,</w:t>
      </w:r>
      <w:r w:rsidR="006B68B1" w:rsidRPr="00124AA9">
        <w:rPr>
          <w:lang w:val="en-GB"/>
        </w:rPr>
        <w:t xml:space="preserve"> </w:t>
      </w:r>
      <w:r w:rsidR="009B2E29" w:rsidRPr="00124AA9">
        <w:rPr>
          <w:lang w:val="en-GB"/>
        </w:rPr>
        <w:t>“</w:t>
      </w:r>
      <w:r w:rsidR="009B2E29" w:rsidRPr="00124AA9">
        <w:rPr>
          <w:color w:val="000000"/>
          <w:lang w:val="en-GB"/>
        </w:rPr>
        <w:t xml:space="preserve">their joy for the opportunity to truly listen to one another. It was an enriching experience </w:t>
      </w:r>
      <w:r w:rsidR="00B601A5" w:rsidRPr="00124AA9">
        <w:rPr>
          <w:color w:val="000000"/>
          <w:lang w:val="en-GB"/>
        </w:rPr>
        <w:t>in</w:t>
      </w:r>
      <w:r w:rsidR="009B2E29" w:rsidRPr="00124AA9">
        <w:rPr>
          <w:color w:val="000000"/>
          <w:lang w:val="en-GB"/>
        </w:rPr>
        <w:t xml:space="preserve"> fostering a deep sense of understanding and appreciation for one another's unique backgrounds.”</w:t>
      </w:r>
      <w:r w:rsidR="00930086" w:rsidRPr="00124AA9">
        <w:rPr>
          <w:lang w:val="en-GB"/>
        </w:rPr>
        <w:t xml:space="preserve"> They </w:t>
      </w:r>
      <w:r w:rsidR="00B77312" w:rsidRPr="00124AA9">
        <w:rPr>
          <w:lang w:val="en-GB"/>
        </w:rPr>
        <w:t xml:space="preserve">also </w:t>
      </w:r>
      <w:r w:rsidR="00930086" w:rsidRPr="00124AA9">
        <w:rPr>
          <w:lang w:val="en-GB"/>
        </w:rPr>
        <w:t xml:space="preserve">express </w:t>
      </w:r>
      <w:r w:rsidR="009B2E29" w:rsidRPr="00124AA9">
        <w:rPr>
          <w:lang w:val="en-GB"/>
        </w:rPr>
        <w:t>“</w:t>
      </w:r>
      <w:r w:rsidR="009B2E29" w:rsidRPr="00124AA9">
        <w:rPr>
          <w:color w:val="000000"/>
          <w:lang w:val="en-GB"/>
        </w:rPr>
        <w:t xml:space="preserve">a need to understand the role of </w:t>
      </w:r>
      <w:r w:rsidR="00B601A5" w:rsidRPr="00124AA9">
        <w:rPr>
          <w:color w:val="000000"/>
          <w:lang w:val="en-GB"/>
        </w:rPr>
        <w:t>P</w:t>
      </w:r>
      <w:r w:rsidR="009B2E29" w:rsidRPr="00124AA9">
        <w:rPr>
          <w:color w:val="000000"/>
          <w:lang w:val="en-GB"/>
        </w:rPr>
        <w:t>arish priest in the context of synodality</w:t>
      </w:r>
      <w:r w:rsidR="009B2E29" w:rsidRPr="00124AA9">
        <w:rPr>
          <w:lang w:val="en-GB"/>
        </w:rPr>
        <w:t xml:space="preserve"> </w:t>
      </w:r>
      <w:r w:rsidR="009B2E29" w:rsidRPr="00124AA9">
        <w:rPr>
          <w:color w:val="000000"/>
          <w:lang w:val="en-GB"/>
        </w:rPr>
        <w:t xml:space="preserve">acknowledging the various traditions in the Church” </w:t>
      </w:r>
      <w:r w:rsidR="00930086" w:rsidRPr="00124AA9">
        <w:rPr>
          <w:lang w:val="en-GB"/>
        </w:rPr>
        <w:t>and the concern about not being able to reach the peripheries and those who live on the margins: "If the Church wants to be synodal, it must listen to these</w:t>
      </w:r>
      <w:r w:rsidR="0034651C" w:rsidRPr="00124AA9">
        <w:rPr>
          <w:lang w:val="en-GB"/>
        </w:rPr>
        <w:t xml:space="preserve"> people</w:t>
      </w:r>
      <w:r w:rsidR="00B601A5" w:rsidRPr="00124AA9">
        <w:rPr>
          <w:lang w:val="en-GB"/>
        </w:rPr>
        <w:t>"</w:t>
      </w:r>
      <w:r w:rsidR="0034651C" w:rsidRPr="00124AA9">
        <w:rPr>
          <w:lang w:val="en-GB"/>
        </w:rPr>
        <w:t>.</w:t>
      </w:r>
    </w:p>
    <w:p w14:paraId="1DBBFF04" w14:textId="739E17BB" w:rsidR="00C3257C" w:rsidRPr="00124AA9" w:rsidRDefault="00930086">
      <w:pPr>
        <w:pStyle w:val="01TESTOARTICOLO"/>
        <w:rPr>
          <w:lang w:val="en-GB"/>
        </w:rPr>
      </w:pPr>
      <w:r w:rsidRPr="00124AA9">
        <w:rPr>
          <w:lang w:val="en-GB"/>
        </w:rPr>
        <w:t>Similarly, th</w:t>
      </w:r>
      <w:r w:rsidR="002D25C1" w:rsidRPr="00124AA9">
        <w:rPr>
          <w:lang w:val="en-GB"/>
        </w:rPr>
        <w:t xml:space="preserve">is </w:t>
      </w:r>
      <w:proofErr w:type="spellStart"/>
      <w:r w:rsidR="002D25C1" w:rsidRPr="00124AA9">
        <w:rPr>
          <w:i/>
          <w:iCs/>
          <w:lang w:val="en-GB"/>
        </w:rPr>
        <w:t>Instrumentum</w:t>
      </w:r>
      <w:proofErr w:type="spellEnd"/>
      <w:r w:rsidR="002D25C1" w:rsidRPr="00124AA9">
        <w:rPr>
          <w:i/>
          <w:iCs/>
          <w:lang w:val="en-GB"/>
        </w:rPr>
        <w:t xml:space="preserve"> </w:t>
      </w:r>
      <w:proofErr w:type="spellStart"/>
      <w:r w:rsidR="002D25C1" w:rsidRPr="00124AA9">
        <w:rPr>
          <w:i/>
          <w:iCs/>
          <w:lang w:val="en-GB"/>
        </w:rPr>
        <w:t>laboris</w:t>
      </w:r>
      <w:proofErr w:type="spellEnd"/>
      <w:r w:rsidR="002D25C1" w:rsidRPr="00124AA9">
        <w:rPr>
          <w:lang w:val="en-GB"/>
        </w:rPr>
        <w:t xml:space="preserve"> has drawn from material produced by the</w:t>
      </w:r>
      <w:r w:rsidRPr="00124AA9">
        <w:rPr>
          <w:lang w:val="en-GB"/>
        </w:rPr>
        <w:t xml:space="preserve"> five Working Groups set up by the General Secretariat of the Synod</w:t>
      </w:r>
      <w:r w:rsidR="00B601A5" w:rsidRPr="00124AA9">
        <w:rPr>
          <w:lang w:val="en-GB"/>
        </w:rPr>
        <w:t>. These groups</w:t>
      </w:r>
      <w:r w:rsidR="002D25C1" w:rsidRPr="00124AA9">
        <w:rPr>
          <w:lang w:val="en-GB"/>
        </w:rPr>
        <w:t xml:space="preserve"> </w:t>
      </w:r>
      <w:r w:rsidR="001C566E" w:rsidRPr="00124AA9">
        <w:rPr>
          <w:lang w:val="en-GB"/>
        </w:rPr>
        <w:t xml:space="preserve">were </w:t>
      </w:r>
      <w:r w:rsidRPr="00124AA9">
        <w:rPr>
          <w:lang w:val="en-GB"/>
        </w:rPr>
        <w:t xml:space="preserve">composed of experts </w:t>
      </w:r>
      <w:r w:rsidR="00D6092F" w:rsidRPr="00124AA9">
        <w:rPr>
          <w:lang w:val="en-GB"/>
        </w:rPr>
        <w:t>from different parts of the world, women and men, and those with different ecclesial roles</w:t>
      </w:r>
      <w:r w:rsidR="002D25C1" w:rsidRPr="00124AA9">
        <w:rPr>
          <w:lang w:val="en-GB"/>
        </w:rPr>
        <w:t>.</w:t>
      </w:r>
      <w:r w:rsidRPr="00124AA9">
        <w:rPr>
          <w:i/>
          <w:lang w:val="en-GB"/>
        </w:rPr>
        <w:t xml:space="preserve"> </w:t>
      </w:r>
      <w:r w:rsidR="002D25C1" w:rsidRPr="00124AA9">
        <w:rPr>
          <w:iCs/>
          <w:lang w:val="en-GB"/>
        </w:rPr>
        <w:t>Using a synodal method, they have deepened theological and canonical reflection on</w:t>
      </w:r>
      <w:r w:rsidR="002D25C1" w:rsidRPr="00124AA9">
        <w:rPr>
          <w:i/>
          <w:lang w:val="en-GB"/>
        </w:rPr>
        <w:t xml:space="preserve"> </w:t>
      </w:r>
      <w:r w:rsidRPr="00124AA9">
        <w:rPr>
          <w:lang w:val="en-GB"/>
        </w:rPr>
        <w:t xml:space="preserve">the </w:t>
      </w:r>
      <w:r w:rsidR="002743AC" w:rsidRPr="00124AA9">
        <w:rPr>
          <w:lang w:val="en-GB"/>
        </w:rPr>
        <w:t xml:space="preserve">meaning </w:t>
      </w:r>
      <w:r w:rsidRPr="00124AA9">
        <w:rPr>
          <w:lang w:val="en-GB"/>
        </w:rPr>
        <w:t>of synodality and its implications for the life of the Church</w:t>
      </w:r>
      <w:r w:rsidR="002D25C1" w:rsidRPr="00124AA9">
        <w:rPr>
          <w:lang w:val="en-GB"/>
        </w:rPr>
        <w:t>.</w:t>
      </w:r>
      <w:r w:rsidRPr="00124AA9">
        <w:rPr>
          <w:rStyle w:val="Rimandonotaapidipagina"/>
          <w:lang w:val="en-GB"/>
        </w:rPr>
        <w:footnoteReference w:id="4"/>
      </w:r>
      <w:r w:rsidRPr="00124AA9">
        <w:rPr>
          <w:lang w:val="en-GB"/>
        </w:rPr>
        <w:t xml:space="preserve">  </w:t>
      </w:r>
    </w:p>
    <w:p w14:paraId="4E285567" w14:textId="77777777" w:rsidR="0038646B" w:rsidRPr="0038646B" w:rsidRDefault="00930086" w:rsidP="0038646B">
      <w:pPr>
        <w:pStyle w:val="01TESTOARTICOLO"/>
        <w:rPr>
          <w:lang w:val="en-GB"/>
        </w:rPr>
      </w:pPr>
      <w:r w:rsidRPr="00124AA9">
        <w:rPr>
          <w:lang w:val="en-GB"/>
        </w:rPr>
        <w:t xml:space="preserve">A group </w:t>
      </w:r>
      <w:r w:rsidR="00E47405" w:rsidRPr="00124AA9">
        <w:rPr>
          <w:lang w:val="en-GB"/>
        </w:rPr>
        <w:t xml:space="preserve">of experts, </w:t>
      </w:r>
      <w:r w:rsidR="002D25C1" w:rsidRPr="00124AA9">
        <w:rPr>
          <w:lang w:val="en-GB"/>
        </w:rPr>
        <w:t>comprised</w:t>
      </w:r>
      <w:r w:rsidRPr="00124AA9">
        <w:rPr>
          <w:lang w:val="en-GB"/>
        </w:rPr>
        <w:t xml:space="preserve"> of </w:t>
      </w:r>
      <w:r w:rsidR="00E47405" w:rsidRPr="00124AA9">
        <w:rPr>
          <w:lang w:val="en-GB"/>
        </w:rPr>
        <w:t xml:space="preserve">bishops, </w:t>
      </w:r>
      <w:r w:rsidR="002D25C1" w:rsidRPr="00124AA9">
        <w:rPr>
          <w:lang w:val="en-GB"/>
        </w:rPr>
        <w:t xml:space="preserve">priests, </w:t>
      </w:r>
      <w:r w:rsidR="001C566E" w:rsidRPr="00124AA9">
        <w:rPr>
          <w:lang w:val="en-GB"/>
        </w:rPr>
        <w:t xml:space="preserve">consecrated and </w:t>
      </w:r>
      <w:r w:rsidR="00E47405" w:rsidRPr="00124AA9">
        <w:rPr>
          <w:lang w:val="en-GB"/>
        </w:rPr>
        <w:t>lay</w:t>
      </w:r>
      <w:r w:rsidR="001C566E" w:rsidRPr="00124AA9">
        <w:rPr>
          <w:lang w:val="en-GB"/>
        </w:rPr>
        <w:t xml:space="preserve"> </w:t>
      </w:r>
      <w:r w:rsidR="002D25C1" w:rsidRPr="00124AA9">
        <w:rPr>
          <w:lang w:val="en-GB"/>
        </w:rPr>
        <w:t xml:space="preserve">men and women, </w:t>
      </w:r>
      <w:r w:rsidR="00E47405" w:rsidRPr="00124AA9">
        <w:rPr>
          <w:lang w:val="en-GB"/>
        </w:rPr>
        <w:t>theologians, canonists and biblical scholars</w:t>
      </w:r>
      <w:r w:rsidRPr="00124AA9">
        <w:rPr>
          <w:lang w:val="en-GB"/>
        </w:rPr>
        <w:t xml:space="preserve"> from all continents and </w:t>
      </w:r>
      <w:r w:rsidR="001C566E" w:rsidRPr="00124AA9">
        <w:rPr>
          <w:lang w:val="en-GB"/>
        </w:rPr>
        <w:t xml:space="preserve">with </w:t>
      </w:r>
      <w:r w:rsidR="002D25C1" w:rsidRPr="00124AA9">
        <w:rPr>
          <w:lang w:val="en-GB"/>
        </w:rPr>
        <w:t xml:space="preserve">different ecclesial roles, </w:t>
      </w:r>
      <w:r w:rsidRPr="00124AA9">
        <w:rPr>
          <w:lang w:val="en-GB"/>
        </w:rPr>
        <w:t xml:space="preserve">was entrusted with </w:t>
      </w:r>
      <w:r w:rsidR="002D25C1" w:rsidRPr="00124AA9">
        <w:rPr>
          <w:lang w:val="en-GB"/>
        </w:rPr>
        <w:t xml:space="preserve">reading and interpreting </w:t>
      </w:r>
      <w:r w:rsidR="007846B4" w:rsidRPr="00124AA9">
        <w:rPr>
          <w:lang w:val="en-GB"/>
        </w:rPr>
        <w:t xml:space="preserve">the contributions and </w:t>
      </w:r>
      <w:r w:rsidRPr="00124AA9">
        <w:rPr>
          <w:lang w:val="en-GB"/>
        </w:rPr>
        <w:t xml:space="preserve">materials </w:t>
      </w:r>
      <w:r w:rsidR="007846B4" w:rsidRPr="00124AA9">
        <w:rPr>
          <w:lang w:val="en-GB"/>
        </w:rPr>
        <w:t>received</w:t>
      </w:r>
      <w:r w:rsidR="001C566E" w:rsidRPr="00124AA9">
        <w:rPr>
          <w:lang w:val="en-GB"/>
        </w:rPr>
        <w:t xml:space="preserve"> and compiling answers to the guiding question</w:t>
      </w:r>
      <w:r w:rsidR="002D25C1" w:rsidRPr="00124AA9">
        <w:rPr>
          <w:lang w:val="en-GB"/>
        </w:rPr>
        <w:t xml:space="preserve">. Their work </w:t>
      </w:r>
      <w:r w:rsidR="00B601A5" w:rsidRPr="00124AA9">
        <w:rPr>
          <w:lang w:val="en-GB"/>
        </w:rPr>
        <w:t xml:space="preserve">contributed to </w:t>
      </w:r>
      <w:r w:rsidR="002D25C1" w:rsidRPr="00124AA9">
        <w:rPr>
          <w:lang w:val="en-GB"/>
        </w:rPr>
        <w:t xml:space="preserve">the </w:t>
      </w:r>
      <w:r w:rsidR="007846B4" w:rsidRPr="00124AA9">
        <w:rPr>
          <w:lang w:val="en-GB"/>
        </w:rPr>
        <w:t xml:space="preserve">drafting </w:t>
      </w:r>
      <w:r w:rsidR="002D25C1" w:rsidRPr="00124AA9">
        <w:rPr>
          <w:lang w:val="en-GB"/>
        </w:rPr>
        <w:t xml:space="preserve">of </w:t>
      </w:r>
      <w:r w:rsidR="007846B4" w:rsidRPr="00124AA9">
        <w:rPr>
          <w:lang w:val="en-GB"/>
        </w:rPr>
        <w:t xml:space="preserve">this </w:t>
      </w:r>
      <w:proofErr w:type="spellStart"/>
      <w:r w:rsidR="007846B4" w:rsidRPr="00124AA9">
        <w:rPr>
          <w:i/>
          <w:iCs/>
          <w:lang w:val="en-GB"/>
        </w:rPr>
        <w:t>Instrumentum</w:t>
      </w:r>
      <w:proofErr w:type="spellEnd"/>
      <w:r w:rsidR="007846B4" w:rsidRPr="00124AA9">
        <w:rPr>
          <w:i/>
          <w:iCs/>
          <w:lang w:val="en-GB"/>
        </w:rPr>
        <w:t xml:space="preserve"> </w:t>
      </w:r>
      <w:proofErr w:type="spellStart"/>
      <w:r w:rsidR="007846B4" w:rsidRPr="00124AA9">
        <w:rPr>
          <w:i/>
          <w:iCs/>
          <w:lang w:val="en-GB"/>
        </w:rPr>
        <w:t>laboris</w:t>
      </w:r>
      <w:proofErr w:type="spellEnd"/>
      <w:r w:rsidRPr="00124AA9">
        <w:rPr>
          <w:lang w:val="en-GB"/>
        </w:rPr>
        <w:t xml:space="preserve">. </w:t>
      </w:r>
      <w:r w:rsidR="0038646B" w:rsidRPr="0038646B">
        <w:rPr>
          <w:lang w:val="en-GB"/>
        </w:rPr>
        <w:t>The reflections of this group, as well as those of the five Working Groups mentioned above, will be added to the other contributions and documents that accompany the synodal journey.</w:t>
      </w:r>
    </w:p>
    <w:p w14:paraId="50330150" w14:textId="126880F8" w:rsidR="00C3257C" w:rsidRPr="00124AA9" w:rsidRDefault="00C3257C">
      <w:pPr>
        <w:pStyle w:val="01TESTOARTICOLO"/>
        <w:rPr>
          <w:lang w:val="en-GB"/>
        </w:rPr>
      </w:pPr>
    </w:p>
    <w:p w14:paraId="4FC63121" w14:textId="7173F24D" w:rsidR="00C3257C" w:rsidRPr="00124AA9" w:rsidRDefault="00930086">
      <w:pPr>
        <w:pStyle w:val="01TESTOARTICOLO"/>
        <w:rPr>
          <w:lang w:val="en-GB"/>
        </w:rPr>
      </w:pPr>
      <w:r w:rsidRPr="00124AA9">
        <w:rPr>
          <w:lang w:val="en-GB"/>
        </w:rPr>
        <w:t>Alongside the preparatory work for the Second Session, the work of the ten Study Groups</w:t>
      </w:r>
      <w:r w:rsidR="003E430C" w:rsidRPr="00124AA9">
        <w:rPr>
          <w:rStyle w:val="Rimandonotaapidipagina"/>
          <w:lang w:val="en-GB"/>
        </w:rPr>
        <w:footnoteReference w:id="5"/>
      </w:r>
      <w:r w:rsidRPr="00124AA9">
        <w:rPr>
          <w:lang w:val="en-GB"/>
        </w:rPr>
        <w:t xml:space="preserve"> has begun</w:t>
      </w:r>
      <w:r w:rsidR="008E47E5" w:rsidRPr="00124AA9">
        <w:rPr>
          <w:lang w:val="en-GB"/>
        </w:rPr>
        <w:t>. They are</w:t>
      </w:r>
      <w:r w:rsidRPr="00124AA9">
        <w:rPr>
          <w:lang w:val="en-GB"/>
        </w:rPr>
        <w:t xml:space="preserve"> entrusted with the task of delving into </w:t>
      </w:r>
      <w:r w:rsidR="008E47E5" w:rsidRPr="00124AA9">
        <w:rPr>
          <w:lang w:val="en-GB"/>
        </w:rPr>
        <w:t>ten</w:t>
      </w:r>
      <w:r w:rsidRPr="00124AA9">
        <w:rPr>
          <w:lang w:val="en-GB"/>
        </w:rPr>
        <w:t xml:space="preserve"> themes</w:t>
      </w:r>
      <w:r w:rsidR="003E430C" w:rsidRPr="00124AA9">
        <w:rPr>
          <w:rStyle w:val="Rimandonotaapidipagina"/>
          <w:lang w:val="en-GB"/>
        </w:rPr>
        <w:footnoteReference w:id="6"/>
      </w:r>
      <w:r w:rsidRPr="00124AA9">
        <w:rPr>
          <w:lang w:val="en-GB"/>
        </w:rPr>
        <w:t xml:space="preserve"> emerging from the S</w:t>
      </w:r>
      <w:r w:rsidR="003263C6" w:rsidRPr="00124AA9">
        <w:rPr>
          <w:lang w:val="en-GB"/>
        </w:rPr>
        <w:t>R</w:t>
      </w:r>
      <w:r w:rsidR="008E47E5" w:rsidRPr="00124AA9">
        <w:rPr>
          <w:lang w:val="en-GB"/>
        </w:rPr>
        <w:t xml:space="preserve"> and</w:t>
      </w:r>
      <w:r w:rsidRPr="00124AA9">
        <w:rPr>
          <w:lang w:val="en-GB"/>
        </w:rPr>
        <w:t xml:space="preserve"> identified by the </w:t>
      </w:r>
      <w:r w:rsidR="00B601A5" w:rsidRPr="00124AA9">
        <w:rPr>
          <w:lang w:val="en-GB"/>
        </w:rPr>
        <w:t xml:space="preserve">Pope </w:t>
      </w:r>
      <w:r w:rsidRPr="00124AA9">
        <w:rPr>
          <w:lang w:val="en-GB"/>
        </w:rPr>
        <w:t xml:space="preserve">at the end of an international consultation. </w:t>
      </w:r>
      <w:r w:rsidR="00E47405" w:rsidRPr="00124AA9">
        <w:rPr>
          <w:lang w:val="en-GB"/>
        </w:rPr>
        <w:t>These Study Gro</w:t>
      </w:r>
      <w:bookmarkStart w:id="33" w:name="_GoBack"/>
      <w:bookmarkEnd w:id="33"/>
      <w:r w:rsidR="00E47405" w:rsidRPr="00124AA9">
        <w:rPr>
          <w:lang w:val="en-GB"/>
        </w:rPr>
        <w:t>ups, made up of pastors and experts from all continent</w:t>
      </w:r>
      <w:r w:rsidR="008E47E5" w:rsidRPr="00124AA9">
        <w:rPr>
          <w:lang w:val="en-GB"/>
        </w:rPr>
        <w:t>s</w:t>
      </w:r>
      <w:r w:rsidR="001C566E" w:rsidRPr="00124AA9">
        <w:rPr>
          <w:lang w:val="en-GB"/>
        </w:rPr>
        <w:t xml:space="preserve">, </w:t>
      </w:r>
      <w:r w:rsidR="008A7406" w:rsidRPr="00124AA9">
        <w:rPr>
          <w:lang w:val="en-GB"/>
        </w:rPr>
        <w:t>use</w:t>
      </w:r>
      <w:r w:rsidR="001C566E" w:rsidRPr="00124AA9">
        <w:rPr>
          <w:lang w:val="en-GB"/>
        </w:rPr>
        <w:t xml:space="preserve"> </w:t>
      </w:r>
      <w:r w:rsidR="008E47E5" w:rsidRPr="00124AA9">
        <w:rPr>
          <w:lang w:val="en-GB"/>
        </w:rPr>
        <w:t>a</w:t>
      </w:r>
      <w:r w:rsidR="00E47405" w:rsidRPr="00124AA9">
        <w:rPr>
          <w:lang w:val="en-GB"/>
        </w:rPr>
        <w:t xml:space="preserve"> synodal working method </w:t>
      </w:r>
      <w:r w:rsidR="001C566E" w:rsidRPr="00124AA9">
        <w:rPr>
          <w:lang w:val="en-GB"/>
        </w:rPr>
        <w:t xml:space="preserve">and </w:t>
      </w:r>
      <w:r w:rsidR="00E47405" w:rsidRPr="00124AA9">
        <w:rPr>
          <w:lang w:val="en-GB"/>
        </w:rPr>
        <w:t xml:space="preserve">are "constituted by common agreement between the </w:t>
      </w:r>
      <w:proofErr w:type="spellStart"/>
      <w:r w:rsidR="00E47405" w:rsidRPr="00124AA9">
        <w:rPr>
          <w:lang w:val="en-GB"/>
        </w:rPr>
        <w:t>Dicasteries</w:t>
      </w:r>
      <w:proofErr w:type="spellEnd"/>
      <w:r w:rsidR="00E47405" w:rsidRPr="00124AA9">
        <w:rPr>
          <w:lang w:val="en-GB"/>
        </w:rPr>
        <w:t xml:space="preserve"> of the Roman Curia responsible for the various themes and the General Secretariat of the Synod, which is entrusted with the coordination", according to the </w:t>
      </w:r>
      <w:proofErr w:type="spellStart"/>
      <w:r w:rsidR="00E47405" w:rsidRPr="00124AA9">
        <w:rPr>
          <w:lang w:val="en-GB"/>
        </w:rPr>
        <w:t>Chirograph</w:t>
      </w:r>
      <w:proofErr w:type="spellEnd"/>
      <w:r w:rsidR="00E47405" w:rsidRPr="00124AA9">
        <w:rPr>
          <w:lang w:val="en-GB"/>
        </w:rPr>
        <w:t xml:space="preserve"> signed by Pope Francis on 16 February 2024 and in the spirit of the Apostolic Constitution </w:t>
      </w:r>
      <w:proofErr w:type="spellStart"/>
      <w:r w:rsidR="00E47405" w:rsidRPr="00124AA9">
        <w:rPr>
          <w:i/>
          <w:lang w:val="en-GB"/>
        </w:rPr>
        <w:t>Praedicate</w:t>
      </w:r>
      <w:proofErr w:type="spellEnd"/>
      <w:r w:rsidR="00E47405" w:rsidRPr="00124AA9">
        <w:rPr>
          <w:i/>
          <w:lang w:val="en-GB"/>
        </w:rPr>
        <w:t xml:space="preserve"> </w:t>
      </w:r>
      <w:proofErr w:type="spellStart"/>
      <w:r w:rsidR="00E47405" w:rsidRPr="00124AA9">
        <w:rPr>
          <w:i/>
          <w:lang w:val="en-GB"/>
        </w:rPr>
        <w:t>evangelium</w:t>
      </w:r>
      <w:proofErr w:type="spellEnd"/>
      <w:r w:rsidR="00E47405" w:rsidRPr="00124AA9">
        <w:rPr>
          <w:lang w:val="en-GB"/>
        </w:rPr>
        <w:t xml:space="preserve"> (art. 33). </w:t>
      </w:r>
      <w:r w:rsidRPr="00124AA9">
        <w:rPr>
          <w:lang w:val="en-GB"/>
        </w:rPr>
        <w:t>They will complete the</w:t>
      </w:r>
      <w:r w:rsidR="008E47E5" w:rsidRPr="00124AA9">
        <w:rPr>
          <w:lang w:val="en-GB"/>
        </w:rPr>
        <w:t>ir</w:t>
      </w:r>
      <w:r w:rsidRPr="00124AA9">
        <w:rPr>
          <w:lang w:val="en-GB"/>
        </w:rPr>
        <w:t xml:space="preserve"> in-depth study by June 2025</w:t>
      </w:r>
      <w:r w:rsidR="008E47E5" w:rsidRPr="00124AA9">
        <w:rPr>
          <w:lang w:val="en-GB"/>
        </w:rPr>
        <w:t xml:space="preserve">, </w:t>
      </w:r>
      <w:r w:rsidR="001C566E" w:rsidRPr="00124AA9">
        <w:rPr>
          <w:lang w:val="en-GB"/>
        </w:rPr>
        <w:t xml:space="preserve">if possible, </w:t>
      </w:r>
      <w:r w:rsidRPr="00124AA9">
        <w:rPr>
          <w:lang w:val="en-GB"/>
        </w:rPr>
        <w:t xml:space="preserve">but will offer a progress report to the Synod Assembly in October 2024. </w:t>
      </w:r>
      <w:r w:rsidR="00054A67" w:rsidRPr="00124AA9">
        <w:rPr>
          <w:lang w:val="en-GB"/>
        </w:rPr>
        <w:t xml:space="preserve">Ahead of </w:t>
      </w:r>
      <w:r w:rsidR="00415DA7" w:rsidRPr="00124AA9">
        <w:rPr>
          <w:lang w:val="en-GB"/>
        </w:rPr>
        <w:t xml:space="preserve">the </w:t>
      </w:r>
      <w:r w:rsidR="00B601A5" w:rsidRPr="00124AA9">
        <w:rPr>
          <w:lang w:val="en-GB"/>
        </w:rPr>
        <w:t xml:space="preserve">conclusion of the </w:t>
      </w:r>
      <w:r w:rsidR="00415DA7" w:rsidRPr="00124AA9">
        <w:rPr>
          <w:lang w:val="en-GB"/>
        </w:rPr>
        <w:t>Second Session</w:t>
      </w:r>
      <w:r w:rsidRPr="00124AA9">
        <w:rPr>
          <w:lang w:val="en-GB"/>
        </w:rPr>
        <w:t xml:space="preserve">, Pope Francis has already </w:t>
      </w:r>
      <w:r w:rsidR="001C566E" w:rsidRPr="00124AA9">
        <w:rPr>
          <w:lang w:val="en-GB"/>
        </w:rPr>
        <w:t xml:space="preserve">accepted </w:t>
      </w:r>
      <w:r w:rsidRPr="00124AA9">
        <w:rPr>
          <w:lang w:val="en-GB"/>
        </w:rPr>
        <w:t xml:space="preserve">some of the </w:t>
      </w:r>
      <w:r w:rsidR="00054A67" w:rsidRPr="00124AA9">
        <w:rPr>
          <w:lang w:val="en-GB"/>
        </w:rPr>
        <w:t xml:space="preserve">requests </w:t>
      </w:r>
      <w:r w:rsidRPr="00124AA9">
        <w:rPr>
          <w:lang w:val="en-GB"/>
        </w:rPr>
        <w:t>of the First Session and begun the work of implementation</w:t>
      </w:r>
      <w:r w:rsidR="001C566E" w:rsidRPr="00124AA9">
        <w:rPr>
          <w:lang w:val="en-GB"/>
        </w:rPr>
        <w:t xml:space="preserve"> in the form </w:t>
      </w:r>
      <w:r w:rsidRPr="00124AA9">
        <w:rPr>
          <w:lang w:val="en-GB"/>
        </w:rPr>
        <w:t xml:space="preserve">envisaged by the Apostolic Constitution </w:t>
      </w:r>
      <w:proofErr w:type="spellStart"/>
      <w:r w:rsidRPr="00124AA9">
        <w:rPr>
          <w:i/>
          <w:iCs/>
          <w:lang w:val="en-GB"/>
        </w:rPr>
        <w:t>Episcopalis</w:t>
      </w:r>
      <w:proofErr w:type="spellEnd"/>
      <w:r w:rsidRPr="00124AA9">
        <w:rPr>
          <w:i/>
          <w:iCs/>
          <w:lang w:val="en-GB"/>
        </w:rPr>
        <w:t xml:space="preserve"> </w:t>
      </w:r>
      <w:proofErr w:type="spellStart"/>
      <w:r w:rsidRPr="00124AA9">
        <w:rPr>
          <w:i/>
          <w:iCs/>
          <w:lang w:val="en-GB"/>
        </w:rPr>
        <w:t>Communio</w:t>
      </w:r>
      <w:proofErr w:type="spellEnd"/>
      <w:r w:rsidRPr="00124AA9">
        <w:rPr>
          <w:lang w:val="en-GB"/>
        </w:rPr>
        <w:t xml:space="preserve">: </w:t>
      </w:r>
      <w:r w:rsidR="009B2E29" w:rsidRPr="00124AA9">
        <w:rPr>
          <w:lang w:val="en-GB"/>
        </w:rPr>
        <w:t>"</w:t>
      </w:r>
      <w:r w:rsidR="009B2E29" w:rsidRPr="00124AA9">
        <w:rPr>
          <w:color w:val="000000"/>
          <w:highlight w:val="white"/>
          <w:lang w:val="en-GB"/>
        </w:rPr>
        <w:t xml:space="preserve">Together with the competent </w:t>
      </w:r>
      <w:proofErr w:type="spellStart"/>
      <w:r w:rsidR="009B2E29" w:rsidRPr="00124AA9">
        <w:rPr>
          <w:color w:val="000000"/>
          <w:highlight w:val="white"/>
          <w:lang w:val="en-GB"/>
        </w:rPr>
        <w:t>dicastery</w:t>
      </w:r>
      <w:proofErr w:type="spellEnd"/>
      <w:r w:rsidR="009B2E29" w:rsidRPr="00124AA9">
        <w:rPr>
          <w:color w:val="000000"/>
          <w:highlight w:val="white"/>
          <w:lang w:val="en-GB"/>
        </w:rPr>
        <w:t xml:space="preserve"> of the Roman Curia, as well as other </w:t>
      </w:r>
      <w:proofErr w:type="spellStart"/>
      <w:r w:rsidR="009B2E29" w:rsidRPr="00124AA9">
        <w:rPr>
          <w:color w:val="000000"/>
          <w:highlight w:val="white"/>
          <w:lang w:val="en-GB"/>
        </w:rPr>
        <w:t>dicasteries</w:t>
      </w:r>
      <w:proofErr w:type="spellEnd"/>
      <w:r w:rsidR="009B2E29" w:rsidRPr="00124AA9">
        <w:rPr>
          <w:color w:val="000000"/>
          <w:highlight w:val="white"/>
          <w:lang w:val="en-GB"/>
        </w:rPr>
        <w:t xml:space="preserve"> interested in various ways according to the theme and the circumstances, the General Secretariat of the Synod for its part promotes the implementation of the synodal recommendations approved by the Roman Pontiff.</w:t>
      </w:r>
      <w:r w:rsidRPr="00124AA9">
        <w:rPr>
          <w:lang w:val="en-GB"/>
        </w:rPr>
        <w:t>" (art. 20, c. 1).</w:t>
      </w:r>
      <w:r w:rsidR="00E47405" w:rsidRPr="00124AA9">
        <w:rPr>
          <w:lang w:val="en-GB"/>
        </w:rPr>
        <w:t xml:space="preserve"> </w:t>
      </w:r>
      <w:r w:rsidR="008A7406" w:rsidRPr="00124AA9">
        <w:rPr>
          <w:lang w:val="en-GB"/>
        </w:rPr>
        <w:t>I</w:t>
      </w:r>
      <w:r w:rsidR="00E47405" w:rsidRPr="00124AA9">
        <w:rPr>
          <w:lang w:val="en-GB"/>
        </w:rPr>
        <w:t xml:space="preserve">n agreement with the </w:t>
      </w:r>
      <w:proofErr w:type="spellStart"/>
      <w:r w:rsidR="00E47405" w:rsidRPr="00124AA9">
        <w:rPr>
          <w:lang w:val="en-GB"/>
        </w:rPr>
        <w:t>Dicastery</w:t>
      </w:r>
      <w:proofErr w:type="spellEnd"/>
      <w:r w:rsidR="00E47405" w:rsidRPr="00124AA9">
        <w:rPr>
          <w:lang w:val="en-GB"/>
        </w:rPr>
        <w:t xml:space="preserve"> for Legislative Texts, a Canon Law Commission has been set up to serve the Synod. </w:t>
      </w:r>
      <w:r w:rsidR="00415DA7" w:rsidRPr="00124AA9">
        <w:rPr>
          <w:lang w:val="en-GB"/>
        </w:rPr>
        <w:t xml:space="preserve"> </w:t>
      </w:r>
      <w:r w:rsidR="00E47405" w:rsidRPr="00124AA9">
        <w:rPr>
          <w:lang w:val="en-GB"/>
        </w:rPr>
        <w:t xml:space="preserve">Finally, </w:t>
      </w:r>
      <w:r w:rsidR="00415DA7" w:rsidRPr="00124AA9">
        <w:rPr>
          <w:lang w:val="en-GB"/>
        </w:rPr>
        <w:t xml:space="preserve">following </w:t>
      </w:r>
      <w:r w:rsidR="00E47405" w:rsidRPr="00124AA9">
        <w:rPr>
          <w:lang w:val="en-GB"/>
        </w:rPr>
        <w:t xml:space="preserve">the </w:t>
      </w:r>
      <w:r w:rsidR="00415DA7" w:rsidRPr="00124AA9">
        <w:rPr>
          <w:lang w:val="en-GB"/>
        </w:rPr>
        <w:t xml:space="preserve">request of </w:t>
      </w:r>
      <w:r w:rsidR="00E47405" w:rsidRPr="00124AA9">
        <w:rPr>
          <w:lang w:val="en-GB"/>
        </w:rPr>
        <w:t>the First Session (cf. S</w:t>
      </w:r>
      <w:r w:rsidR="001C566E" w:rsidRPr="00124AA9">
        <w:rPr>
          <w:lang w:val="en-GB"/>
        </w:rPr>
        <w:t>R</w:t>
      </w:r>
      <w:r w:rsidR="00E47405" w:rsidRPr="00124AA9">
        <w:rPr>
          <w:lang w:val="en-GB"/>
        </w:rPr>
        <w:t xml:space="preserve"> 16q), on 25 April 2024, SECAM (Symposium of Episcopal Conferences of Africa and Madagascar) announced the establishment of a special Commission to discern the theological and pastoral implications of polygamy for the Church in Africa.</w:t>
      </w:r>
    </w:p>
    <w:p w14:paraId="01579B61" w14:textId="77777777" w:rsidR="00C3257C" w:rsidRPr="00124AA9" w:rsidRDefault="007846B4">
      <w:pPr>
        <w:pStyle w:val="03TITOLETTOparagrafo"/>
        <w:rPr>
          <w:rFonts w:ascii="Times New Roman" w:hAnsi="Times New Roman" w:cs="Times New Roman"/>
          <w:b w:val="0"/>
          <w:lang w:val="en-GB"/>
        </w:rPr>
      </w:pPr>
      <w:bookmarkStart w:id="34" w:name="_Toc169782997"/>
      <w:bookmarkStart w:id="35" w:name="_Toc170574705"/>
      <w:bookmarkStart w:id="36" w:name="_Toc171335915"/>
      <w:r w:rsidRPr="00124AA9">
        <w:rPr>
          <w:rFonts w:ascii="Times New Roman" w:hAnsi="Times New Roman" w:cs="Times New Roman"/>
          <w:lang w:val="en-GB"/>
        </w:rPr>
        <w:t>A working tool for the Second Session</w:t>
      </w:r>
      <w:bookmarkEnd w:id="34"/>
      <w:bookmarkEnd w:id="35"/>
      <w:bookmarkEnd w:id="36"/>
    </w:p>
    <w:p w14:paraId="7EDEB2ED" w14:textId="5440C20D" w:rsidR="00E47405" w:rsidRPr="00124AA9" w:rsidRDefault="00203677" w:rsidP="00E47405">
      <w:pPr>
        <w:pStyle w:val="01TESTOARTICOLO"/>
        <w:rPr>
          <w:lang w:val="en-GB"/>
        </w:rPr>
      </w:pPr>
      <w:r w:rsidRPr="00124AA9">
        <w:rPr>
          <w:iCs/>
          <w:lang w:val="en-GB"/>
        </w:rPr>
        <w:t>Our journey</w:t>
      </w:r>
      <w:r w:rsidRPr="00124AA9">
        <w:rPr>
          <w:lang w:val="en-GB"/>
        </w:rPr>
        <w:t xml:space="preserve"> has been </w:t>
      </w:r>
      <w:r w:rsidR="00054A67" w:rsidRPr="00124AA9">
        <w:rPr>
          <w:lang w:val="en-GB"/>
        </w:rPr>
        <w:t xml:space="preserve">characterised by </w:t>
      </w:r>
      <w:r w:rsidR="00963AC9" w:rsidRPr="00124AA9">
        <w:rPr>
          <w:lang w:val="en-GB"/>
        </w:rPr>
        <w:t>silence, prayer, listening to the Word of God, dialogue and joyful encounters</w:t>
      </w:r>
      <w:r w:rsidRPr="00124AA9">
        <w:rPr>
          <w:lang w:val="en-GB"/>
        </w:rPr>
        <w:t xml:space="preserve">. It has not been without </w:t>
      </w:r>
      <w:r w:rsidR="00963AC9" w:rsidRPr="00124AA9">
        <w:rPr>
          <w:lang w:val="en-GB"/>
        </w:rPr>
        <w:t>difficulties</w:t>
      </w:r>
      <w:r w:rsidR="000F100D" w:rsidRPr="00124AA9">
        <w:rPr>
          <w:lang w:val="en-GB"/>
        </w:rPr>
        <w:t>. Yet</w:t>
      </w:r>
      <w:r w:rsidRPr="00124AA9">
        <w:rPr>
          <w:lang w:val="en-GB"/>
        </w:rPr>
        <w:t xml:space="preserve"> through this, </w:t>
      </w:r>
      <w:r w:rsidR="008A7406" w:rsidRPr="00124AA9">
        <w:rPr>
          <w:lang w:val="en-GB"/>
        </w:rPr>
        <w:t xml:space="preserve">as the People of God, </w:t>
      </w:r>
      <w:r w:rsidRPr="00124AA9">
        <w:rPr>
          <w:lang w:val="en-GB"/>
        </w:rPr>
        <w:t>we have matured in</w:t>
      </w:r>
      <w:r w:rsidR="008A7406" w:rsidRPr="00124AA9">
        <w:rPr>
          <w:lang w:val="en-GB"/>
        </w:rPr>
        <w:t>to</w:t>
      </w:r>
      <w:r w:rsidRPr="00124AA9">
        <w:rPr>
          <w:lang w:val="en-GB"/>
        </w:rPr>
        <w:t xml:space="preserve"> </w:t>
      </w:r>
      <w:r w:rsidR="00963AC9" w:rsidRPr="00124AA9">
        <w:rPr>
          <w:lang w:val="en-GB"/>
        </w:rPr>
        <w:t xml:space="preserve">a deeper awareness of our relationship </w:t>
      </w:r>
      <w:r w:rsidRPr="00124AA9">
        <w:rPr>
          <w:lang w:val="en-GB"/>
        </w:rPr>
        <w:t xml:space="preserve">with each other </w:t>
      </w:r>
      <w:r w:rsidR="00963AC9" w:rsidRPr="00124AA9">
        <w:rPr>
          <w:lang w:val="en-GB"/>
        </w:rPr>
        <w:t xml:space="preserve">as brothers and sisters in Christ, with </w:t>
      </w:r>
      <w:r w:rsidRPr="00124AA9">
        <w:rPr>
          <w:lang w:val="en-GB"/>
        </w:rPr>
        <w:t xml:space="preserve">a </w:t>
      </w:r>
      <w:r w:rsidR="00963AC9" w:rsidRPr="00124AA9">
        <w:rPr>
          <w:lang w:val="en-GB"/>
        </w:rPr>
        <w:t xml:space="preserve">common responsibility </w:t>
      </w:r>
      <w:r w:rsidRPr="00124AA9">
        <w:rPr>
          <w:lang w:val="en-GB"/>
        </w:rPr>
        <w:t xml:space="preserve">to be </w:t>
      </w:r>
      <w:r w:rsidR="00963AC9" w:rsidRPr="00124AA9">
        <w:rPr>
          <w:lang w:val="en-GB"/>
        </w:rPr>
        <w:t xml:space="preserve">a community of the </w:t>
      </w:r>
      <w:r w:rsidR="00206C1D" w:rsidRPr="00124AA9">
        <w:rPr>
          <w:lang w:val="en-GB"/>
        </w:rPr>
        <w:t xml:space="preserve">redeemed </w:t>
      </w:r>
      <w:r w:rsidR="00963AC9" w:rsidRPr="00124AA9">
        <w:rPr>
          <w:lang w:val="en-GB"/>
        </w:rPr>
        <w:t>that proclaims the beauty of the Kingdom of God to the whole world in word and life. This identity is not an abstract</w:t>
      </w:r>
      <w:r w:rsidRPr="00124AA9">
        <w:rPr>
          <w:lang w:val="en-GB"/>
        </w:rPr>
        <w:t xml:space="preserve">ion but a </w:t>
      </w:r>
      <w:r w:rsidR="00963AC9" w:rsidRPr="00124AA9">
        <w:rPr>
          <w:lang w:val="en-GB"/>
        </w:rPr>
        <w:t xml:space="preserve">lived experience </w:t>
      </w:r>
      <w:r w:rsidRPr="00124AA9">
        <w:rPr>
          <w:lang w:val="en-GB"/>
        </w:rPr>
        <w:t xml:space="preserve">imprinted with </w:t>
      </w:r>
      <w:r w:rsidR="00963AC9" w:rsidRPr="00124AA9">
        <w:rPr>
          <w:lang w:val="en-GB"/>
        </w:rPr>
        <w:t xml:space="preserve">names and faces. In preparation for the Second Session, and during its work, </w:t>
      </w:r>
      <w:r w:rsidR="00E47405" w:rsidRPr="00124AA9">
        <w:rPr>
          <w:lang w:val="en-GB"/>
        </w:rPr>
        <w:t xml:space="preserve">we continue to address this question: </w:t>
      </w:r>
      <w:r w:rsidR="00E47405" w:rsidRPr="00124AA9">
        <w:rPr>
          <w:i/>
          <w:lang w:val="en-GB"/>
        </w:rPr>
        <w:t>how</w:t>
      </w:r>
      <w:r w:rsidR="00E47405" w:rsidRPr="00124AA9">
        <w:rPr>
          <w:lang w:val="en-GB"/>
        </w:rPr>
        <w:t xml:space="preserve"> can the identity of the synodal People of God in mission take concrete form in the relationships, paths and places </w:t>
      </w:r>
      <w:r w:rsidR="003669D5" w:rsidRPr="00124AA9">
        <w:rPr>
          <w:lang w:val="en-GB"/>
        </w:rPr>
        <w:t>where the everyday life of the Church takes place</w:t>
      </w:r>
      <w:r w:rsidR="00206C1D" w:rsidRPr="00124AA9">
        <w:rPr>
          <w:lang w:val="en-GB"/>
        </w:rPr>
        <w:t xml:space="preserve">? </w:t>
      </w:r>
    </w:p>
    <w:p w14:paraId="5EF61F9C" w14:textId="3A2B2C2D" w:rsidR="00C3257C" w:rsidRPr="00124AA9" w:rsidRDefault="007846B4" w:rsidP="00780AE1">
      <w:pPr>
        <w:pStyle w:val="01TESTOARTICOLO"/>
        <w:rPr>
          <w:lang w:val="en-GB"/>
        </w:rPr>
      </w:pPr>
      <w:r w:rsidRPr="00124AA9">
        <w:rPr>
          <w:lang w:val="en-GB"/>
        </w:rPr>
        <w:t>Th</w:t>
      </w:r>
      <w:r w:rsidR="00113B28" w:rsidRPr="00124AA9">
        <w:rPr>
          <w:lang w:val="en-GB"/>
        </w:rPr>
        <w:t xml:space="preserve">is </w:t>
      </w:r>
      <w:proofErr w:type="spellStart"/>
      <w:r w:rsidRPr="00124AA9">
        <w:rPr>
          <w:i/>
          <w:iCs/>
          <w:lang w:val="en-GB"/>
        </w:rPr>
        <w:t>Instrumentum</w:t>
      </w:r>
      <w:proofErr w:type="spellEnd"/>
      <w:r w:rsidRPr="00124AA9">
        <w:rPr>
          <w:i/>
          <w:iCs/>
          <w:lang w:val="en-GB"/>
        </w:rPr>
        <w:t xml:space="preserve"> </w:t>
      </w:r>
      <w:proofErr w:type="spellStart"/>
      <w:r w:rsidRPr="00124AA9">
        <w:rPr>
          <w:i/>
          <w:iCs/>
          <w:lang w:val="en-GB"/>
        </w:rPr>
        <w:t>laboris</w:t>
      </w:r>
      <w:proofErr w:type="spellEnd"/>
      <w:r w:rsidRPr="00124AA9">
        <w:rPr>
          <w:i/>
          <w:iCs/>
          <w:lang w:val="en-GB"/>
        </w:rPr>
        <w:t xml:space="preserve"> </w:t>
      </w:r>
      <w:r w:rsidRPr="00124AA9">
        <w:rPr>
          <w:lang w:val="en-GB"/>
        </w:rPr>
        <w:t>serve</w:t>
      </w:r>
      <w:r w:rsidR="00113B28" w:rsidRPr="00124AA9">
        <w:rPr>
          <w:lang w:val="en-GB"/>
        </w:rPr>
        <w:t>s</w:t>
      </w:r>
      <w:r w:rsidRPr="00124AA9">
        <w:rPr>
          <w:lang w:val="en-GB"/>
        </w:rPr>
        <w:t xml:space="preserve"> th</w:t>
      </w:r>
      <w:r w:rsidR="00113B28" w:rsidRPr="00124AA9">
        <w:rPr>
          <w:lang w:val="en-GB"/>
        </w:rPr>
        <w:t>at</w:t>
      </w:r>
      <w:r w:rsidRPr="00124AA9">
        <w:rPr>
          <w:lang w:val="en-GB"/>
        </w:rPr>
        <w:t xml:space="preserve"> purpose</w:t>
      </w:r>
      <w:r w:rsidR="00113B28" w:rsidRPr="00124AA9">
        <w:rPr>
          <w:lang w:val="en-GB"/>
        </w:rPr>
        <w:t xml:space="preserve">, </w:t>
      </w:r>
      <w:r w:rsidR="003669D5" w:rsidRPr="00124AA9">
        <w:rPr>
          <w:lang w:val="en-GB"/>
        </w:rPr>
        <w:t xml:space="preserve">cohering also with </w:t>
      </w:r>
      <w:r w:rsidR="00113B28" w:rsidRPr="00124AA9">
        <w:rPr>
          <w:lang w:val="en-GB"/>
        </w:rPr>
        <w:t xml:space="preserve">what was said about the </w:t>
      </w:r>
      <w:proofErr w:type="spellStart"/>
      <w:r w:rsidR="00113B28" w:rsidRPr="00124AA9">
        <w:rPr>
          <w:i/>
          <w:iCs/>
          <w:lang w:val="en-GB"/>
        </w:rPr>
        <w:t>Instrumentum</w:t>
      </w:r>
      <w:proofErr w:type="spellEnd"/>
      <w:r w:rsidR="00113B28" w:rsidRPr="00124AA9">
        <w:rPr>
          <w:i/>
          <w:iCs/>
          <w:lang w:val="en-GB"/>
        </w:rPr>
        <w:t xml:space="preserve"> </w:t>
      </w:r>
      <w:proofErr w:type="spellStart"/>
      <w:r w:rsidR="00113B28" w:rsidRPr="00124AA9">
        <w:rPr>
          <w:i/>
          <w:iCs/>
          <w:lang w:val="en-GB"/>
        </w:rPr>
        <w:t>laboris</w:t>
      </w:r>
      <w:proofErr w:type="spellEnd"/>
      <w:r w:rsidR="00113B28" w:rsidRPr="00124AA9">
        <w:rPr>
          <w:lang w:val="en-GB"/>
        </w:rPr>
        <w:t xml:space="preserve"> prepared </w:t>
      </w:r>
      <w:r w:rsidRPr="00124AA9">
        <w:rPr>
          <w:lang w:val="en-GB"/>
        </w:rPr>
        <w:t>for the First Session: "it is not a document of the Magisterium of the Church, nor the report of a sociological survey; it does not offer the formulation of operative indications, of goals and objectives, nor the complete elaboration of a theological vision" (</w:t>
      </w:r>
      <w:r w:rsidR="00546608">
        <w:rPr>
          <w:lang w:val="en-GB"/>
        </w:rPr>
        <w:t>n. 10</w:t>
      </w:r>
      <w:r w:rsidR="00F963F1" w:rsidRPr="00124AA9">
        <w:rPr>
          <w:lang w:val="en-GB"/>
        </w:rPr>
        <w:t xml:space="preserve">, cf. DCS </w:t>
      </w:r>
      <w:r w:rsidRPr="00124AA9">
        <w:rPr>
          <w:lang w:val="en-GB"/>
        </w:rPr>
        <w:t xml:space="preserve">n. 8). </w:t>
      </w:r>
      <w:r w:rsidR="0049294E" w:rsidRPr="00124AA9">
        <w:rPr>
          <w:lang w:val="en-GB"/>
        </w:rPr>
        <w:t xml:space="preserve">To understand </w:t>
      </w:r>
      <w:r w:rsidR="00113B28" w:rsidRPr="00124AA9">
        <w:rPr>
          <w:lang w:val="en-GB"/>
        </w:rPr>
        <w:t>this document,</w:t>
      </w:r>
      <w:r w:rsidR="0049294E" w:rsidRPr="00124AA9">
        <w:rPr>
          <w:lang w:val="en-GB"/>
        </w:rPr>
        <w:t xml:space="preserve"> it is essential to place it within the synodal process as a whole</w:t>
      </w:r>
      <w:r w:rsidR="00113B28" w:rsidRPr="00124AA9">
        <w:rPr>
          <w:lang w:val="en-GB"/>
        </w:rPr>
        <w:t xml:space="preserve">. It is shaped by </w:t>
      </w:r>
      <w:r w:rsidRPr="00124AA9">
        <w:rPr>
          <w:lang w:val="en-GB"/>
        </w:rPr>
        <w:t xml:space="preserve">the circularity of dialogue between </w:t>
      </w:r>
      <w:r w:rsidR="0049294E" w:rsidRPr="00124AA9">
        <w:rPr>
          <w:lang w:val="en-GB"/>
        </w:rPr>
        <w:t xml:space="preserve">the Churches, supported by the </w:t>
      </w:r>
      <w:r w:rsidRPr="00124AA9">
        <w:rPr>
          <w:lang w:val="en-GB"/>
        </w:rPr>
        <w:t xml:space="preserve">work of the </w:t>
      </w:r>
      <w:r w:rsidR="0049294E" w:rsidRPr="00124AA9">
        <w:rPr>
          <w:lang w:val="en-GB"/>
        </w:rPr>
        <w:t xml:space="preserve">General </w:t>
      </w:r>
      <w:r w:rsidRPr="00124AA9">
        <w:rPr>
          <w:lang w:val="en-GB"/>
        </w:rPr>
        <w:t xml:space="preserve">Secretariat of the Synod. The </w:t>
      </w:r>
      <w:r w:rsidR="00C66B76" w:rsidRPr="00124AA9">
        <w:rPr>
          <w:lang w:val="en-GB"/>
        </w:rPr>
        <w:t>F</w:t>
      </w:r>
      <w:r w:rsidRPr="00124AA9">
        <w:rPr>
          <w:lang w:val="en-GB"/>
        </w:rPr>
        <w:t xml:space="preserve">irst Session of the Assembly </w:t>
      </w:r>
      <w:r w:rsidR="0049294E" w:rsidRPr="00124AA9">
        <w:rPr>
          <w:lang w:val="en-GB"/>
        </w:rPr>
        <w:t xml:space="preserve">(2023) </w:t>
      </w:r>
      <w:r w:rsidRPr="00124AA9">
        <w:rPr>
          <w:lang w:val="en-GB"/>
        </w:rPr>
        <w:t xml:space="preserve">gathered the </w:t>
      </w:r>
      <w:r w:rsidR="0049294E" w:rsidRPr="00124AA9">
        <w:rPr>
          <w:lang w:val="en-GB"/>
        </w:rPr>
        <w:t xml:space="preserve">fruits of </w:t>
      </w:r>
      <w:r w:rsidRPr="00124AA9">
        <w:rPr>
          <w:lang w:val="en-GB"/>
        </w:rPr>
        <w:t>the local and continental consultation</w:t>
      </w:r>
      <w:r w:rsidR="000F100D" w:rsidRPr="00124AA9">
        <w:rPr>
          <w:lang w:val="en-GB"/>
        </w:rPr>
        <w:t>s</w:t>
      </w:r>
      <w:r w:rsidRPr="00124AA9">
        <w:rPr>
          <w:lang w:val="en-GB"/>
        </w:rPr>
        <w:t xml:space="preserve"> in search of the "characteristic signs of a synodal Church and the dynamics of communion, mission and participation that inhabit it" </w:t>
      </w:r>
      <w:r w:rsidR="0049294E" w:rsidRPr="00124AA9">
        <w:rPr>
          <w:lang w:val="en-GB"/>
        </w:rPr>
        <w:t>(</w:t>
      </w:r>
      <w:r w:rsidRPr="00124AA9">
        <w:rPr>
          <w:lang w:val="en-GB"/>
        </w:rPr>
        <w:t>S</w:t>
      </w:r>
      <w:r w:rsidR="00113B28" w:rsidRPr="00124AA9">
        <w:rPr>
          <w:lang w:val="en-GB"/>
        </w:rPr>
        <w:t>R</w:t>
      </w:r>
      <w:r w:rsidR="0049294E" w:rsidRPr="00124AA9">
        <w:rPr>
          <w:lang w:val="en-GB"/>
        </w:rPr>
        <w:t>, Introduction)</w:t>
      </w:r>
      <w:r w:rsidRPr="00124AA9">
        <w:rPr>
          <w:lang w:val="en-GB"/>
        </w:rPr>
        <w:t xml:space="preserve">. </w:t>
      </w:r>
      <w:r w:rsidR="0049294E" w:rsidRPr="00124AA9">
        <w:rPr>
          <w:lang w:val="en-GB"/>
        </w:rPr>
        <w:t xml:space="preserve">Through </w:t>
      </w:r>
      <w:r w:rsidRPr="00124AA9">
        <w:rPr>
          <w:lang w:val="en-GB"/>
        </w:rPr>
        <w:t>prayer</w:t>
      </w:r>
      <w:r w:rsidR="0049294E" w:rsidRPr="00124AA9">
        <w:rPr>
          <w:lang w:val="en-GB"/>
        </w:rPr>
        <w:t xml:space="preserve">, dialogue and </w:t>
      </w:r>
      <w:r w:rsidRPr="00124AA9">
        <w:rPr>
          <w:lang w:val="en-GB"/>
        </w:rPr>
        <w:t xml:space="preserve">discernment, </w:t>
      </w:r>
      <w:r w:rsidR="000F100D" w:rsidRPr="00124AA9">
        <w:rPr>
          <w:lang w:val="en-GB"/>
        </w:rPr>
        <w:t>the First Assembly</w:t>
      </w:r>
      <w:r w:rsidRPr="00124AA9">
        <w:rPr>
          <w:lang w:val="en-GB"/>
        </w:rPr>
        <w:t xml:space="preserve"> </w:t>
      </w:r>
      <w:r w:rsidR="000F100D" w:rsidRPr="00124AA9">
        <w:rPr>
          <w:lang w:val="en-GB"/>
        </w:rPr>
        <w:t xml:space="preserve">drew forth </w:t>
      </w:r>
      <w:r w:rsidR="0049294E" w:rsidRPr="00124AA9">
        <w:rPr>
          <w:lang w:val="en-GB"/>
        </w:rPr>
        <w:t xml:space="preserve">and </w:t>
      </w:r>
      <w:r w:rsidR="000F100D" w:rsidRPr="00124AA9">
        <w:rPr>
          <w:lang w:val="en-GB"/>
        </w:rPr>
        <w:t xml:space="preserve">expressed </w:t>
      </w:r>
      <w:r w:rsidR="008A7406" w:rsidRPr="00124AA9">
        <w:rPr>
          <w:lang w:val="en-GB"/>
        </w:rPr>
        <w:t xml:space="preserve">in the Synthesis Report </w:t>
      </w:r>
      <w:r w:rsidR="000F100D" w:rsidRPr="00124AA9">
        <w:rPr>
          <w:lang w:val="en-GB"/>
        </w:rPr>
        <w:t xml:space="preserve">the convergences, the </w:t>
      </w:r>
      <w:r w:rsidR="003669D5" w:rsidRPr="00124AA9">
        <w:rPr>
          <w:lang w:val="en-GB"/>
        </w:rPr>
        <w:t xml:space="preserve">matters </w:t>
      </w:r>
      <w:r w:rsidR="008A7406" w:rsidRPr="00124AA9">
        <w:rPr>
          <w:lang w:val="en-GB"/>
        </w:rPr>
        <w:t xml:space="preserve">that require </w:t>
      </w:r>
      <w:r w:rsidR="003669D5" w:rsidRPr="00124AA9">
        <w:rPr>
          <w:lang w:val="en-GB"/>
        </w:rPr>
        <w:t xml:space="preserve">consideration </w:t>
      </w:r>
      <w:r w:rsidR="000F100D" w:rsidRPr="00124AA9">
        <w:rPr>
          <w:lang w:val="en-GB"/>
        </w:rPr>
        <w:t>and the proposals</w:t>
      </w:r>
      <w:r w:rsidR="008A7406" w:rsidRPr="00124AA9">
        <w:rPr>
          <w:lang w:val="en-GB"/>
        </w:rPr>
        <w:t xml:space="preserve">. </w:t>
      </w:r>
      <w:r w:rsidR="0049294E" w:rsidRPr="00124AA9">
        <w:rPr>
          <w:lang w:val="en-GB"/>
        </w:rPr>
        <w:t>What emerge</w:t>
      </w:r>
      <w:r w:rsidR="008A7406" w:rsidRPr="00124AA9">
        <w:rPr>
          <w:lang w:val="en-GB"/>
        </w:rPr>
        <w:t>d</w:t>
      </w:r>
      <w:r w:rsidR="0049294E" w:rsidRPr="00124AA9">
        <w:rPr>
          <w:lang w:val="en-GB"/>
        </w:rPr>
        <w:t xml:space="preserve"> </w:t>
      </w:r>
      <w:r w:rsidR="000F100D" w:rsidRPr="00124AA9">
        <w:rPr>
          <w:lang w:val="en-GB"/>
        </w:rPr>
        <w:t xml:space="preserve">can be </w:t>
      </w:r>
      <w:r w:rsidR="00081493" w:rsidRPr="00124AA9">
        <w:rPr>
          <w:lang w:val="en-GB"/>
        </w:rPr>
        <w:t xml:space="preserve">understood </w:t>
      </w:r>
      <w:r w:rsidR="000F100D" w:rsidRPr="00124AA9">
        <w:rPr>
          <w:lang w:val="en-GB"/>
        </w:rPr>
        <w:t xml:space="preserve">as </w:t>
      </w:r>
      <w:r w:rsidR="0049294E" w:rsidRPr="00124AA9">
        <w:rPr>
          <w:lang w:val="en-GB"/>
        </w:rPr>
        <w:t>an initial response to the question</w:t>
      </w:r>
      <w:r w:rsidR="002D2EBD" w:rsidRPr="00124AA9">
        <w:rPr>
          <w:lang w:val="en-GB"/>
        </w:rPr>
        <w:t>,</w:t>
      </w:r>
      <w:r w:rsidR="0049294E" w:rsidRPr="00124AA9">
        <w:rPr>
          <w:lang w:val="en-GB"/>
        </w:rPr>
        <w:t xml:space="preserve"> "</w:t>
      </w:r>
      <w:r w:rsidR="00081493" w:rsidRPr="00124AA9">
        <w:rPr>
          <w:lang w:val="en-GB"/>
        </w:rPr>
        <w:t xml:space="preserve">How does a </w:t>
      </w:r>
      <w:r w:rsidR="0049294E" w:rsidRPr="00124AA9">
        <w:rPr>
          <w:lang w:val="en-GB"/>
        </w:rPr>
        <w:t>Synodal Church</w:t>
      </w:r>
      <w:r w:rsidR="00081493" w:rsidRPr="00124AA9">
        <w:rPr>
          <w:lang w:val="en-GB"/>
        </w:rPr>
        <w:t xml:space="preserve"> describe itself?”.</w:t>
      </w:r>
      <w:r w:rsidRPr="00124AA9">
        <w:rPr>
          <w:lang w:val="en-GB"/>
        </w:rPr>
        <w:t xml:space="preserve"> </w:t>
      </w:r>
      <w:r w:rsidR="0049294E" w:rsidRPr="00124AA9">
        <w:rPr>
          <w:lang w:val="en-GB"/>
        </w:rPr>
        <w:t>The Second Session does not retrace the</w:t>
      </w:r>
      <w:r w:rsidR="000F100D" w:rsidRPr="00124AA9">
        <w:rPr>
          <w:lang w:val="en-GB"/>
        </w:rPr>
        <w:t>se</w:t>
      </w:r>
      <w:r w:rsidR="0049294E" w:rsidRPr="00124AA9">
        <w:rPr>
          <w:lang w:val="en-GB"/>
        </w:rPr>
        <w:t xml:space="preserve"> steps but is called to go further, focusing on its guiding question: </w:t>
      </w:r>
      <w:r w:rsidRPr="00124AA9">
        <w:rPr>
          <w:lang w:val="en-GB"/>
        </w:rPr>
        <w:t>"</w:t>
      </w:r>
      <w:r w:rsidRPr="00124AA9">
        <w:rPr>
          <w:i/>
          <w:lang w:val="en-GB"/>
        </w:rPr>
        <w:t>How</w:t>
      </w:r>
      <w:r w:rsidRPr="00124AA9">
        <w:rPr>
          <w:lang w:val="en-GB"/>
        </w:rPr>
        <w:t xml:space="preserve"> to be a synodal Church in mission</w:t>
      </w:r>
      <w:r w:rsidR="0049294E" w:rsidRPr="00124AA9">
        <w:rPr>
          <w:lang w:val="en-GB"/>
        </w:rPr>
        <w:t>?"</w:t>
      </w:r>
      <w:r w:rsidRPr="00124AA9">
        <w:rPr>
          <w:lang w:val="en-GB"/>
        </w:rPr>
        <w:t xml:space="preserve">. </w:t>
      </w:r>
      <w:r w:rsidR="000F100D" w:rsidRPr="00124AA9">
        <w:rPr>
          <w:lang w:val="en-GB"/>
        </w:rPr>
        <w:t>O</w:t>
      </w:r>
      <w:r w:rsidR="00E47405" w:rsidRPr="00124AA9">
        <w:rPr>
          <w:lang w:val="en-GB"/>
        </w:rPr>
        <w:t>ther questions that emerged during the journey</w:t>
      </w:r>
      <w:r w:rsidR="000F100D" w:rsidRPr="00124AA9">
        <w:rPr>
          <w:lang w:val="en-GB"/>
        </w:rPr>
        <w:t xml:space="preserve"> are the subject of work that </w:t>
      </w:r>
      <w:r w:rsidR="008A7406" w:rsidRPr="00124AA9">
        <w:rPr>
          <w:lang w:val="en-GB"/>
        </w:rPr>
        <w:t xml:space="preserve">continues </w:t>
      </w:r>
      <w:r w:rsidR="00E47405" w:rsidRPr="00124AA9">
        <w:rPr>
          <w:lang w:val="en-GB"/>
        </w:rPr>
        <w:t>in other ways,</w:t>
      </w:r>
      <w:r w:rsidR="006D056B" w:rsidRPr="00124AA9">
        <w:rPr>
          <w:lang w:val="en-GB"/>
        </w:rPr>
        <w:t xml:space="preserve"> at the level of the local Churches as well as in the ten Study Groups. </w:t>
      </w:r>
      <w:r w:rsidRPr="00124AA9">
        <w:rPr>
          <w:lang w:val="en-GB"/>
        </w:rPr>
        <w:t xml:space="preserve">The two Sessions </w:t>
      </w:r>
      <w:r w:rsidR="006D056B" w:rsidRPr="00124AA9">
        <w:rPr>
          <w:lang w:val="en-GB"/>
        </w:rPr>
        <w:t>cannot be separated, nor can they be opposed</w:t>
      </w:r>
      <w:r w:rsidR="000F100D" w:rsidRPr="00124AA9">
        <w:rPr>
          <w:lang w:val="en-GB"/>
        </w:rPr>
        <w:t>.</w:t>
      </w:r>
      <w:r w:rsidR="006D056B" w:rsidRPr="00124AA9">
        <w:rPr>
          <w:lang w:val="en-GB"/>
        </w:rPr>
        <w:t xml:space="preserve"> </w:t>
      </w:r>
      <w:r w:rsidR="000F100D" w:rsidRPr="00124AA9">
        <w:rPr>
          <w:lang w:val="en-GB"/>
        </w:rPr>
        <w:t>T</w:t>
      </w:r>
      <w:r w:rsidR="006D056B" w:rsidRPr="00124AA9">
        <w:rPr>
          <w:lang w:val="en-GB"/>
        </w:rPr>
        <w:t>hey are in continuity, and above all</w:t>
      </w:r>
      <w:r w:rsidR="002D2EBD" w:rsidRPr="00124AA9">
        <w:rPr>
          <w:lang w:val="en-GB"/>
        </w:rPr>
        <w:t>,</w:t>
      </w:r>
      <w:r w:rsidR="006D056B" w:rsidRPr="00124AA9">
        <w:rPr>
          <w:lang w:val="en-GB"/>
        </w:rPr>
        <w:t xml:space="preserve"> they are part of a broader process which, </w:t>
      </w:r>
      <w:r w:rsidR="008A7406" w:rsidRPr="00124AA9">
        <w:rPr>
          <w:lang w:val="en-GB"/>
        </w:rPr>
        <w:t xml:space="preserve">as </w:t>
      </w:r>
      <w:r w:rsidR="006D056B" w:rsidRPr="00124AA9">
        <w:rPr>
          <w:lang w:val="en-GB"/>
        </w:rPr>
        <w:t xml:space="preserve">the Apostolic Constitution </w:t>
      </w:r>
      <w:proofErr w:type="spellStart"/>
      <w:r w:rsidR="006D056B" w:rsidRPr="00124AA9">
        <w:rPr>
          <w:i/>
          <w:iCs/>
          <w:lang w:val="en-GB"/>
        </w:rPr>
        <w:t>Episcopalis</w:t>
      </w:r>
      <w:proofErr w:type="spellEnd"/>
      <w:r w:rsidR="006D056B" w:rsidRPr="00124AA9">
        <w:rPr>
          <w:i/>
          <w:iCs/>
          <w:lang w:val="en-GB"/>
        </w:rPr>
        <w:t xml:space="preserve"> </w:t>
      </w:r>
      <w:proofErr w:type="spellStart"/>
      <w:r w:rsidR="006D056B" w:rsidRPr="00124AA9">
        <w:rPr>
          <w:i/>
          <w:iCs/>
          <w:lang w:val="en-GB"/>
        </w:rPr>
        <w:t>communio</w:t>
      </w:r>
      <w:proofErr w:type="spellEnd"/>
      <w:r w:rsidR="003669D5" w:rsidRPr="00124AA9">
        <w:rPr>
          <w:i/>
          <w:iCs/>
          <w:lang w:val="en-GB"/>
        </w:rPr>
        <w:t xml:space="preserve"> </w:t>
      </w:r>
      <w:r w:rsidR="003669D5" w:rsidRPr="00124AA9">
        <w:rPr>
          <w:lang w:val="en-GB"/>
        </w:rPr>
        <w:t>states</w:t>
      </w:r>
      <w:r w:rsidR="006D056B" w:rsidRPr="00124AA9">
        <w:rPr>
          <w:lang w:val="en-GB"/>
        </w:rPr>
        <w:t xml:space="preserve">, will not </w:t>
      </w:r>
      <w:r w:rsidR="002D2EBD" w:rsidRPr="00124AA9">
        <w:rPr>
          <w:lang w:val="en-GB"/>
        </w:rPr>
        <w:t xml:space="preserve">cease </w:t>
      </w:r>
      <w:r w:rsidR="006D056B" w:rsidRPr="00124AA9">
        <w:rPr>
          <w:lang w:val="en-GB"/>
        </w:rPr>
        <w:t xml:space="preserve">at the end of October 2024. </w:t>
      </w:r>
    </w:p>
    <w:p w14:paraId="23278A23" w14:textId="1E0021D4" w:rsidR="00C3257C" w:rsidRPr="00124AA9" w:rsidRDefault="002D2EBD">
      <w:pPr>
        <w:pStyle w:val="01TESTOARTICOLO"/>
        <w:rPr>
          <w:lang w:val="en-GB"/>
        </w:rPr>
      </w:pPr>
      <w:r w:rsidRPr="00124AA9">
        <w:rPr>
          <w:lang w:val="en-GB"/>
        </w:rPr>
        <w:t>In practical terms,</w:t>
      </w:r>
      <w:r w:rsidR="007846B4" w:rsidRPr="00124AA9">
        <w:rPr>
          <w:lang w:val="en-GB"/>
        </w:rPr>
        <w:t xml:space="preserve"> this </w:t>
      </w:r>
      <w:proofErr w:type="spellStart"/>
      <w:r w:rsidR="007846B4" w:rsidRPr="00124AA9">
        <w:rPr>
          <w:i/>
          <w:iCs/>
          <w:lang w:val="en-GB"/>
        </w:rPr>
        <w:t>Instrumentum</w:t>
      </w:r>
      <w:proofErr w:type="spellEnd"/>
      <w:r w:rsidR="007846B4" w:rsidRPr="00124AA9">
        <w:rPr>
          <w:i/>
          <w:iCs/>
          <w:lang w:val="en-GB"/>
        </w:rPr>
        <w:t xml:space="preserve"> </w:t>
      </w:r>
      <w:proofErr w:type="spellStart"/>
      <w:r w:rsidR="007846B4" w:rsidRPr="00124AA9">
        <w:rPr>
          <w:i/>
          <w:iCs/>
          <w:lang w:val="en-GB"/>
        </w:rPr>
        <w:t>laboris</w:t>
      </w:r>
      <w:proofErr w:type="spellEnd"/>
      <w:r w:rsidR="007846B4" w:rsidRPr="00124AA9">
        <w:rPr>
          <w:i/>
          <w:iCs/>
          <w:lang w:val="en-GB"/>
        </w:rPr>
        <w:t xml:space="preserve"> </w:t>
      </w:r>
      <w:r w:rsidR="007846B4" w:rsidRPr="00124AA9">
        <w:rPr>
          <w:lang w:val="en-GB"/>
        </w:rPr>
        <w:t xml:space="preserve">opens with a section dedicated to </w:t>
      </w:r>
      <w:r w:rsidRPr="00124AA9">
        <w:rPr>
          <w:lang w:val="en-GB"/>
        </w:rPr>
        <w:t xml:space="preserve">foundational understandings of </w:t>
      </w:r>
      <w:r w:rsidR="007846B4" w:rsidRPr="00124AA9">
        <w:rPr>
          <w:lang w:val="en-GB"/>
        </w:rPr>
        <w:t xml:space="preserve">synodality, </w:t>
      </w:r>
      <w:r w:rsidRPr="00124AA9">
        <w:rPr>
          <w:lang w:val="en-GB"/>
        </w:rPr>
        <w:t xml:space="preserve">presenting </w:t>
      </w:r>
      <w:r w:rsidR="007846B4" w:rsidRPr="00124AA9">
        <w:rPr>
          <w:lang w:val="en-GB"/>
        </w:rPr>
        <w:t xml:space="preserve">the awareness </w:t>
      </w:r>
      <w:r w:rsidRPr="00124AA9">
        <w:rPr>
          <w:lang w:val="en-GB"/>
        </w:rPr>
        <w:t xml:space="preserve">of synodality that has </w:t>
      </w:r>
      <w:r w:rsidR="007846B4" w:rsidRPr="00124AA9">
        <w:rPr>
          <w:lang w:val="en-GB"/>
        </w:rPr>
        <w:t xml:space="preserve">matured along the way and </w:t>
      </w:r>
      <w:r w:rsidRPr="00124AA9">
        <w:rPr>
          <w:lang w:val="en-GB"/>
        </w:rPr>
        <w:t xml:space="preserve">was approved </w:t>
      </w:r>
      <w:r w:rsidR="007846B4" w:rsidRPr="00124AA9">
        <w:rPr>
          <w:lang w:val="en-GB"/>
        </w:rPr>
        <w:t xml:space="preserve">by the </w:t>
      </w:r>
      <w:r w:rsidR="006B68B1" w:rsidRPr="00124AA9">
        <w:rPr>
          <w:lang w:val="en-GB"/>
        </w:rPr>
        <w:t>F</w:t>
      </w:r>
      <w:r w:rsidR="007846B4" w:rsidRPr="00124AA9">
        <w:rPr>
          <w:lang w:val="en-GB"/>
        </w:rPr>
        <w:t xml:space="preserve">irst Session. This is followed by three closely interwoven </w:t>
      </w:r>
      <w:r w:rsidRPr="00124AA9">
        <w:rPr>
          <w:lang w:val="en-GB"/>
        </w:rPr>
        <w:t>s</w:t>
      </w:r>
      <w:r w:rsidR="007846B4" w:rsidRPr="00124AA9">
        <w:rPr>
          <w:lang w:val="en-GB"/>
        </w:rPr>
        <w:t xml:space="preserve">ections, which illuminate the missionary synodal life of the Church from different perspectives: </w:t>
      </w:r>
      <w:r w:rsidR="00E47405" w:rsidRPr="00124AA9">
        <w:rPr>
          <w:lang w:val="en-GB"/>
        </w:rPr>
        <w:t xml:space="preserve">I) </w:t>
      </w:r>
      <w:r w:rsidRPr="00124AA9">
        <w:rPr>
          <w:lang w:val="en-GB"/>
        </w:rPr>
        <w:t xml:space="preserve">from </w:t>
      </w:r>
      <w:r w:rsidR="00E47405" w:rsidRPr="00124AA9">
        <w:rPr>
          <w:lang w:val="en-GB"/>
        </w:rPr>
        <w:t xml:space="preserve">the perspective of the Relationships - with the Lord, between brothers and sisters and between Churches - which sustain the vitality of the Church </w:t>
      </w:r>
      <w:r w:rsidRPr="00124AA9">
        <w:rPr>
          <w:lang w:val="en-GB"/>
        </w:rPr>
        <w:t xml:space="preserve">in ways </w:t>
      </w:r>
      <w:r w:rsidR="00C337B8" w:rsidRPr="00124AA9">
        <w:rPr>
          <w:lang w:val="en-GB"/>
        </w:rPr>
        <w:t xml:space="preserve">more profound </w:t>
      </w:r>
      <w:r w:rsidR="003669D5" w:rsidRPr="00124AA9">
        <w:rPr>
          <w:lang w:val="en-GB"/>
        </w:rPr>
        <w:t>than the merely structural; I</w:t>
      </w:r>
      <w:r w:rsidR="00E47405" w:rsidRPr="00124AA9">
        <w:rPr>
          <w:lang w:val="en-GB"/>
        </w:rPr>
        <w:t xml:space="preserve">I) </w:t>
      </w:r>
      <w:r w:rsidRPr="00124AA9">
        <w:rPr>
          <w:lang w:val="en-GB"/>
        </w:rPr>
        <w:t xml:space="preserve">from </w:t>
      </w:r>
      <w:r w:rsidR="00E47405" w:rsidRPr="00124AA9">
        <w:rPr>
          <w:lang w:val="en-GB"/>
        </w:rPr>
        <w:t xml:space="preserve">the perspective of the </w:t>
      </w:r>
      <w:r w:rsidR="003669D5" w:rsidRPr="00124AA9">
        <w:rPr>
          <w:lang w:val="en-GB"/>
        </w:rPr>
        <w:t>pathways</w:t>
      </w:r>
      <w:r w:rsidR="00E47405" w:rsidRPr="00124AA9">
        <w:rPr>
          <w:lang w:val="en-GB"/>
        </w:rPr>
        <w:t xml:space="preserve"> that support the dynamism of </w:t>
      </w:r>
      <w:r w:rsidRPr="00124AA9">
        <w:rPr>
          <w:lang w:val="en-GB"/>
        </w:rPr>
        <w:t xml:space="preserve">our ecclesial </w:t>
      </w:r>
      <w:r w:rsidR="003669D5" w:rsidRPr="00124AA9">
        <w:rPr>
          <w:lang w:val="en-GB"/>
        </w:rPr>
        <w:t xml:space="preserve">relationships; </w:t>
      </w:r>
      <w:r w:rsidR="00E47405" w:rsidRPr="00124AA9">
        <w:rPr>
          <w:lang w:val="en-GB"/>
        </w:rPr>
        <w:t xml:space="preserve">III) </w:t>
      </w:r>
      <w:r w:rsidR="00BB1F5F" w:rsidRPr="00124AA9">
        <w:rPr>
          <w:lang w:val="en-GB"/>
        </w:rPr>
        <w:t xml:space="preserve">from </w:t>
      </w:r>
      <w:r w:rsidR="00E47405" w:rsidRPr="00124AA9">
        <w:rPr>
          <w:lang w:val="en-GB"/>
        </w:rPr>
        <w:t xml:space="preserve">the perspective of the </w:t>
      </w:r>
      <w:r w:rsidR="008A7406" w:rsidRPr="00124AA9">
        <w:rPr>
          <w:lang w:val="en-GB"/>
        </w:rPr>
        <w:t>p</w:t>
      </w:r>
      <w:r w:rsidR="00E47405" w:rsidRPr="00124AA9">
        <w:rPr>
          <w:lang w:val="en-GB"/>
        </w:rPr>
        <w:t xml:space="preserve">laces that </w:t>
      </w:r>
      <w:r w:rsidR="00BB1F5F" w:rsidRPr="00124AA9">
        <w:rPr>
          <w:lang w:val="en-GB"/>
        </w:rPr>
        <w:t xml:space="preserve">are </w:t>
      </w:r>
      <w:r w:rsidR="00E47405" w:rsidRPr="00124AA9">
        <w:rPr>
          <w:lang w:val="en-GB"/>
        </w:rPr>
        <w:t xml:space="preserve">the </w:t>
      </w:r>
      <w:r w:rsidR="00BB1F5F" w:rsidRPr="00124AA9">
        <w:rPr>
          <w:lang w:val="en-GB"/>
        </w:rPr>
        <w:t xml:space="preserve">tangible </w:t>
      </w:r>
      <w:r w:rsidR="00E47405" w:rsidRPr="00124AA9">
        <w:rPr>
          <w:lang w:val="en-GB"/>
        </w:rPr>
        <w:t xml:space="preserve">contexts </w:t>
      </w:r>
      <w:r w:rsidR="00BB1F5F" w:rsidRPr="00124AA9">
        <w:rPr>
          <w:lang w:val="en-GB"/>
        </w:rPr>
        <w:t xml:space="preserve">for our embodied </w:t>
      </w:r>
      <w:r w:rsidR="00E47405" w:rsidRPr="00124AA9">
        <w:rPr>
          <w:lang w:val="en-GB"/>
        </w:rPr>
        <w:t>relationships</w:t>
      </w:r>
      <w:r w:rsidR="00BB1F5F" w:rsidRPr="00124AA9">
        <w:rPr>
          <w:lang w:val="en-GB"/>
        </w:rPr>
        <w:t xml:space="preserve">, marked by </w:t>
      </w:r>
      <w:r w:rsidR="00E47405" w:rsidRPr="00124AA9">
        <w:rPr>
          <w:lang w:val="en-GB"/>
        </w:rPr>
        <w:t xml:space="preserve">their variety, plurality and interconnection, </w:t>
      </w:r>
      <w:r w:rsidR="002743AC" w:rsidRPr="00124AA9">
        <w:rPr>
          <w:color w:val="000000"/>
          <w:lang w:val="en-GB"/>
        </w:rPr>
        <w:t>and rooted in the foundation of the profession of faith</w:t>
      </w:r>
      <w:r w:rsidR="003669D5" w:rsidRPr="00124AA9">
        <w:rPr>
          <w:color w:val="000000"/>
          <w:lang w:val="en-GB"/>
        </w:rPr>
        <w:t xml:space="preserve">, </w:t>
      </w:r>
      <w:r w:rsidR="003669D5" w:rsidRPr="00124AA9">
        <w:rPr>
          <w:lang w:val="en-GB"/>
        </w:rPr>
        <w:t>resisting human temptations to abstract universalism</w:t>
      </w:r>
      <w:r w:rsidR="002743AC" w:rsidRPr="00124AA9">
        <w:rPr>
          <w:color w:val="000000"/>
          <w:lang w:val="en-GB"/>
        </w:rPr>
        <w:t>.</w:t>
      </w:r>
      <w:r w:rsidR="00E47405" w:rsidRPr="00124AA9">
        <w:rPr>
          <w:lang w:val="en-GB"/>
        </w:rPr>
        <w:t xml:space="preserve"> </w:t>
      </w:r>
      <w:r w:rsidR="006134B7" w:rsidRPr="00124AA9">
        <w:rPr>
          <w:lang w:val="en-GB"/>
        </w:rPr>
        <w:t xml:space="preserve">Each of these Sections will be the object of prayer, exchange and discernment in one of the modules that will </w:t>
      </w:r>
      <w:r w:rsidR="003263C6" w:rsidRPr="00124AA9">
        <w:rPr>
          <w:lang w:val="en-GB"/>
        </w:rPr>
        <w:t xml:space="preserve">structure </w:t>
      </w:r>
      <w:r w:rsidR="006134B7" w:rsidRPr="00124AA9">
        <w:rPr>
          <w:lang w:val="en-GB"/>
        </w:rPr>
        <w:t>the work of the Second Session</w:t>
      </w:r>
      <w:r w:rsidR="003263C6" w:rsidRPr="00124AA9">
        <w:rPr>
          <w:lang w:val="en-GB"/>
        </w:rPr>
        <w:t>. Each</w:t>
      </w:r>
      <w:r w:rsidR="003669D5" w:rsidRPr="00124AA9">
        <w:rPr>
          <w:lang w:val="en-GB"/>
        </w:rPr>
        <w:t xml:space="preserve"> participant</w:t>
      </w:r>
      <w:r w:rsidR="003263C6" w:rsidRPr="00124AA9">
        <w:rPr>
          <w:lang w:val="en-GB"/>
        </w:rPr>
        <w:t xml:space="preserve"> </w:t>
      </w:r>
      <w:r w:rsidR="006134B7" w:rsidRPr="00124AA9">
        <w:rPr>
          <w:lang w:val="en-GB"/>
        </w:rPr>
        <w:t xml:space="preserve">will be invited to </w:t>
      </w:r>
      <w:r w:rsidR="00FC25FF" w:rsidRPr="00124AA9">
        <w:rPr>
          <w:lang w:val="en-GB"/>
        </w:rPr>
        <w:t xml:space="preserve">"offer </w:t>
      </w:r>
      <w:r w:rsidR="001C566E" w:rsidRPr="00124AA9">
        <w:rPr>
          <w:lang w:val="en-GB"/>
        </w:rPr>
        <w:t xml:space="preserve">one’s </w:t>
      </w:r>
      <w:r w:rsidR="00FC25FF" w:rsidRPr="00124AA9">
        <w:rPr>
          <w:lang w:val="en-GB"/>
        </w:rPr>
        <w:t xml:space="preserve">contribution as a gift for others and not as </w:t>
      </w:r>
      <w:r w:rsidR="001C566E" w:rsidRPr="00124AA9">
        <w:rPr>
          <w:lang w:val="en-GB"/>
        </w:rPr>
        <w:t xml:space="preserve">something </w:t>
      </w:r>
      <w:r w:rsidR="00FC25FF" w:rsidRPr="00124AA9">
        <w:rPr>
          <w:lang w:val="en-GB"/>
        </w:rPr>
        <w:t xml:space="preserve">absolute </w:t>
      </w:r>
      <w:r w:rsidR="001C566E" w:rsidRPr="00124AA9">
        <w:rPr>
          <w:lang w:val="en-GB"/>
        </w:rPr>
        <w:t xml:space="preserve">or </w:t>
      </w:r>
      <w:r w:rsidR="00FC25FF" w:rsidRPr="00124AA9">
        <w:rPr>
          <w:lang w:val="en-GB"/>
        </w:rPr>
        <w:t xml:space="preserve">certain" </w:t>
      </w:r>
      <w:r w:rsidR="00F83832" w:rsidRPr="00124AA9">
        <w:rPr>
          <w:lang w:val="en-GB"/>
        </w:rPr>
        <w:t>(</w:t>
      </w:r>
      <w:r w:rsidR="00FC25FF" w:rsidRPr="00124AA9">
        <w:rPr>
          <w:lang w:val="en-GB"/>
        </w:rPr>
        <w:t>S</w:t>
      </w:r>
      <w:r w:rsidR="00054A67" w:rsidRPr="00124AA9">
        <w:rPr>
          <w:lang w:val="en-GB"/>
        </w:rPr>
        <w:t>R</w:t>
      </w:r>
      <w:r w:rsidR="00F83832" w:rsidRPr="00124AA9">
        <w:rPr>
          <w:lang w:val="en-GB"/>
        </w:rPr>
        <w:t xml:space="preserve">, Introduction) </w:t>
      </w:r>
      <w:r w:rsidR="008A7406" w:rsidRPr="00124AA9">
        <w:rPr>
          <w:lang w:val="en-GB"/>
        </w:rPr>
        <w:t>o</w:t>
      </w:r>
      <w:r w:rsidR="00F83832" w:rsidRPr="00124AA9">
        <w:rPr>
          <w:lang w:val="en-GB"/>
        </w:rPr>
        <w:t xml:space="preserve">n a path that the members of the Assembly are called to </w:t>
      </w:r>
      <w:r w:rsidR="003669D5" w:rsidRPr="00124AA9">
        <w:rPr>
          <w:lang w:val="en-GB"/>
        </w:rPr>
        <w:t xml:space="preserve">walk </w:t>
      </w:r>
      <w:r w:rsidR="00F83832" w:rsidRPr="00124AA9">
        <w:rPr>
          <w:lang w:val="en-GB"/>
        </w:rPr>
        <w:t>together</w:t>
      </w:r>
      <w:r w:rsidR="00FC25FF" w:rsidRPr="00124AA9">
        <w:rPr>
          <w:lang w:val="en-GB"/>
        </w:rPr>
        <w:t xml:space="preserve">. </w:t>
      </w:r>
      <w:r w:rsidR="00F83832" w:rsidRPr="00124AA9">
        <w:rPr>
          <w:lang w:val="en-GB"/>
        </w:rPr>
        <w:t xml:space="preserve">On this basis, </w:t>
      </w:r>
      <w:r w:rsidR="00FC25FF" w:rsidRPr="00124AA9">
        <w:rPr>
          <w:lang w:val="en-GB"/>
        </w:rPr>
        <w:t xml:space="preserve">a </w:t>
      </w:r>
      <w:r w:rsidR="003263C6" w:rsidRPr="00124AA9">
        <w:rPr>
          <w:lang w:val="en-GB"/>
        </w:rPr>
        <w:t xml:space="preserve">final document </w:t>
      </w:r>
      <w:r w:rsidR="002743AC" w:rsidRPr="00124AA9">
        <w:rPr>
          <w:lang w:val="en-GB"/>
        </w:rPr>
        <w:t xml:space="preserve">relating </w:t>
      </w:r>
      <w:r w:rsidR="003263C6" w:rsidRPr="00124AA9">
        <w:rPr>
          <w:lang w:val="en-GB"/>
        </w:rPr>
        <w:t>to the whole process will be drafted and</w:t>
      </w:r>
      <w:r w:rsidR="008A7406" w:rsidRPr="00124AA9">
        <w:rPr>
          <w:lang w:val="en-GB"/>
        </w:rPr>
        <w:t xml:space="preserve"> will</w:t>
      </w:r>
      <w:r w:rsidR="003263C6" w:rsidRPr="00124AA9">
        <w:rPr>
          <w:lang w:val="en-GB"/>
        </w:rPr>
        <w:t xml:space="preserve"> offer</w:t>
      </w:r>
      <w:r w:rsidR="002743AC" w:rsidRPr="00124AA9">
        <w:rPr>
          <w:color w:val="000000"/>
          <w:sz w:val="20"/>
          <w:szCs w:val="20"/>
          <w:lang w:val="en-GB"/>
        </w:rPr>
        <w:t xml:space="preserve"> </w:t>
      </w:r>
      <w:r w:rsidR="002743AC" w:rsidRPr="00124AA9">
        <w:rPr>
          <w:color w:val="000000"/>
          <w:lang w:val="en-GB"/>
        </w:rPr>
        <w:t xml:space="preserve">the </w:t>
      </w:r>
      <w:r w:rsidR="006B68B1" w:rsidRPr="00124AA9">
        <w:rPr>
          <w:color w:val="000000"/>
          <w:lang w:val="en-GB"/>
        </w:rPr>
        <w:t xml:space="preserve">Pope </w:t>
      </w:r>
      <w:r w:rsidR="002743AC" w:rsidRPr="00124AA9">
        <w:rPr>
          <w:color w:val="000000"/>
          <w:lang w:val="en-GB"/>
        </w:rPr>
        <w:t>proposals on steps t</w:t>
      </w:r>
      <w:r w:rsidR="008A7406" w:rsidRPr="00124AA9">
        <w:rPr>
          <w:color w:val="000000"/>
          <w:lang w:val="en-GB"/>
        </w:rPr>
        <w:t xml:space="preserve">hat could </w:t>
      </w:r>
      <w:r w:rsidR="002743AC" w:rsidRPr="00124AA9">
        <w:rPr>
          <w:color w:val="000000"/>
          <w:lang w:val="en-GB"/>
        </w:rPr>
        <w:t>be taken</w:t>
      </w:r>
      <w:r w:rsidR="00F83832" w:rsidRPr="00124AA9">
        <w:rPr>
          <w:lang w:val="en-GB"/>
        </w:rPr>
        <w:t xml:space="preserve">. </w:t>
      </w:r>
    </w:p>
    <w:p w14:paraId="2F74D611" w14:textId="3C937CB5" w:rsidR="00641EF2" w:rsidRPr="00124AA9" w:rsidRDefault="00F83832">
      <w:pPr>
        <w:pStyle w:val="01TESTOARTICOLO"/>
        <w:rPr>
          <w:lang w:val="en-GB"/>
        </w:rPr>
        <w:sectPr w:rsidR="00641EF2" w:rsidRPr="00124AA9" w:rsidSect="005416C5">
          <w:pgSz w:w="11906" w:h="16838"/>
          <w:pgMar w:top="1418" w:right="2041" w:bottom="1276" w:left="2041" w:header="709" w:footer="709" w:gutter="0"/>
          <w:pgNumType w:fmt="upperRoman" w:start="1"/>
          <w:cols w:space="708"/>
          <w:docGrid w:linePitch="360"/>
        </w:sectPr>
      </w:pPr>
      <w:r w:rsidRPr="00124AA9">
        <w:rPr>
          <w:lang w:val="en-GB"/>
        </w:rPr>
        <w:t xml:space="preserve">We can expect a </w:t>
      </w:r>
      <w:r w:rsidR="003263C6" w:rsidRPr="00124AA9">
        <w:rPr>
          <w:lang w:val="en-GB"/>
        </w:rPr>
        <w:t xml:space="preserve">further </w:t>
      </w:r>
      <w:r w:rsidRPr="00124AA9">
        <w:rPr>
          <w:lang w:val="en-GB"/>
        </w:rPr>
        <w:t xml:space="preserve">deepening of the shared understanding of synodality, a better focus on the practices </w:t>
      </w:r>
      <w:r w:rsidR="003263C6" w:rsidRPr="00124AA9">
        <w:rPr>
          <w:lang w:val="en-GB"/>
        </w:rPr>
        <w:t xml:space="preserve">of </w:t>
      </w:r>
      <w:r w:rsidRPr="00124AA9">
        <w:rPr>
          <w:lang w:val="en-GB"/>
        </w:rPr>
        <w:t xml:space="preserve">a synodal Church, and the proposal of </w:t>
      </w:r>
      <w:r w:rsidR="00FC25FF" w:rsidRPr="00124AA9">
        <w:rPr>
          <w:lang w:val="en-GB"/>
        </w:rPr>
        <w:t>some changes in canon law (</w:t>
      </w:r>
      <w:r w:rsidR="001C566E" w:rsidRPr="00124AA9">
        <w:rPr>
          <w:color w:val="000000"/>
          <w:lang w:val="en-GB"/>
        </w:rPr>
        <w:t>there may be yet more significant and profound developments as the basic proposal is further assimilated and lived.</w:t>
      </w:r>
      <w:r w:rsidR="00FC25FF" w:rsidRPr="00124AA9">
        <w:rPr>
          <w:lang w:val="en-GB"/>
        </w:rPr>
        <w:t>)</w:t>
      </w:r>
      <w:r w:rsidR="003263C6" w:rsidRPr="00124AA9">
        <w:rPr>
          <w:lang w:val="en-GB"/>
        </w:rPr>
        <w:t>.</w:t>
      </w:r>
      <w:r w:rsidR="003709BB" w:rsidRPr="00124AA9">
        <w:rPr>
          <w:lang w:val="en-GB"/>
        </w:rPr>
        <w:t xml:space="preserve"> Nonetheless</w:t>
      </w:r>
      <w:r w:rsidR="003263C6" w:rsidRPr="00124AA9">
        <w:rPr>
          <w:lang w:val="en-GB"/>
        </w:rPr>
        <w:t xml:space="preserve">, we cannot expect </w:t>
      </w:r>
      <w:r w:rsidRPr="00124AA9">
        <w:rPr>
          <w:lang w:val="en-GB"/>
        </w:rPr>
        <w:t xml:space="preserve">the answer to every question. </w:t>
      </w:r>
      <w:r w:rsidR="008A7406" w:rsidRPr="00124AA9">
        <w:rPr>
          <w:lang w:val="en-GB"/>
        </w:rPr>
        <w:t>In addition</w:t>
      </w:r>
      <w:r w:rsidR="001C566E" w:rsidRPr="00124AA9">
        <w:rPr>
          <w:lang w:val="en-GB"/>
        </w:rPr>
        <w:t xml:space="preserve">, </w:t>
      </w:r>
      <w:r w:rsidR="003709BB" w:rsidRPr="00124AA9">
        <w:rPr>
          <w:lang w:val="en-GB"/>
        </w:rPr>
        <w:t xml:space="preserve">other proposals </w:t>
      </w:r>
      <w:r w:rsidRPr="00124AA9">
        <w:rPr>
          <w:lang w:val="en-GB"/>
        </w:rPr>
        <w:t xml:space="preserve">will emerge along the </w:t>
      </w:r>
      <w:r w:rsidR="003709BB" w:rsidRPr="00124AA9">
        <w:rPr>
          <w:lang w:val="en-GB"/>
        </w:rPr>
        <w:t xml:space="preserve">way, on the </w:t>
      </w:r>
      <w:r w:rsidRPr="00124AA9">
        <w:rPr>
          <w:lang w:val="en-GB"/>
        </w:rPr>
        <w:t>path of conversion and reform that the Second Session will invite the whole Church to undertake. Among the gains of the process so far</w:t>
      </w:r>
      <w:r w:rsidR="008A7406" w:rsidRPr="00124AA9">
        <w:rPr>
          <w:lang w:val="en-GB"/>
        </w:rPr>
        <w:t>,</w:t>
      </w:r>
      <w:r w:rsidR="001C566E" w:rsidRPr="00124AA9">
        <w:rPr>
          <w:lang w:val="en-GB"/>
        </w:rPr>
        <w:t xml:space="preserve"> we</w:t>
      </w:r>
      <w:r w:rsidRPr="00124AA9">
        <w:rPr>
          <w:lang w:val="en-GB"/>
        </w:rPr>
        <w:t xml:space="preserve"> can </w:t>
      </w:r>
      <w:r w:rsidR="003709BB" w:rsidRPr="00124AA9">
        <w:rPr>
          <w:lang w:val="en-GB"/>
        </w:rPr>
        <w:t xml:space="preserve">include having </w:t>
      </w:r>
      <w:r w:rsidRPr="00124AA9">
        <w:rPr>
          <w:lang w:val="en-GB"/>
        </w:rPr>
        <w:t xml:space="preserve">experienced and learned a method </w:t>
      </w:r>
      <w:r w:rsidR="008A7406" w:rsidRPr="00124AA9">
        <w:rPr>
          <w:lang w:val="en-GB"/>
        </w:rPr>
        <w:t xml:space="preserve">for </w:t>
      </w:r>
      <w:r w:rsidR="007846B4" w:rsidRPr="00124AA9">
        <w:rPr>
          <w:lang w:val="en-GB"/>
        </w:rPr>
        <w:t>address</w:t>
      </w:r>
      <w:r w:rsidR="008A7406" w:rsidRPr="00124AA9">
        <w:rPr>
          <w:lang w:val="en-GB"/>
        </w:rPr>
        <w:t>ing</w:t>
      </w:r>
      <w:r w:rsidR="007846B4" w:rsidRPr="00124AA9">
        <w:rPr>
          <w:lang w:val="en-GB"/>
        </w:rPr>
        <w:t xml:space="preserve"> </w:t>
      </w:r>
      <w:r w:rsidR="001C566E" w:rsidRPr="00124AA9">
        <w:rPr>
          <w:lang w:val="en-GB"/>
        </w:rPr>
        <w:t xml:space="preserve">questions </w:t>
      </w:r>
      <w:r w:rsidR="007846B4" w:rsidRPr="00124AA9">
        <w:rPr>
          <w:lang w:val="en-GB"/>
        </w:rPr>
        <w:t xml:space="preserve">together, in dialogue and discernment. We are still learning how to be a missionary synodal Church, but it is a task we have </w:t>
      </w:r>
      <w:r w:rsidR="003709BB" w:rsidRPr="00124AA9">
        <w:rPr>
          <w:lang w:val="en-GB"/>
        </w:rPr>
        <w:t xml:space="preserve">learned </w:t>
      </w:r>
      <w:r w:rsidR="007846B4" w:rsidRPr="00124AA9">
        <w:rPr>
          <w:lang w:val="en-GB"/>
        </w:rPr>
        <w:t>that we can undertake with joy.</w:t>
      </w:r>
    </w:p>
    <w:p w14:paraId="2B919C62" w14:textId="7BAB52FF" w:rsidR="00C3257C" w:rsidRPr="00124AA9" w:rsidRDefault="007846B4">
      <w:pPr>
        <w:pStyle w:val="05TITOLONE"/>
        <w:rPr>
          <w:lang w:val="en-GB"/>
        </w:rPr>
      </w:pPr>
      <w:bookmarkStart w:id="37" w:name="_Toc170574706"/>
      <w:bookmarkStart w:id="38" w:name="_Toc171335916"/>
      <w:bookmarkStart w:id="39" w:name="_Toc169782998"/>
      <w:r w:rsidRPr="00124AA9">
        <w:rPr>
          <w:lang w:val="en-GB"/>
        </w:rPr>
        <w:t>F</w:t>
      </w:r>
      <w:bookmarkEnd w:id="37"/>
      <w:r w:rsidR="00672205" w:rsidRPr="00124AA9">
        <w:rPr>
          <w:lang w:val="en-GB"/>
        </w:rPr>
        <w:t>oundations</w:t>
      </w:r>
      <w:bookmarkEnd w:id="38"/>
      <w:r w:rsidRPr="00124AA9">
        <w:rPr>
          <w:lang w:val="en-GB"/>
        </w:rPr>
        <w:t xml:space="preserve"> </w:t>
      </w:r>
    </w:p>
    <w:bookmarkEnd w:id="39"/>
    <w:p w14:paraId="0C29153A" w14:textId="77777777" w:rsidR="00D70CB6" w:rsidRPr="00124AA9" w:rsidRDefault="00D70CB6" w:rsidP="00210B7A">
      <w:pPr>
        <w:pStyle w:val="01TESTOARTICOLO"/>
        <w:rPr>
          <w:lang w:val="en-GB"/>
        </w:rPr>
      </w:pPr>
    </w:p>
    <w:p w14:paraId="1F1FF956" w14:textId="77777777" w:rsidR="00930086" w:rsidRPr="00124AA9" w:rsidRDefault="00930086" w:rsidP="006421E8">
      <w:pPr>
        <w:pStyle w:val="01TESTOARTICOLO"/>
        <w:rPr>
          <w:lang w:val="en-GB"/>
        </w:rPr>
      </w:pPr>
    </w:p>
    <w:p w14:paraId="28AD129D" w14:textId="3AF497F0" w:rsidR="00C3257C" w:rsidRPr="00124AA9" w:rsidRDefault="007846B4">
      <w:pPr>
        <w:pStyle w:val="01TESTOARTICOLO"/>
        <w:rPr>
          <w:i/>
          <w:lang w:val="en-GB"/>
        </w:rPr>
      </w:pPr>
      <w:r w:rsidRPr="00124AA9">
        <w:rPr>
          <w:i/>
          <w:lang w:val="en-GB"/>
        </w:rPr>
        <w:t xml:space="preserve">This </w:t>
      </w:r>
      <w:r w:rsidR="00082F64" w:rsidRPr="00124AA9">
        <w:rPr>
          <w:i/>
          <w:lang w:val="en-GB"/>
        </w:rPr>
        <w:t xml:space="preserve">section of </w:t>
      </w:r>
      <w:r w:rsidRPr="00124AA9">
        <w:rPr>
          <w:i/>
          <w:lang w:val="en-GB"/>
        </w:rPr>
        <w:t xml:space="preserve">the </w:t>
      </w:r>
      <w:proofErr w:type="spellStart"/>
      <w:r w:rsidRPr="00124AA9">
        <w:rPr>
          <w:iCs/>
          <w:lang w:val="en-GB"/>
        </w:rPr>
        <w:t>Instrumentum</w:t>
      </w:r>
      <w:proofErr w:type="spellEnd"/>
      <w:r w:rsidRPr="00124AA9">
        <w:rPr>
          <w:iCs/>
          <w:lang w:val="en-GB"/>
        </w:rPr>
        <w:t xml:space="preserve"> </w:t>
      </w:r>
      <w:proofErr w:type="spellStart"/>
      <w:r w:rsidRPr="00124AA9">
        <w:rPr>
          <w:iCs/>
          <w:lang w:val="en-GB"/>
        </w:rPr>
        <w:t>laboris</w:t>
      </w:r>
      <w:proofErr w:type="spellEnd"/>
      <w:r w:rsidRPr="00124AA9">
        <w:rPr>
          <w:iCs/>
          <w:lang w:val="en-GB"/>
        </w:rPr>
        <w:t xml:space="preserve"> </w:t>
      </w:r>
      <w:r w:rsidR="00082F64" w:rsidRPr="00124AA9">
        <w:rPr>
          <w:i/>
          <w:lang w:val="en-GB"/>
        </w:rPr>
        <w:t xml:space="preserve">seeks to </w:t>
      </w:r>
      <w:r w:rsidRPr="00124AA9">
        <w:rPr>
          <w:i/>
          <w:lang w:val="en-GB"/>
        </w:rPr>
        <w:t xml:space="preserve">outline </w:t>
      </w:r>
      <w:r w:rsidR="00082F64" w:rsidRPr="00124AA9">
        <w:rPr>
          <w:i/>
          <w:lang w:val="en-GB"/>
        </w:rPr>
        <w:t xml:space="preserve">the foundations of the vision of a missionary synodal Church, </w:t>
      </w:r>
      <w:r w:rsidR="008030F9" w:rsidRPr="00124AA9">
        <w:rPr>
          <w:i/>
          <w:lang w:val="en-GB"/>
        </w:rPr>
        <w:t>inviting</w:t>
      </w:r>
      <w:r w:rsidR="00082F64" w:rsidRPr="00124AA9">
        <w:rPr>
          <w:i/>
          <w:lang w:val="en-GB"/>
        </w:rPr>
        <w:t xml:space="preserve"> us to deepen our understanding of the mystery of the Church. It </w:t>
      </w:r>
      <w:r w:rsidRPr="00124AA9">
        <w:rPr>
          <w:i/>
          <w:lang w:val="en-GB"/>
        </w:rPr>
        <w:t xml:space="preserve">does </w:t>
      </w:r>
      <w:r w:rsidR="00074A14" w:rsidRPr="00124AA9">
        <w:rPr>
          <w:i/>
          <w:lang w:val="en-GB"/>
        </w:rPr>
        <w:t xml:space="preserve">not offer </w:t>
      </w:r>
      <w:r w:rsidR="00082F64" w:rsidRPr="00124AA9">
        <w:rPr>
          <w:i/>
          <w:lang w:val="en-GB"/>
        </w:rPr>
        <w:t xml:space="preserve">a complete treatise on ecclesiology </w:t>
      </w:r>
      <w:r w:rsidRPr="00124AA9">
        <w:rPr>
          <w:i/>
          <w:lang w:val="en-GB"/>
        </w:rPr>
        <w:t xml:space="preserve">but </w:t>
      </w:r>
      <w:r w:rsidR="00662D99" w:rsidRPr="00124AA9">
        <w:rPr>
          <w:i/>
          <w:lang w:val="en-GB"/>
        </w:rPr>
        <w:t xml:space="preserve">is </w:t>
      </w:r>
      <w:r w:rsidRPr="00124AA9">
        <w:rPr>
          <w:i/>
          <w:lang w:val="en-GB"/>
        </w:rPr>
        <w:t>plac</w:t>
      </w:r>
      <w:r w:rsidR="00074A14" w:rsidRPr="00124AA9">
        <w:rPr>
          <w:i/>
          <w:lang w:val="en-GB"/>
        </w:rPr>
        <w:t>e</w:t>
      </w:r>
      <w:r w:rsidR="00662D99" w:rsidRPr="00124AA9">
        <w:rPr>
          <w:i/>
          <w:lang w:val="en-GB"/>
        </w:rPr>
        <w:t xml:space="preserve">d </w:t>
      </w:r>
      <w:r w:rsidRPr="00124AA9">
        <w:rPr>
          <w:i/>
          <w:lang w:val="en-GB"/>
        </w:rPr>
        <w:t xml:space="preserve">at the service of the </w:t>
      </w:r>
      <w:r w:rsidR="00074A14" w:rsidRPr="00124AA9">
        <w:rPr>
          <w:i/>
          <w:lang w:val="en-GB"/>
        </w:rPr>
        <w:t xml:space="preserve">particular work </w:t>
      </w:r>
      <w:r w:rsidRPr="00124AA9">
        <w:rPr>
          <w:i/>
          <w:lang w:val="en-GB"/>
        </w:rPr>
        <w:t xml:space="preserve">of discernment </w:t>
      </w:r>
      <w:r w:rsidR="00074A14" w:rsidRPr="00124AA9">
        <w:rPr>
          <w:i/>
          <w:lang w:val="en-GB"/>
        </w:rPr>
        <w:t xml:space="preserve">to be undertaken by </w:t>
      </w:r>
      <w:r w:rsidRPr="00124AA9">
        <w:rPr>
          <w:i/>
          <w:lang w:val="en-GB"/>
        </w:rPr>
        <w:t>the Synodal Assembly of October 2024. Responding to the question "</w:t>
      </w:r>
      <w:r w:rsidRPr="00124AA9">
        <w:rPr>
          <w:lang w:val="en-GB"/>
        </w:rPr>
        <w:t>How</w:t>
      </w:r>
      <w:r w:rsidRPr="00124AA9">
        <w:rPr>
          <w:i/>
          <w:lang w:val="en-GB"/>
        </w:rPr>
        <w:t xml:space="preserve"> to be a synodal Church in mission?" requires a </w:t>
      </w:r>
      <w:r w:rsidR="00074A14" w:rsidRPr="00124AA9">
        <w:rPr>
          <w:i/>
          <w:lang w:val="en-GB"/>
        </w:rPr>
        <w:t xml:space="preserve">horizon within which to place </w:t>
      </w:r>
      <w:r w:rsidR="00082F64" w:rsidRPr="00124AA9">
        <w:rPr>
          <w:i/>
          <w:lang w:val="en-GB"/>
        </w:rPr>
        <w:t xml:space="preserve">pastoral and theological </w:t>
      </w:r>
      <w:r w:rsidR="00213A64" w:rsidRPr="00124AA9">
        <w:rPr>
          <w:i/>
          <w:lang w:val="en-GB"/>
        </w:rPr>
        <w:t xml:space="preserve">reflections </w:t>
      </w:r>
      <w:r w:rsidR="00082F64" w:rsidRPr="00124AA9">
        <w:rPr>
          <w:i/>
          <w:lang w:val="en-GB"/>
        </w:rPr>
        <w:t xml:space="preserve">and proposals, </w:t>
      </w:r>
      <w:r w:rsidR="00074A14" w:rsidRPr="00124AA9">
        <w:rPr>
          <w:i/>
          <w:lang w:val="en-GB"/>
        </w:rPr>
        <w:t xml:space="preserve">helping to </w:t>
      </w:r>
      <w:r w:rsidR="008030F9" w:rsidRPr="00124AA9">
        <w:rPr>
          <w:i/>
          <w:lang w:val="en-GB"/>
        </w:rPr>
        <w:t>orient</w:t>
      </w:r>
      <w:r w:rsidR="00074A14" w:rsidRPr="00124AA9">
        <w:rPr>
          <w:i/>
          <w:lang w:val="en-GB"/>
        </w:rPr>
        <w:t xml:space="preserve"> us on</w:t>
      </w:r>
      <w:r w:rsidR="00213A64" w:rsidRPr="00124AA9">
        <w:rPr>
          <w:i/>
          <w:lang w:val="en-GB"/>
        </w:rPr>
        <w:t xml:space="preserve"> a </w:t>
      </w:r>
      <w:r w:rsidR="00082F64" w:rsidRPr="00124AA9">
        <w:rPr>
          <w:i/>
          <w:lang w:val="en-GB"/>
        </w:rPr>
        <w:t xml:space="preserve">path of conversion and reform. In </w:t>
      </w:r>
      <w:r w:rsidR="00213A64" w:rsidRPr="00124AA9">
        <w:rPr>
          <w:i/>
          <w:lang w:val="en-GB"/>
        </w:rPr>
        <w:t xml:space="preserve">turn, the </w:t>
      </w:r>
      <w:r w:rsidR="00074A14" w:rsidRPr="00124AA9">
        <w:rPr>
          <w:i/>
          <w:lang w:val="en-GB"/>
        </w:rPr>
        <w:t xml:space="preserve">concrete </w:t>
      </w:r>
      <w:r w:rsidR="008A7406" w:rsidRPr="00124AA9">
        <w:rPr>
          <w:i/>
          <w:lang w:val="en-GB"/>
        </w:rPr>
        <w:t xml:space="preserve">measures implemented by the Church </w:t>
      </w:r>
      <w:r w:rsidR="00213A64" w:rsidRPr="00124AA9">
        <w:rPr>
          <w:i/>
          <w:lang w:val="en-GB"/>
        </w:rPr>
        <w:t xml:space="preserve">will allow the horizon to be brought into sharper focus and a deeper understanding of </w:t>
      </w:r>
      <w:r w:rsidR="00672205" w:rsidRPr="00124AA9">
        <w:rPr>
          <w:i/>
          <w:lang w:val="en-GB"/>
        </w:rPr>
        <w:t xml:space="preserve">foundations </w:t>
      </w:r>
      <w:r w:rsidR="00662D99" w:rsidRPr="00124AA9">
        <w:rPr>
          <w:i/>
          <w:lang w:val="en-GB"/>
        </w:rPr>
        <w:t xml:space="preserve">to be gained </w:t>
      </w:r>
      <w:r w:rsidR="00213A64" w:rsidRPr="00124AA9">
        <w:rPr>
          <w:i/>
          <w:lang w:val="en-GB"/>
        </w:rPr>
        <w:t xml:space="preserve">in </w:t>
      </w:r>
      <w:r w:rsidR="00672205" w:rsidRPr="00124AA9">
        <w:rPr>
          <w:i/>
          <w:lang w:val="en-GB"/>
        </w:rPr>
        <w:t>generative reciprocity between theological reflection and pastoral practice t</w:t>
      </w:r>
      <w:r w:rsidR="00213A64" w:rsidRPr="00124AA9">
        <w:rPr>
          <w:i/>
          <w:lang w:val="en-GB"/>
        </w:rPr>
        <w:t xml:space="preserve">hat </w:t>
      </w:r>
      <w:r w:rsidR="00082F64" w:rsidRPr="00124AA9">
        <w:rPr>
          <w:i/>
          <w:lang w:val="en-GB"/>
        </w:rPr>
        <w:t>marks the entire history of the Church.</w:t>
      </w:r>
    </w:p>
    <w:p w14:paraId="4ACB08D9" w14:textId="6AA8021D" w:rsidR="00084C4A" w:rsidRPr="00124AA9" w:rsidRDefault="007846B4" w:rsidP="00662D99">
      <w:pPr>
        <w:pStyle w:val="01TESTOARTICOLO"/>
        <w:rPr>
          <w:i/>
          <w:lang w:val="en-GB"/>
        </w:rPr>
      </w:pPr>
      <w:r w:rsidRPr="00124AA9">
        <w:rPr>
          <w:i/>
          <w:lang w:val="en-GB"/>
        </w:rPr>
        <w:t>In Christ, light of all</w:t>
      </w:r>
      <w:r w:rsidR="00662D99" w:rsidRPr="00124AA9">
        <w:rPr>
          <w:i/>
          <w:lang w:val="en-GB"/>
        </w:rPr>
        <w:t xml:space="preserve"> the </w:t>
      </w:r>
      <w:r w:rsidRPr="00124AA9">
        <w:rPr>
          <w:i/>
          <w:lang w:val="en-GB"/>
        </w:rPr>
        <w:t>nations, we are one People of God, called to be a sign and instrument of union with God and of the unity of</w:t>
      </w:r>
      <w:r w:rsidR="00074A14" w:rsidRPr="00124AA9">
        <w:rPr>
          <w:i/>
          <w:lang w:val="en-GB"/>
        </w:rPr>
        <w:t xml:space="preserve"> all humanity</w:t>
      </w:r>
      <w:r w:rsidRPr="00124AA9">
        <w:rPr>
          <w:i/>
          <w:lang w:val="en-GB"/>
        </w:rPr>
        <w:t xml:space="preserve">. We do this by walking together in history, living the communion </w:t>
      </w:r>
      <w:r w:rsidR="00662D99" w:rsidRPr="00124AA9">
        <w:rPr>
          <w:i/>
          <w:lang w:val="en-GB"/>
        </w:rPr>
        <w:t>that is</w:t>
      </w:r>
      <w:r w:rsidR="00E449A2" w:rsidRPr="00124AA9">
        <w:rPr>
          <w:i/>
          <w:lang w:val="en-GB"/>
        </w:rPr>
        <w:t xml:space="preserve"> a partaking in </w:t>
      </w:r>
      <w:r w:rsidRPr="00124AA9">
        <w:rPr>
          <w:i/>
          <w:lang w:val="en-GB"/>
        </w:rPr>
        <w:t xml:space="preserve">the life of the Trinity, </w:t>
      </w:r>
      <w:r w:rsidR="00074A14" w:rsidRPr="00124AA9">
        <w:rPr>
          <w:i/>
          <w:lang w:val="en-GB"/>
        </w:rPr>
        <w:t>and promoting the participation of all</w:t>
      </w:r>
      <w:r w:rsidRPr="00124AA9">
        <w:rPr>
          <w:i/>
          <w:lang w:val="en-GB"/>
        </w:rPr>
        <w:t xml:space="preserve"> in view of </w:t>
      </w:r>
      <w:r w:rsidR="00074A14" w:rsidRPr="00124AA9">
        <w:rPr>
          <w:i/>
          <w:lang w:val="en-GB"/>
        </w:rPr>
        <w:t>our</w:t>
      </w:r>
      <w:r w:rsidRPr="00124AA9">
        <w:rPr>
          <w:i/>
          <w:lang w:val="en-GB"/>
        </w:rPr>
        <w:t xml:space="preserve"> common mission. </w:t>
      </w:r>
      <w:r w:rsidR="00827786" w:rsidRPr="00124AA9">
        <w:rPr>
          <w:i/>
          <w:lang w:val="en-GB"/>
        </w:rPr>
        <w:t>This vision</w:t>
      </w:r>
      <w:r w:rsidR="00672205" w:rsidRPr="00124AA9">
        <w:rPr>
          <w:i/>
          <w:lang w:val="en-GB"/>
        </w:rPr>
        <w:t xml:space="preserve"> has deep and strong roots</w:t>
      </w:r>
      <w:r w:rsidR="00827786" w:rsidRPr="00124AA9">
        <w:rPr>
          <w:i/>
          <w:lang w:val="en-GB"/>
        </w:rPr>
        <w:t xml:space="preserve"> </w:t>
      </w:r>
      <w:r w:rsidR="008030F9" w:rsidRPr="00124AA9">
        <w:rPr>
          <w:i/>
          <w:lang w:val="en-GB"/>
        </w:rPr>
        <w:t xml:space="preserve">in the </w:t>
      </w:r>
      <w:r w:rsidR="00672205" w:rsidRPr="00124AA9">
        <w:rPr>
          <w:i/>
          <w:lang w:val="en-GB"/>
        </w:rPr>
        <w:t>Church's living tradition</w:t>
      </w:r>
      <w:r w:rsidRPr="00124AA9">
        <w:rPr>
          <w:i/>
          <w:lang w:val="en-GB"/>
        </w:rPr>
        <w:t xml:space="preserve">. </w:t>
      </w:r>
      <w:r w:rsidR="00672205" w:rsidRPr="00124AA9">
        <w:rPr>
          <w:i/>
          <w:lang w:val="en-GB"/>
        </w:rPr>
        <w:t>T</w:t>
      </w:r>
      <w:r w:rsidRPr="00124AA9">
        <w:rPr>
          <w:i/>
          <w:lang w:val="en-GB"/>
        </w:rPr>
        <w:t xml:space="preserve">he synodal process has </w:t>
      </w:r>
      <w:r w:rsidR="00672205" w:rsidRPr="00124AA9">
        <w:rPr>
          <w:i/>
          <w:lang w:val="en-GB"/>
        </w:rPr>
        <w:t xml:space="preserve">simply </w:t>
      </w:r>
      <w:r w:rsidRPr="00124AA9">
        <w:rPr>
          <w:i/>
          <w:lang w:val="en-GB"/>
        </w:rPr>
        <w:t xml:space="preserve">allowed a renewed awareness of </w:t>
      </w:r>
      <w:r w:rsidR="00662D99" w:rsidRPr="00124AA9">
        <w:rPr>
          <w:i/>
          <w:lang w:val="en-GB"/>
        </w:rPr>
        <w:t xml:space="preserve">this vision </w:t>
      </w:r>
      <w:r w:rsidRPr="00124AA9">
        <w:rPr>
          <w:i/>
          <w:lang w:val="en-GB"/>
        </w:rPr>
        <w:t>to mature</w:t>
      </w:r>
      <w:r w:rsidR="00662D99" w:rsidRPr="00124AA9">
        <w:rPr>
          <w:i/>
          <w:lang w:val="en-GB"/>
        </w:rPr>
        <w:t xml:space="preserve">. This renewal is </w:t>
      </w:r>
      <w:r w:rsidRPr="00124AA9">
        <w:rPr>
          <w:i/>
          <w:lang w:val="en-GB"/>
        </w:rPr>
        <w:t xml:space="preserve">expressed </w:t>
      </w:r>
      <w:r w:rsidR="00082F64" w:rsidRPr="00124AA9">
        <w:rPr>
          <w:i/>
          <w:lang w:val="en-GB"/>
        </w:rPr>
        <w:t>in the convergences that have emerged during the journey</w:t>
      </w:r>
      <w:r w:rsidR="00A941D0" w:rsidRPr="00124AA9">
        <w:rPr>
          <w:i/>
          <w:lang w:val="en-GB"/>
        </w:rPr>
        <w:t xml:space="preserve"> since </w:t>
      </w:r>
      <w:r w:rsidR="00082F64" w:rsidRPr="00124AA9">
        <w:rPr>
          <w:i/>
          <w:lang w:val="en-GB"/>
        </w:rPr>
        <w:t>2021</w:t>
      </w:r>
      <w:r w:rsidR="00A941D0" w:rsidRPr="00124AA9">
        <w:rPr>
          <w:i/>
          <w:lang w:val="en-GB"/>
        </w:rPr>
        <w:t xml:space="preserve"> and have been coll</w:t>
      </w:r>
      <w:r w:rsidR="00E133DD" w:rsidRPr="00124AA9">
        <w:rPr>
          <w:i/>
          <w:lang w:val="en-GB"/>
        </w:rPr>
        <w:t xml:space="preserve">ated </w:t>
      </w:r>
      <w:r w:rsidR="00672205" w:rsidRPr="00124AA9">
        <w:rPr>
          <w:i/>
          <w:lang w:val="en-GB"/>
        </w:rPr>
        <w:t xml:space="preserve">by </w:t>
      </w:r>
      <w:r w:rsidR="00A941D0" w:rsidRPr="00124AA9">
        <w:rPr>
          <w:i/>
          <w:lang w:val="en-GB"/>
        </w:rPr>
        <w:t>the</w:t>
      </w:r>
      <w:r w:rsidR="00F64D64" w:rsidRPr="00124AA9">
        <w:rPr>
          <w:i/>
          <w:lang w:val="en-GB"/>
        </w:rPr>
        <w:t xml:space="preserve"> First Session of the Synodal Assembly (October 2023)</w:t>
      </w:r>
      <w:r w:rsidR="00A941D0" w:rsidRPr="00124AA9">
        <w:rPr>
          <w:i/>
          <w:lang w:val="en-GB"/>
        </w:rPr>
        <w:t xml:space="preserve">. </w:t>
      </w:r>
      <w:r w:rsidR="00672205" w:rsidRPr="00124AA9">
        <w:rPr>
          <w:i/>
          <w:lang w:val="en-GB"/>
        </w:rPr>
        <w:t xml:space="preserve">Its Synthesis Report presented them </w:t>
      </w:r>
      <w:r w:rsidR="00F64D64" w:rsidRPr="00124AA9">
        <w:rPr>
          <w:i/>
          <w:lang w:val="en-GB"/>
        </w:rPr>
        <w:t xml:space="preserve">to the whole Church </w:t>
      </w:r>
      <w:r w:rsidR="00672205" w:rsidRPr="00124AA9">
        <w:rPr>
          <w:i/>
          <w:lang w:val="en-GB"/>
        </w:rPr>
        <w:t xml:space="preserve">to aid </w:t>
      </w:r>
      <w:r w:rsidR="00F64D64" w:rsidRPr="00124AA9">
        <w:rPr>
          <w:i/>
          <w:lang w:val="en-GB"/>
        </w:rPr>
        <w:t>the discernment that will complete the Second Session.</w:t>
      </w:r>
    </w:p>
    <w:p w14:paraId="6A1F4DDD" w14:textId="6F801D36" w:rsidR="00C3257C" w:rsidRPr="00124AA9" w:rsidRDefault="007846B4">
      <w:pPr>
        <w:pStyle w:val="03TITOLETTOparagrafo"/>
        <w:ind w:left="567"/>
        <w:rPr>
          <w:rFonts w:ascii="Times New Roman" w:hAnsi="Times New Roman" w:cs="Times New Roman"/>
          <w:lang w:val="en-GB"/>
        </w:rPr>
      </w:pPr>
      <w:bookmarkStart w:id="40" w:name="_Toc170574707"/>
      <w:bookmarkStart w:id="41" w:name="_Toc171335917"/>
      <w:r w:rsidRPr="00124AA9">
        <w:rPr>
          <w:rFonts w:ascii="Times New Roman" w:hAnsi="Times New Roman" w:cs="Times New Roman"/>
          <w:lang w:val="en-GB"/>
        </w:rPr>
        <w:t xml:space="preserve">The </w:t>
      </w:r>
      <w:r w:rsidR="008030F9" w:rsidRPr="00124AA9">
        <w:rPr>
          <w:rFonts w:ascii="Times New Roman" w:hAnsi="Times New Roman" w:cs="Times New Roman"/>
          <w:lang w:val="en-GB"/>
        </w:rPr>
        <w:t xml:space="preserve">Church, </w:t>
      </w:r>
      <w:r w:rsidRPr="00124AA9">
        <w:rPr>
          <w:rFonts w:ascii="Times New Roman" w:hAnsi="Times New Roman" w:cs="Times New Roman"/>
          <w:lang w:val="en-GB"/>
        </w:rPr>
        <w:t>People of God</w:t>
      </w:r>
      <w:r w:rsidR="008030F9" w:rsidRPr="00124AA9">
        <w:rPr>
          <w:rFonts w:ascii="Times New Roman" w:hAnsi="Times New Roman" w:cs="Times New Roman"/>
          <w:lang w:val="en-GB"/>
        </w:rPr>
        <w:t>,</w:t>
      </w:r>
      <w:r w:rsidRPr="00124AA9">
        <w:rPr>
          <w:rFonts w:ascii="Times New Roman" w:hAnsi="Times New Roman" w:cs="Times New Roman"/>
          <w:lang w:val="en-GB"/>
        </w:rPr>
        <w:t xml:space="preserve"> </w:t>
      </w:r>
      <w:r w:rsidR="00AE1914" w:rsidRPr="00124AA9">
        <w:rPr>
          <w:rFonts w:ascii="Times New Roman" w:hAnsi="Times New Roman" w:cs="Times New Roman"/>
          <w:lang w:val="en-GB"/>
        </w:rPr>
        <w:t>sacrament</w:t>
      </w:r>
      <w:r w:rsidR="008030F9" w:rsidRPr="00124AA9">
        <w:rPr>
          <w:rFonts w:ascii="Times New Roman" w:hAnsi="Times New Roman" w:cs="Times New Roman"/>
          <w:lang w:val="en-GB"/>
        </w:rPr>
        <w:t xml:space="preserve"> </w:t>
      </w:r>
      <w:r w:rsidR="00AE1914" w:rsidRPr="00124AA9">
        <w:rPr>
          <w:rFonts w:ascii="Times New Roman" w:hAnsi="Times New Roman" w:cs="Times New Roman"/>
          <w:lang w:val="en-GB"/>
        </w:rPr>
        <w:t xml:space="preserve">of </w:t>
      </w:r>
      <w:r w:rsidR="008030F9" w:rsidRPr="00124AA9">
        <w:rPr>
          <w:rFonts w:ascii="Times New Roman" w:hAnsi="Times New Roman" w:cs="Times New Roman"/>
          <w:lang w:val="en-GB"/>
        </w:rPr>
        <w:t>unity</w:t>
      </w:r>
      <w:bookmarkEnd w:id="40"/>
      <w:bookmarkEnd w:id="41"/>
    </w:p>
    <w:p w14:paraId="4DFAF9BE" w14:textId="32163E6F" w:rsidR="00C3257C" w:rsidRPr="00124AA9" w:rsidRDefault="007846B4">
      <w:pPr>
        <w:pStyle w:val="01TESTOARTICOLO"/>
        <w:rPr>
          <w:lang w:val="en-GB"/>
        </w:rPr>
      </w:pPr>
      <w:r w:rsidRPr="00124AA9">
        <w:rPr>
          <w:lang w:val="en-GB"/>
        </w:rPr>
        <w:t>1. Baptism in the name of the Father, the Son and the Holy Spirit gives rise to the mystical, dynamic and communitarian identity of the People of God</w:t>
      </w:r>
      <w:r w:rsidR="004979B2" w:rsidRPr="00124AA9">
        <w:rPr>
          <w:lang w:val="en-GB"/>
        </w:rPr>
        <w:t xml:space="preserve">. It orients us </w:t>
      </w:r>
      <w:r w:rsidRPr="00124AA9">
        <w:rPr>
          <w:lang w:val="en-GB"/>
        </w:rPr>
        <w:t xml:space="preserve">to the fullness of life in which the Lord Jesus precedes us and to the mission of inviting every man and woman to accept the gift of salvation in freedom (cf. Mt 28:18-19). In </w:t>
      </w:r>
      <w:r w:rsidR="00780AE1" w:rsidRPr="00124AA9">
        <w:rPr>
          <w:lang w:val="en-GB"/>
        </w:rPr>
        <w:t>B</w:t>
      </w:r>
      <w:r w:rsidRPr="00124AA9">
        <w:rPr>
          <w:lang w:val="en-GB"/>
        </w:rPr>
        <w:t>aptism</w:t>
      </w:r>
      <w:r w:rsidR="00A941D0" w:rsidRPr="00124AA9">
        <w:rPr>
          <w:lang w:val="en-GB"/>
        </w:rPr>
        <w:t>, Jesus clothes us with Himself and</w:t>
      </w:r>
      <w:r w:rsidRPr="00124AA9">
        <w:rPr>
          <w:lang w:val="en-GB"/>
        </w:rPr>
        <w:t xml:space="preserve"> shares His identity and mission with us (cf. Gal 3:27). </w:t>
      </w:r>
    </w:p>
    <w:p w14:paraId="304BBB6D" w14:textId="4483FA7A" w:rsidR="00C3257C" w:rsidRPr="00124AA9" w:rsidRDefault="00374588" w:rsidP="0067350E">
      <w:pPr>
        <w:pStyle w:val="Testocommento"/>
        <w:spacing w:line="360" w:lineRule="auto"/>
        <w:ind w:firstLine="567"/>
        <w:jc w:val="both"/>
        <w:rPr>
          <w:sz w:val="24"/>
          <w:szCs w:val="24"/>
          <w:lang w:val="en-GB"/>
        </w:rPr>
      </w:pPr>
      <w:r w:rsidRPr="00124AA9">
        <w:rPr>
          <w:sz w:val="24"/>
          <w:szCs w:val="24"/>
          <w:lang w:val="en-GB"/>
        </w:rPr>
        <w:t>2</w:t>
      </w:r>
      <w:r w:rsidR="007846B4" w:rsidRPr="00124AA9">
        <w:rPr>
          <w:sz w:val="24"/>
          <w:szCs w:val="24"/>
          <w:lang w:val="en-GB"/>
        </w:rPr>
        <w:t xml:space="preserve">. It </w:t>
      </w:r>
      <w:r w:rsidR="00E828CD" w:rsidRPr="00124AA9">
        <w:rPr>
          <w:sz w:val="24"/>
          <w:szCs w:val="24"/>
          <w:lang w:val="en-GB"/>
        </w:rPr>
        <w:t xml:space="preserve">has pleased God </w:t>
      </w:r>
      <w:r w:rsidR="00E828CD" w:rsidRPr="00124AA9">
        <w:rPr>
          <w:color w:val="000000" w:themeColor="text1"/>
          <w:sz w:val="24"/>
          <w:szCs w:val="24"/>
          <w:lang w:val="en-GB"/>
        </w:rPr>
        <w:t xml:space="preserve">“to sanctify and save men and women not individually and without regard for what binds them together, but to set them up as a people who would acknowledge him in truth and serve him in holiness” </w:t>
      </w:r>
      <w:r w:rsidR="007846B4" w:rsidRPr="00124AA9">
        <w:rPr>
          <w:sz w:val="24"/>
          <w:szCs w:val="24"/>
          <w:lang w:val="en-GB"/>
        </w:rPr>
        <w:t xml:space="preserve">(LG 9), sharing in the communion of the Trinity. In and through </w:t>
      </w:r>
      <w:r w:rsidR="00C7140D" w:rsidRPr="00124AA9">
        <w:rPr>
          <w:sz w:val="24"/>
          <w:szCs w:val="24"/>
          <w:lang w:val="en-GB"/>
        </w:rPr>
        <w:t>H</w:t>
      </w:r>
      <w:r w:rsidR="007846B4" w:rsidRPr="00124AA9">
        <w:rPr>
          <w:sz w:val="24"/>
          <w:szCs w:val="24"/>
          <w:lang w:val="en-GB"/>
        </w:rPr>
        <w:t xml:space="preserve">is people, God realises and manifests the salvation </w:t>
      </w:r>
      <w:r w:rsidR="00016E5E" w:rsidRPr="00124AA9">
        <w:rPr>
          <w:sz w:val="24"/>
          <w:szCs w:val="24"/>
          <w:lang w:val="en-GB"/>
        </w:rPr>
        <w:t>H</w:t>
      </w:r>
      <w:r w:rsidR="007846B4" w:rsidRPr="00124AA9">
        <w:rPr>
          <w:sz w:val="24"/>
          <w:szCs w:val="24"/>
          <w:lang w:val="en-GB"/>
        </w:rPr>
        <w:t xml:space="preserve">e gives us in Christ. Synodality is rooted in this dynamic vision of the People of God with a universal vocation to holiness and mission </w:t>
      </w:r>
      <w:r w:rsidR="004979B2" w:rsidRPr="00124AA9">
        <w:rPr>
          <w:sz w:val="24"/>
          <w:szCs w:val="24"/>
          <w:lang w:val="en-GB"/>
        </w:rPr>
        <w:t xml:space="preserve">while being </w:t>
      </w:r>
      <w:r w:rsidR="007846B4" w:rsidRPr="00124AA9">
        <w:rPr>
          <w:sz w:val="24"/>
          <w:szCs w:val="24"/>
          <w:lang w:val="en-GB"/>
        </w:rPr>
        <w:t xml:space="preserve">on a pilgrimage to the Father in the footsteps of Jesus Christ and animated by the Holy Spirit. </w:t>
      </w:r>
      <w:r w:rsidR="0067350E" w:rsidRPr="00124AA9">
        <w:rPr>
          <w:sz w:val="24"/>
          <w:szCs w:val="24"/>
          <w:lang w:val="en-GB"/>
        </w:rPr>
        <w:t xml:space="preserve">This synodal and missionary People of God proclaims and bears witness to the Good </w:t>
      </w:r>
      <w:r w:rsidR="00780AE1" w:rsidRPr="00124AA9">
        <w:rPr>
          <w:sz w:val="24"/>
          <w:szCs w:val="24"/>
          <w:lang w:val="en-GB"/>
        </w:rPr>
        <w:t>N</w:t>
      </w:r>
      <w:r w:rsidR="0067350E" w:rsidRPr="00124AA9">
        <w:rPr>
          <w:sz w:val="24"/>
          <w:szCs w:val="24"/>
          <w:lang w:val="en-GB"/>
        </w:rPr>
        <w:t xml:space="preserve">ews of salvation in the different contexts in which it lives and walks. </w:t>
      </w:r>
      <w:r w:rsidR="00A941D0" w:rsidRPr="00124AA9">
        <w:rPr>
          <w:sz w:val="24"/>
          <w:szCs w:val="24"/>
          <w:lang w:val="en-GB"/>
        </w:rPr>
        <w:t>W</w:t>
      </w:r>
      <w:r w:rsidR="007846B4" w:rsidRPr="00124AA9">
        <w:rPr>
          <w:sz w:val="24"/>
          <w:szCs w:val="24"/>
          <w:lang w:val="en-GB"/>
        </w:rPr>
        <w:t xml:space="preserve">alking together with all the peoples of the earth, </w:t>
      </w:r>
      <w:r w:rsidR="007003F2" w:rsidRPr="00124AA9">
        <w:rPr>
          <w:sz w:val="24"/>
          <w:szCs w:val="24"/>
          <w:lang w:val="en-GB"/>
        </w:rPr>
        <w:t xml:space="preserve">shaped by </w:t>
      </w:r>
      <w:r w:rsidR="007846B4" w:rsidRPr="00124AA9">
        <w:rPr>
          <w:sz w:val="24"/>
          <w:szCs w:val="24"/>
          <w:lang w:val="en-GB"/>
        </w:rPr>
        <w:t>their cultures and religions, it dialogues with them and accompanies</w:t>
      </w:r>
      <w:r w:rsidR="00672205" w:rsidRPr="00124AA9">
        <w:rPr>
          <w:sz w:val="24"/>
          <w:szCs w:val="24"/>
          <w:lang w:val="en-GB"/>
        </w:rPr>
        <w:t xml:space="preserve"> them. </w:t>
      </w:r>
    </w:p>
    <w:p w14:paraId="6462106C" w14:textId="16A71CAF" w:rsidR="00C3257C" w:rsidRPr="00124AA9" w:rsidRDefault="00374588">
      <w:pPr>
        <w:pStyle w:val="01TESTOARTICOLO"/>
        <w:rPr>
          <w:lang w:val="en-GB"/>
        </w:rPr>
      </w:pPr>
      <w:r w:rsidRPr="00124AA9">
        <w:rPr>
          <w:lang w:val="en-GB"/>
        </w:rPr>
        <w:t>3</w:t>
      </w:r>
      <w:r w:rsidR="007846B4" w:rsidRPr="00124AA9">
        <w:rPr>
          <w:lang w:val="en-GB"/>
        </w:rPr>
        <w:t>. The synod</w:t>
      </w:r>
      <w:r w:rsidR="00A941D0" w:rsidRPr="00124AA9">
        <w:rPr>
          <w:lang w:val="en-GB"/>
        </w:rPr>
        <w:t>al</w:t>
      </w:r>
      <w:r w:rsidR="007846B4" w:rsidRPr="00124AA9">
        <w:rPr>
          <w:lang w:val="en-GB"/>
        </w:rPr>
        <w:t xml:space="preserve"> process has developed a</w:t>
      </w:r>
      <w:r w:rsidR="00016E5E" w:rsidRPr="00124AA9">
        <w:rPr>
          <w:lang w:val="en-GB"/>
        </w:rPr>
        <w:t xml:space="preserve"> deeper </w:t>
      </w:r>
      <w:r w:rsidR="007846B4" w:rsidRPr="00124AA9">
        <w:rPr>
          <w:lang w:val="en-GB"/>
        </w:rPr>
        <w:t xml:space="preserve">awareness </w:t>
      </w:r>
      <w:r w:rsidR="00016E5E" w:rsidRPr="00124AA9">
        <w:rPr>
          <w:lang w:val="en-GB"/>
        </w:rPr>
        <w:t xml:space="preserve">in us </w:t>
      </w:r>
      <w:r w:rsidR="007846B4" w:rsidRPr="00124AA9">
        <w:rPr>
          <w:lang w:val="en-GB"/>
        </w:rPr>
        <w:t>of what it means to be the People of God gathered as "the Church from every tribe, tongue, people and nation" (S</w:t>
      </w:r>
      <w:r w:rsidR="00A941D0" w:rsidRPr="00124AA9">
        <w:rPr>
          <w:lang w:val="en-GB"/>
        </w:rPr>
        <w:t>R</w:t>
      </w:r>
      <w:r w:rsidR="007846B4" w:rsidRPr="00124AA9">
        <w:rPr>
          <w:lang w:val="en-GB"/>
        </w:rPr>
        <w:t xml:space="preserve"> 5), living its journey towards the Kingdom in different contexts and cultures. The People of God is the commun</w:t>
      </w:r>
      <w:r w:rsidR="00A941D0" w:rsidRPr="00124AA9">
        <w:rPr>
          <w:lang w:val="en-GB"/>
        </w:rPr>
        <w:t xml:space="preserve">al </w:t>
      </w:r>
      <w:r w:rsidR="007846B4" w:rsidRPr="00124AA9">
        <w:rPr>
          <w:lang w:val="en-GB"/>
        </w:rPr>
        <w:t xml:space="preserve">subject that goes through the stages of salvation history on its way to fulfilment. The People of God is never </w:t>
      </w:r>
      <w:r w:rsidR="00B04B78" w:rsidRPr="00124AA9">
        <w:rPr>
          <w:lang w:val="en-GB"/>
        </w:rPr>
        <w:t xml:space="preserve">simply </w:t>
      </w:r>
      <w:r w:rsidR="007846B4" w:rsidRPr="00124AA9">
        <w:rPr>
          <w:lang w:val="en-GB"/>
        </w:rPr>
        <w:t>the sum of the baptised</w:t>
      </w:r>
      <w:r w:rsidR="0067350E" w:rsidRPr="00124AA9">
        <w:rPr>
          <w:lang w:val="en-GB"/>
        </w:rPr>
        <w:t xml:space="preserve">; rather, it is the </w:t>
      </w:r>
      <w:r w:rsidR="007846B4" w:rsidRPr="00124AA9">
        <w:rPr>
          <w:lang w:val="en-GB"/>
        </w:rPr>
        <w:t>'we' of the Church, the communitarian and historical subject of synodality and mission</w:t>
      </w:r>
      <w:r w:rsidR="008030F9" w:rsidRPr="00124AA9">
        <w:rPr>
          <w:lang w:val="en-GB"/>
        </w:rPr>
        <w:t>, so that all may receive the salvation prepared by God</w:t>
      </w:r>
      <w:r w:rsidR="007846B4" w:rsidRPr="00124AA9">
        <w:rPr>
          <w:lang w:val="en-GB"/>
        </w:rPr>
        <w:t xml:space="preserve">. Incorporated into this </w:t>
      </w:r>
      <w:r w:rsidR="00C7140D" w:rsidRPr="00124AA9">
        <w:rPr>
          <w:lang w:val="en-GB"/>
        </w:rPr>
        <w:t>p</w:t>
      </w:r>
      <w:r w:rsidR="007846B4" w:rsidRPr="00124AA9">
        <w:rPr>
          <w:lang w:val="en-GB"/>
        </w:rPr>
        <w:t xml:space="preserve">eople through faith and </w:t>
      </w:r>
      <w:r w:rsidR="00780AE1" w:rsidRPr="00124AA9">
        <w:rPr>
          <w:lang w:val="en-GB"/>
        </w:rPr>
        <w:t>B</w:t>
      </w:r>
      <w:r w:rsidR="007846B4" w:rsidRPr="00124AA9">
        <w:rPr>
          <w:lang w:val="en-GB"/>
        </w:rPr>
        <w:t xml:space="preserve">aptism, </w:t>
      </w:r>
      <w:r w:rsidR="008030F9" w:rsidRPr="00124AA9">
        <w:rPr>
          <w:lang w:val="en-GB"/>
        </w:rPr>
        <w:t xml:space="preserve">we are accompanied by </w:t>
      </w:r>
      <w:r w:rsidR="007846B4" w:rsidRPr="00124AA9">
        <w:rPr>
          <w:lang w:val="en-GB"/>
        </w:rPr>
        <w:t>the Virgin Mary, "a sign of sure hope and co</w:t>
      </w:r>
      <w:r w:rsidR="00E828CD" w:rsidRPr="00124AA9">
        <w:rPr>
          <w:lang w:val="en-GB"/>
        </w:rPr>
        <w:t xml:space="preserve">mfort </w:t>
      </w:r>
      <w:r w:rsidR="007846B4" w:rsidRPr="00124AA9">
        <w:rPr>
          <w:lang w:val="en-GB"/>
        </w:rPr>
        <w:t>for the</w:t>
      </w:r>
      <w:r w:rsidR="00E828CD" w:rsidRPr="00124AA9">
        <w:rPr>
          <w:lang w:val="en-GB"/>
        </w:rPr>
        <w:t xml:space="preserve"> pilgrim</w:t>
      </w:r>
      <w:r w:rsidR="007846B4" w:rsidRPr="00124AA9">
        <w:rPr>
          <w:lang w:val="en-GB"/>
        </w:rPr>
        <w:t xml:space="preserve"> people of God</w:t>
      </w:r>
      <w:r w:rsidR="00E828CD" w:rsidRPr="00124AA9">
        <w:rPr>
          <w:lang w:val="en-GB"/>
        </w:rPr>
        <w:t xml:space="preserve"> </w:t>
      </w:r>
      <w:r w:rsidR="007846B4" w:rsidRPr="00124AA9">
        <w:rPr>
          <w:lang w:val="en-GB"/>
        </w:rPr>
        <w:t xml:space="preserve">" (LG 68), </w:t>
      </w:r>
      <w:r w:rsidR="008030F9" w:rsidRPr="00124AA9">
        <w:rPr>
          <w:lang w:val="en-GB"/>
        </w:rPr>
        <w:t xml:space="preserve">by </w:t>
      </w:r>
      <w:r w:rsidR="007846B4" w:rsidRPr="00124AA9">
        <w:rPr>
          <w:lang w:val="en-GB"/>
        </w:rPr>
        <w:t xml:space="preserve">the apostles, </w:t>
      </w:r>
      <w:r w:rsidR="008030F9" w:rsidRPr="00124AA9">
        <w:rPr>
          <w:lang w:val="en-GB"/>
        </w:rPr>
        <w:t xml:space="preserve">by </w:t>
      </w:r>
      <w:r w:rsidR="007846B4" w:rsidRPr="00124AA9">
        <w:rPr>
          <w:lang w:val="en-GB"/>
        </w:rPr>
        <w:t xml:space="preserve">those who have borne witness to their faith to the point of giving their lives, </w:t>
      </w:r>
      <w:r w:rsidR="00B04B78" w:rsidRPr="00124AA9">
        <w:rPr>
          <w:lang w:val="en-GB"/>
        </w:rPr>
        <w:t xml:space="preserve">and </w:t>
      </w:r>
      <w:r w:rsidR="007846B4" w:rsidRPr="00124AA9">
        <w:rPr>
          <w:lang w:val="en-GB"/>
        </w:rPr>
        <w:t xml:space="preserve">with </w:t>
      </w:r>
      <w:r w:rsidR="00B04B78" w:rsidRPr="00124AA9">
        <w:rPr>
          <w:lang w:val="en-GB"/>
        </w:rPr>
        <w:t xml:space="preserve">the saints </w:t>
      </w:r>
      <w:r w:rsidR="00672205" w:rsidRPr="00124AA9">
        <w:rPr>
          <w:lang w:val="en-GB"/>
        </w:rPr>
        <w:t xml:space="preserve">who have </w:t>
      </w:r>
      <w:r w:rsidR="00B04B78" w:rsidRPr="00124AA9">
        <w:rPr>
          <w:lang w:val="en-GB"/>
        </w:rPr>
        <w:t>gone before us.</w:t>
      </w:r>
    </w:p>
    <w:p w14:paraId="211CF88C" w14:textId="0BA73EA2" w:rsidR="00C3257C" w:rsidRPr="00124AA9" w:rsidRDefault="00374588">
      <w:pPr>
        <w:pStyle w:val="01TESTOARTICOLO"/>
        <w:rPr>
          <w:lang w:val="en-GB"/>
        </w:rPr>
      </w:pPr>
      <w:r w:rsidRPr="00124AA9">
        <w:rPr>
          <w:lang w:val="en-GB"/>
        </w:rPr>
        <w:t>4</w:t>
      </w:r>
      <w:r w:rsidR="007846B4" w:rsidRPr="00124AA9">
        <w:rPr>
          <w:lang w:val="en-GB"/>
        </w:rPr>
        <w:t xml:space="preserve">. "Christ is the light of the </w:t>
      </w:r>
      <w:r w:rsidR="00E828CD" w:rsidRPr="00124AA9">
        <w:rPr>
          <w:lang w:val="en-GB"/>
        </w:rPr>
        <w:t>nations</w:t>
      </w:r>
      <w:r w:rsidR="007846B4" w:rsidRPr="00124AA9">
        <w:rPr>
          <w:lang w:val="en-GB"/>
        </w:rPr>
        <w:t>" (LG 1)</w:t>
      </w:r>
      <w:r w:rsidR="001E6F00" w:rsidRPr="00124AA9">
        <w:rPr>
          <w:lang w:val="en-GB"/>
        </w:rPr>
        <w:t>,</w:t>
      </w:r>
      <w:r w:rsidR="007846B4" w:rsidRPr="00124AA9">
        <w:rPr>
          <w:lang w:val="en-GB"/>
        </w:rPr>
        <w:t xml:space="preserve"> and this light shines on the face of the Church, which "is</w:t>
      </w:r>
      <w:r w:rsidR="00E828CD" w:rsidRPr="00124AA9">
        <w:rPr>
          <w:lang w:val="en-GB"/>
        </w:rPr>
        <w:t xml:space="preserve"> </w:t>
      </w:r>
      <w:r w:rsidR="007846B4" w:rsidRPr="00124AA9">
        <w:rPr>
          <w:lang w:val="en-GB"/>
        </w:rPr>
        <w:t>in Christ</w:t>
      </w:r>
      <w:r w:rsidR="00E828CD" w:rsidRPr="00124AA9">
        <w:rPr>
          <w:lang w:val="en-GB"/>
        </w:rPr>
        <w:t xml:space="preserve"> as a </w:t>
      </w:r>
      <w:r w:rsidR="007846B4" w:rsidRPr="00124AA9">
        <w:rPr>
          <w:lang w:val="en-GB"/>
        </w:rPr>
        <w:t>sacrament</w:t>
      </w:r>
      <w:r w:rsidR="00E828CD" w:rsidRPr="00124AA9">
        <w:rPr>
          <w:lang w:val="en-GB"/>
        </w:rPr>
        <w:t xml:space="preserve"> or instrumental </w:t>
      </w:r>
      <w:r w:rsidR="007846B4" w:rsidRPr="00124AA9">
        <w:rPr>
          <w:lang w:val="en-GB"/>
        </w:rPr>
        <w:t xml:space="preserve">sign of intimate union with God and of the unity of </w:t>
      </w:r>
      <w:r w:rsidR="001E6F00" w:rsidRPr="00124AA9">
        <w:rPr>
          <w:lang w:val="en-GB"/>
        </w:rPr>
        <w:t>all humanity</w:t>
      </w:r>
      <w:r w:rsidR="007846B4" w:rsidRPr="00124AA9">
        <w:rPr>
          <w:lang w:val="en-GB"/>
        </w:rPr>
        <w:t>" (</w:t>
      </w:r>
      <w:r w:rsidR="007846B4" w:rsidRPr="00124AA9">
        <w:rPr>
          <w:i/>
          <w:iCs/>
          <w:lang w:val="en-GB"/>
        </w:rPr>
        <w:t>ibid</w:t>
      </w:r>
      <w:r w:rsidR="007846B4" w:rsidRPr="00124AA9">
        <w:rPr>
          <w:lang w:val="en-GB"/>
        </w:rPr>
        <w:t xml:space="preserve">.). </w:t>
      </w:r>
      <w:r w:rsidR="006B759F" w:rsidRPr="00124AA9">
        <w:rPr>
          <w:lang w:val="en-GB"/>
        </w:rPr>
        <w:t>Like the moon, the Church shines with reflected light: it cannot</w:t>
      </w:r>
      <w:r w:rsidR="001E6F00" w:rsidRPr="00124AA9">
        <w:rPr>
          <w:lang w:val="en-GB"/>
        </w:rPr>
        <w:t>,</w:t>
      </w:r>
      <w:r w:rsidR="006B759F" w:rsidRPr="00124AA9">
        <w:rPr>
          <w:lang w:val="en-GB"/>
        </w:rPr>
        <w:t xml:space="preserve"> therefore</w:t>
      </w:r>
      <w:r w:rsidR="001E6F00" w:rsidRPr="00124AA9">
        <w:rPr>
          <w:lang w:val="en-GB"/>
        </w:rPr>
        <w:t>,</w:t>
      </w:r>
      <w:r w:rsidR="006B759F" w:rsidRPr="00124AA9">
        <w:rPr>
          <w:lang w:val="en-GB"/>
        </w:rPr>
        <w:t xml:space="preserve"> understand its mission </w:t>
      </w:r>
      <w:r w:rsidR="001E6F00" w:rsidRPr="00124AA9">
        <w:rPr>
          <w:lang w:val="en-GB"/>
        </w:rPr>
        <w:t>self-referentially</w:t>
      </w:r>
      <w:r w:rsidR="006B759F" w:rsidRPr="00124AA9">
        <w:rPr>
          <w:lang w:val="en-GB"/>
        </w:rPr>
        <w:t xml:space="preserve"> but </w:t>
      </w:r>
      <w:r w:rsidR="007846B4" w:rsidRPr="00124AA9">
        <w:rPr>
          <w:lang w:val="en-GB"/>
        </w:rPr>
        <w:t xml:space="preserve">receives the responsibility of being the sacrament of bonds, relationships and communion in </w:t>
      </w:r>
      <w:r w:rsidR="001E6F00" w:rsidRPr="00124AA9">
        <w:rPr>
          <w:lang w:val="en-GB"/>
        </w:rPr>
        <w:t>service to</w:t>
      </w:r>
      <w:r w:rsidR="00672205" w:rsidRPr="00124AA9">
        <w:rPr>
          <w:lang w:val="en-GB"/>
        </w:rPr>
        <w:t xml:space="preserve"> </w:t>
      </w:r>
      <w:r w:rsidR="007846B4" w:rsidRPr="00124AA9">
        <w:rPr>
          <w:lang w:val="en-GB"/>
        </w:rPr>
        <w:t xml:space="preserve">the unity of </w:t>
      </w:r>
      <w:r w:rsidR="001E6F00" w:rsidRPr="00124AA9">
        <w:rPr>
          <w:lang w:val="en-GB"/>
        </w:rPr>
        <w:t xml:space="preserve">all humanity. We bear this responsibility in </w:t>
      </w:r>
      <w:r w:rsidR="007846B4" w:rsidRPr="00124AA9">
        <w:rPr>
          <w:lang w:val="en-GB"/>
        </w:rPr>
        <w:t xml:space="preserve">times </w:t>
      </w:r>
      <w:r w:rsidR="00C7140D" w:rsidRPr="00124AA9">
        <w:rPr>
          <w:lang w:val="en-GB"/>
        </w:rPr>
        <w:t xml:space="preserve">now </w:t>
      </w:r>
      <w:r w:rsidR="007846B4" w:rsidRPr="00124AA9">
        <w:rPr>
          <w:lang w:val="en-GB"/>
        </w:rPr>
        <w:t xml:space="preserve">dominated by the crisis of participation, </w:t>
      </w:r>
      <w:r w:rsidR="001E6F00" w:rsidRPr="00124AA9">
        <w:rPr>
          <w:lang w:val="en-GB"/>
        </w:rPr>
        <w:t xml:space="preserve">the absence of a sense that we have </w:t>
      </w:r>
      <w:r w:rsidR="007846B4" w:rsidRPr="00124AA9">
        <w:rPr>
          <w:lang w:val="en-GB"/>
        </w:rPr>
        <w:t xml:space="preserve">a common destiny, and </w:t>
      </w:r>
      <w:r w:rsidR="001E6F00" w:rsidRPr="00124AA9">
        <w:rPr>
          <w:lang w:val="en-GB"/>
        </w:rPr>
        <w:t xml:space="preserve">a too-often </w:t>
      </w:r>
      <w:r w:rsidR="007846B4" w:rsidRPr="00124AA9">
        <w:rPr>
          <w:lang w:val="en-GB"/>
        </w:rPr>
        <w:t>individualist</w:t>
      </w:r>
      <w:r w:rsidR="001E6F00" w:rsidRPr="00124AA9">
        <w:rPr>
          <w:lang w:val="en-GB"/>
        </w:rPr>
        <w:t>ic</w:t>
      </w:r>
      <w:r w:rsidR="007846B4" w:rsidRPr="00124AA9">
        <w:rPr>
          <w:lang w:val="en-GB"/>
        </w:rPr>
        <w:t xml:space="preserve"> conception of happiness and</w:t>
      </w:r>
      <w:r w:rsidR="001E6F00" w:rsidRPr="00124AA9">
        <w:rPr>
          <w:lang w:val="en-GB"/>
        </w:rPr>
        <w:t>,</w:t>
      </w:r>
      <w:r w:rsidR="007846B4" w:rsidRPr="00124AA9">
        <w:rPr>
          <w:lang w:val="en-GB"/>
        </w:rPr>
        <w:t xml:space="preserve"> therefore</w:t>
      </w:r>
      <w:r w:rsidR="001E6F00" w:rsidRPr="00124AA9">
        <w:rPr>
          <w:lang w:val="en-GB"/>
        </w:rPr>
        <w:t>,</w:t>
      </w:r>
      <w:r w:rsidR="007846B4" w:rsidRPr="00124AA9">
        <w:rPr>
          <w:lang w:val="en-GB"/>
        </w:rPr>
        <w:t xml:space="preserve"> of salvation. In </w:t>
      </w:r>
      <w:r w:rsidR="00C7140D" w:rsidRPr="00124AA9">
        <w:rPr>
          <w:lang w:val="en-GB"/>
        </w:rPr>
        <w:t xml:space="preserve">living out this mission, the Church </w:t>
      </w:r>
      <w:r w:rsidR="007846B4" w:rsidRPr="00124AA9">
        <w:rPr>
          <w:lang w:val="en-GB"/>
        </w:rPr>
        <w:t xml:space="preserve">communicates God's plan to unite all </w:t>
      </w:r>
      <w:r w:rsidR="00C7140D" w:rsidRPr="00124AA9">
        <w:rPr>
          <w:lang w:val="en-GB"/>
        </w:rPr>
        <w:t xml:space="preserve">humanity </w:t>
      </w:r>
      <w:r w:rsidR="007846B4" w:rsidRPr="00124AA9">
        <w:rPr>
          <w:lang w:val="en-GB"/>
        </w:rPr>
        <w:t xml:space="preserve">to </w:t>
      </w:r>
      <w:r w:rsidR="00C7140D" w:rsidRPr="00124AA9">
        <w:rPr>
          <w:lang w:val="en-GB"/>
        </w:rPr>
        <w:t>H</w:t>
      </w:r>
      <w:r w:rsidR="007846B4" w:rsidRPr="00124AA9">
        <w:rPr>
          <w:lang w:val="en-GB"/>
        </w:rPr>
        <w:t>imself in</w:t>
      </w:r>
      <w:r w:rsidR="001014E8" w:rsidRPr="00124AA9">
        <w:rPr>
          <w:lang w:val="en-GB"/>
        </w:rPr>
        <w:t xml:space="preserve"> salvation. </w:t>
      </w:r>
      <w:r w:rsidR="007846B4" w:rsidRPr="00124AA9">
        <w:rPr>
          <w:lang w:val="en-GB"/>
        </w:rPr>
        <w:t>In doing so</w:t>
      </w:r>
      <w:r w:rsidR="001014E8" w:rsidRPr="00124AA9">
        <w:rPr>
          <w:lang w:val="en-GB"/>
        </w:rPr>
        <w:t>,</w:t>
      </w:r>
      <w:r w:rsidR="007846B4" w:rsidRPr="00124AA9">
        <w:rPr>
          <w:lang w:val="en-GB"/>
        </w:rPr>
        <w:t xml:space="preserve"> it does not proclaim itself</w:t>
      </w:r>
      <w:r w:rsidR="005E2403" w:rsidRPr="00124AA9">
        <w:rPr>
          <w:lang w:val="en-GB"/>
        </w:rPr>
        <w:t xml:space="preserve"> "but Christ Jesus the Lord" (2 </w:t>
      </w:r>
      <w:proofErr w:type="spellStart"/>
      <w:r w:rsidR="005E2403" w:rsidRPr="00124AA9">
        <w:rPr>
          <w:lang w:val="en-GB"/>
        </w:rPr>
        <w:t>Cor</w:t>
      </w:r>
      <w:proofErr w:type="spellEnd"/>
      <w:r w:rsidR="005E2403" w:rsidRPr="00124AA9">
        <w:rPr>
          <w:lang w:val="en-GB"/>
        </w:rPr>
        <w:t xml:space="preserve"> 4:5). If this were not so, it would lose its being in Christ "as a sacrament" (cf. LG 1) and therefore,</w:t>
      </w:r>
      <w:r w:rsidR="007846B4" w:rsidRPr="00124AA9">
        <w:rPr>
          <w:lang w:val="en-GB"/>
        </w:rPr>
        <w:t xml:space="preserve"> its own identity and raison d'être. On the way to fullness, the Church is the sacrament of the Kingdom of God in the world.</w:t>
      </w:r>
    </w:p>
    <w:p w14:paraId="6F77C941" w14:textId="77777777" w:rsidR="00C3257C" w:rsidRPr="00124AA9" w:rsidRDefault="007846B4">
      <w:pPr>
        <w:pStyle w:val="03TITOLETTOparagrafo"/>
        <w:rPr>
          <w:rFonts w:ascii="Times New Roman" w:hAnsi="Times New Roman" w:cs="Times New Roman"/>
          <w:lang w:val="en-GB"/>
        </w:rPr>
      </w:pPr>
      <w:bookmarkStart w:id="42" w:name="_Toc170574708"/>
      <w:bookmarkStart w:id="43" w:name="_Toc171335918"/>
      <w:r w:rsidRPr="00124AA9">
        <w:rPr>
          <w:rFonts w:ascii="Times New Roman" w:hAnsi="Times New Roman" w:cs="Times New Roman"/>
          <w:lang w:val="en-GB"/>
        </w:rPr>
        <w:t>The shared meaning of synodality</w:t>
      </w:r>
      <w:bookmarkEnd w:id="42"/>
      <w:bookmarkEnd w:id="43"/>
    </w:p>
    <w:p w14:paraId="6170BDDE" w14:textId="4F9A6924" w:rsidR="00C3257C" w:rsidRPr="00124AA9" w:rsidRDefault="00374588" w:rsidP="00E7240A">
      <w:pPr>
        <w:spacing w:line="360" w:lineRule="auto"/>
        <w:ind w:firstLine="567"/>
        <w:jc w:val="both"/>
        <w:rPr>
          <w:lang w:val="en-GB"/>
        </w:rPr>
      </w:pPr>
      <w:r w:rsidRPr="00124AA9">
        <w:rPr>
          <w:lang w:val="en-GB"/>
        </w:rPr>
        <w:t>5</w:t>
      </w:r>
      <w:r w:rsidR="007846B4" w:rsidRPr="00124AA9">
        <w:rPr>
          <w:lang w:val="en-GB"/>
        </w:rPr>
        <w:t xml:space="preserve">. </w:t>
      </w:r>
      <w:r w:rsidR="004B24BB" w:rsidRPr="00124AA9">
        <w:rPr>
          <w:lang w:val="en-GB"/>
        </w:rPr>
        <w:t xml:space="preserve">The terms </w:t>
      </w:r>
      <w:r w:rsidR="004B24BB" w:rsidRPr="00124AA9">
        <w:rPr>
          <w:i/>
          <w:iCs/>
          <w:lang w:val="en-GB"/>
        </w:rPr>
        <w:t xml:space="preserve">synodality </w:t>
      </w:r>
      <w:r w:rsidR="004B24BB" w:rsidRPr="00124AA9">
        <w:rPr>
          <w:lang w:val="en-GB"/>
        </w:rPr>
        <w:t xml:space="preserve">and </w:t>
      </w:r>
      <w:r w:rsidR="004B24BB" w:rsidRPr="00124AA9">
        <w:rPr>
          <w:i/>
          <w:iCs/>
          <w:lang w:val="en-GB"/>
        </w:rPr>
        <w:t>synodal</w:t>
      </w:r>
      <w:r w:rsidR="004B24BB" w:rsidRPr="00124AA9">
        <w:rPr>
          <w:lang w:val="en-GB"/>
        </w:rPr>
        <w:t xml:space="preserve">, derived from the ancient and constant ecclesial practice of gathering in </w:t>
      </w:r>
      <w:r w:rsidR="004B24BB" w:rsidRPr="00124AA9">
        <w:rPr>
          <w:i/>
          <w:iCs/>
          <w:lang w:val="en-GB"/>
        </w:rPr>
        <w:t>synod</w:t>
      </w:r>
      <w:r w:rsidR="00827786" w:rsidRPr="00124AA9">
        <w:rPr>
          <w:rStyle w:val="Rimandonotaapidipagina"/>
          <w:i/>
          <w:iCs/>
          <w:lang w:val="en-GB"/>
        </w:rPr>
        <w:footnoteReference w:id="7"/>
      </w:r>
      <w:r w:rsidR="00D70CB6" w:rsidRPr="00124AA9">
        <w:rPr>
          <w:lang w:val="en-GB"/>
        </w:rPr>
        <w:t xml:space="preserve">, </w:t>
      </w:r>
      <w:r w:rsidR="008030F9" w:rsidRPr="00124AA9">
        <w:rPr>
          <w:lang w:val="en-GB"/>
        </w:rPr>
        <w:t xml:space="preserve">have been </w:t>
      </w:r>
      <w:r w:rsidR="00B04B78" w:rsidRPr="00124AA9">
        <w:rPr>
          <w:lang w:val="en-GB"/>
        </w:rPr>
        <w:t xml:space="preserve">better </w:t>
      </w:r>
      <w:r w:rsidR="008030F9" w:rsidRPr="00124AA9">
        <w:rPr>
          <w:lang w:val="en-GB"/>
        </w:rPr>
        <w:t xml:space="preserve">understood </w:t>
      </w:r>
      <w:r w:rsidR="003D75B8" w:rsidRPr="00124AA9">
        <w:rPr>
          <w:lang w:val="en-GB"/>
        </w:rPr>
        <w:t xml:space="preserve">and, above all, lived </w:t>
      </w:r>
      <w:r w:rsidR="008030F9" w:rsidRPr="00124AA9">
        <w:rPr>
          <w:lang w:val="en-GB"/>
        </w:rPr>
        <w:t>thanks to the experience of recent years.</w:t>
      </w:r>
      <w:r w:rsidR="00D70CB6" w:rsidRPr="00124AA9">
        <w:rPr>
          <w:lang w:val="en-GB"/>
        </w:rPr>
        <w:t xml:space="preserve"> </w:t>
      </w:r>
      <w:r w:rsidR="00C7140D" w:rsidRPr="00124AA9">
        <w:rPr>
          <w:lang w:val="en-GB"/>
        </w:rPr>
        <w:t xml:space="preserve">They have been increasingly associated with the </w:t>
      </w:r>
      <w:r w:rsidR="00D016BA" w:rsidRPr="00124AA9">
        <w:rPr>
          <w:lang w:val="en-GB"/>
        </w:rPr>
        <w:t>"</w:t>
      </w:r>
      <w:r w:rsidR="00E7240A" w:rsidRPr="00124AA9">
        <w:rPr>
          <w:color w:val="000000"/>
          <w:lang w:val="en-GB"/>
        </w:rPr>
        <w:t>desire for the Church as God's home and family,</w:t>
      </w:r>
      <w:r w:rsidR="00E7240A" w:rsidRPr="00124AA9">
        <w:rPr>
          <w:lang w:val="en-GB"/>
        </w:rPr>
        <w:t xml:space="preserve"> </w:t>
      </w:r>
      <w:r w:rsidR="00E7240A" w:rsidRPr="00124AA9">
        <w:rPr>
          <w:color w:val="000000"/>
          <w:lang w:val="en-GB"/>
        </w:rPr>
        <w:t>a Church that is closer to the lives of Her people, less bureaucratic and more relational</w:t>
      </w:r>
      <w:r w:rsidR="00D016BA" w:rsidRPr="00124AA9">
        <w:rPr>
          <w:lang w:val="en-GB"/>
        </w:rPr>
        <w:t>"</w:t>
      </w:r>
      <w:r w:rsidR="00E7240A" w:rsidRPr="00124AA9">
        <w:rPr>
          <w:color w:val="000000"/>
          <w:lang w:val="en-GB"/>
        </w:rPr>
        <w:t xml:space="preserve"> </w:t>
      </w:r>
      <w:r w:rsidR="00C7140D" w:rsidRPr="00124AA9">
        <w:rPr>
          <w:lang w:val="en-GB"/>
        </w:rPr>
        <w:t>(S</w:t>
      </w:r>
      <w:r w:rsidR="00E7240A" w:rsidRPr="00124AA9">
        <w:rPr>
          <w:lang w:val="en-GB"/>
        </w:rPr>
        <w:t>R</w:t>
      </w:r>
      <w:r w:rsidR="00C7140D" w:rsidRPr="00124AA9">
        <w:rPr>
          <w:lang w:val="en-GB"/>
        </w:rPr>
        <w:t xml:space="preserve"> 1b), the</w:t>
      </w:r>
      <w:r w:rsidR="00CD5EF4" w:rsidRPr="00124AA9">
        <w:rPr>
          <w:lang w:val="en-GB"/>
        </w:rPr>
        <w:t xml:space="preserve"> home and family of God. </w:t>
      </w:r>
      <w:r w:rsidR="00D70CB6" w:rsidRPr="00124AA9">
        <w:rPr>
          <w:lang w:val="en-GB"/>
        </w:rPr>
        <w:t xml:space="preserve">During its First Session, the Assembly </w:t>
      </w:r>
      <w:r w:rsidR="0013566C" w:rsidRPr="00124AA9">
        <w:rPr>
          <w:lang w:val="en-GB"/>
        </w:rPr>
        <w:t xml:space="preserve">converged in understanding </w:t>
      </w:r>
      <w:r w:rsidR="00D70CB6" w:rsidRPr="00124AA9">
        <w:rPr>
          <w:lang w:val="en-GB"/>
        </w:rPr>
        <w:t>the meaning of 'synodality'</w:t>
      </w:r>
      <w:r w:rsidR="00F33277" w:rsidRPr="00124AA9">
        <w:rPr>
          <w:lang w:val="en-GB"/>
        </w:rPr>
        <w:t>, an understanding that</w:t>
      </w:r>
      <w:r w:rsidR="000E0C5C" w:rsidRPr="00124AA9">
        <w:rPr>
          <w:lang w:val="en-GB"/>
        </w:rPr>
        <w:t xml:space="preserve"> </w:t>
      </w:r>
      <w:r w:rsidR="00D70CB6" w:rsidRPr="00124AA9">
        <w:rPr>
          <w:lang w:val="en-GB"/>
        </w:rPr>
        <w:t xml:space="preserve">underlies this </w:t>
      </w:r>
      <w:proofErr w:type="spellStart"/>
      <w:r w:rsidR="00197B40" w:rsidRPr="00124AA9">
        <w:rPr>
          <w:i/>
          <w:iCs/>
          <w:lang w:val="en-GB"/>
        </w:rPr>
        <w:t>Instrumentum</w:t>
      </w:r>
      <w:proofErr w:type="spellEnd"/>
      <w:r w:rsidR="00197B40" w:rsidRPr="00124AA9">
        <w:rPr>
          <w:i/>
          <w:iCs/>
          <w:lang w:val="en-GB"/>
        </w:rPr>
        <w:t xml:space="preserve"> </w:t>
      </w:r>
      <w:proofErr w:type="spellStart"/>
      <w:r w:rsidR="00197B40" w:rsidRPr="00124AA9">
        <w:rPr>
          <w:i/>
          <w:iCs/>
          <w:lang w:val="en-GB"/>
        </w:rPr>
        <w:t>laboris</w:t>
      </w:r>
      <w:proofErr w:type="spellEnd"/>
      <w:r w:rsidR="000E0C5C" w:rsidRPr="00124AA9">
        <w:rPr>
          <w:i/>
          <w:iCs/>
          <w:lang w:val="en-GB"/>
        </w:rPr>
        <w:t xml:space="preserve">. </w:t>
      </w:r>
      <w:r w:rsidR="000E0C5C" w:rsidRPr="00124AA9">
        <w:rPr>
          <w:lang w:val="en-GB"/>
        </w:rPr>
        <w:t xml:space="preserve">The </w:t>
      </w:r>
      <w:r w:rsidR="00126F05" w:rsidRPr="00124AA9">
        <w:rPr>
          <w:lang w:val="en-GB"/>
        </w:rPr>
        <w:t>in-depth study</w:t>
      </w:r>
      <w:r w:rsidR="0013566C" w:rsidRPr="00124AA9">
        <w:rPr>
          <w:lang w:val="en-GB"/>
        </w:rPr>
        <w:t xml:space="preserve"> groups</w:t>
      </w:r>
      <w:r w:rsidR="00126F05" w:rsidRPr="00124AA9">
        <w:rPr>
          <w:lang w:val="en-GB"/>
        </w:rPr>
        <w:t xml:space="preserve"> </w:t>
      </w:r>
      <w:r w:rsidR="00016E5E" w:rsidRPr="00124AA9">
        <w:rPr>
          <w:lang w:val="en-GB"/>
        </w:rPr>
        <w:t xml:space="preserve">now </w:t>
      </w:r>
      <w:r w:rsidR="00126F05" w:rsidRPr="00124AA9">
        <w:rPr>
          <w:lang w:val="en-GB"/>
        </w:rPr>
        <w:t xml:space="preserve">underway </w:t>
      </w:r>
      <w:r w:rsidR="007905E7" w:rsidRPr="00124AA9">
        <w:rPr>
          <w:lang w:val="en-GB"/>
        </w:rPr>
        <w:t xml:space="preserve">aim to </w:t>
      </w:r>
      <w:r w:rsidR="00C87973" w:rsidRPr="00124AA9">
        <w:rPr>
          <w:lang w:val="en-GB"/>
        </w:rPr>
        <w:t xml:space="preserve">better focus </w:t>
      </w:r>
      <w:r w:rsidR="00C534F6" w:rsidRPr="00124AA9">
        <w:rPr>
          <w:lang w:val="en-GB"/>
        </w:rPr>
        <w:t xml:space="preserve">the </w:t>
      </w:r>
      <w:r w:rsidR="00C87973" w:rsidRPr="00124AA9">
        <w:rPr>
          <w:lang w:val="en-GB"/>
        </w:rPr>
        <w:t xml:space="preserve">Catholic </w:t>
      </w:r>
      <w:r w:rsidR="00C534F6" w:rsidRPr="00124AA9">
        <w:rPr>
          <w:lang w:val="en-GB"/>
        </w:rPr>
        <w:t xml:space="preserve">perspective on </w:t>
      </w:r>
      <w:r w:rsidR="00C87973" w:rsidRPr="00124AA9">
        <w:rPr>
          <w:lang w:val="en-GB"/>
        </w:rPr>
        <w:t xml:space="preserve">this constitutive dimension of the Church in a dialogue with other </w:t>
      </w:r>
      <w:r w:rsidR="00C534F6" w:rsidRPr="00124AA9">
        <w:rPr>
          <w:lang w:val="en-GB"/>
        </w:rPr>
        <w:t xml:space="preserve">Christian traditions that </w:t>
      </w:r>
      <w:r w:rsidR="00C87973" w:rsidRPr="00124AA9">
        <w:rPr>
          <w:lang w:val="en-GB"/>
        </w:rPr>
        <w:t xml:space="preserve">respect the </w:t>
      </w:r>
      <w:r w:rsidR="00C534F6" w:rsidRPr="00124AA9">
        <w:rPr>
          <w:lang w:val="en-GB"/>
        </w:rPr>
        <w:t xml:space="preserve">differences and </w:t>
      </w:r>
      <w:r w:rsidR="0013566C" w:rsidRPr="00124AA9">
        <w:rPr>
          <w:lang w:val="en-GB"/>
        </w:rPr>
        <w:t xml:space="preserve">particularities </w:t>
      </w:r>
      <w:r w:rsidR="00C87973" w:rsidRPr="00124AA9">
        <w:rPr>
          <w:lang w:val="en-GB"/>
        </w:rPr>
        <w:t xml:space="preserve">of </w:t>
      </w:r>
      <w:r w:rsidR="007905E7" w:rsidRPr="00124AA9">
        <w:rPr>
          <w:lang w:val="en-GB"/>
        </w:rPr>
        <w:t>each one</w:t>
      </w:r>
      <w:r w:rsidR="00C87973" w:rsidRPr="00124AA9">
        <w:rPr>
          <w:lang w:val="en-GB"/>
        </w:rPr>
        <w:t xml:space="preserve">. In </w:t>
      </w:r>
      <w:r w:rsidR="005A7DBC" w:rsidRPr="00124AA9">
        <w:rPr>
          <w:lang w:val="en-GB"/>
        </w:rPr>
        <w:t>its broadest sense,</w:t>
      </w:r>
      <w:r w:rsidR="00E7240A" w:rsidRPr="00124AA9">
        <w:rPr>
          <w:lang w:val="en-GB"/>
        </w:rPr>
        <w:t xml:space="preserve"> </w:t>
      </w:r>
      <w:r w:rsidR="00D016BA" w:rsidRPr="00124AA9">
        <w:rPr>
          <w:lang w:val="en-GB"/>
        </w:rPr>
        <w:t>"</w:t>
      </w:r>
      <w:r w:rsidR="00E7240A" w:rsidRPr="00124AA9">
        <w:rPr>
          <w:color w:val="000000"/>
          <w:lang w:val="en-GB"/>
        </w:rPr>
        <w:t>synodality can be understood as Christians walking in communion with Christ toward the Kingdom along with the whole of humanity. Its orientation is towards mission, and its practice involves gathering in assembly at each level of ecclesial life. It involves reciprocal listening, dialogue, community discernment, and creation of consensus as an expression that renders Christ present in the Holy Spirit, each taking decisions in accordance with their responsibilities.</w:t>
      </w:r>
      <w:r w:rsidR="00D016BA" w:rsidRPr="00124AA9">
        <w:rPr>
          <w:lang w:val="en-GB"/>
        </w:rPr>
        <w:t xml:space="preserve"> "</w:t>
      </w:r>
      <w:r w:rsidR="005A7DBC" w:rsidRPr="00124AA9">
        <w:rPr>
          <w:lang w:val="en-GB"/>
        </w:rPr>
        <w:t xml:space="preserve"> </w:t>
      </w:r>
      <w:r w:rsidR="00C534F6" w:rsidRPr="00124AA9">
        <w:rPr>
          <w:lang w:val="en-GB"/>
        </w:rPr>
        <w:t>(S</w:t>
      </w:r>
      <w:r w:rsidR="00E7240A" w:rsidRPr="00124AA9">
        <w:rPr>
          <w:lang w:val="en-GB"/>
        </w:rPr>
        <w:t>R</w:t>
      </w:r>
      <w:r w:rsidR="00C534F6" w:rsidRPr="00124AA9">
        <w:rPr>
          <w:lang w:val="en-GB"/>
        </w:rPr>
        <w:t xml:space="preserve"> 1h)</w:t>
      </w:r>
      <w:r w:rsidR="005A7DBC" w:rsidRPr="00124AA9">
        <w:rPr>
          <w:lang w:val="en-GB"/>
        </w:rPr>
        <w:t>.</w:t>
      </w:r>
    </w:p>
    <w:p w14:paraId="3D30E635" w14:textId="5871EA1F" w:rsidR="00C3257C" w:rsidRPr="00124AA9" w:rsidRDefault="00374588">
      <w:pPr>
        <w:pStyle w:val="01TESTOARTICOLO"/>
        <w:rPr>
          <w:lang w:val="en-GB"/>
        </w:rPr>
      </w:pPr>
      <w:r w:rsidRPr="00124AA9">
        <w:rPr>
          <w:lang w:val="en-GB"/>
        </w:rPr>
        <w:t>6</w:t>
      </w:r>
      <w:r w:rsidR="007846B4" w:rsidRPr="00124AA9">
        <w:rPr>
          <w:lang w:val="en-GB"/>
        </w:rPr>
        <w:t xml:space="preserve">. </w:t>
      </w:r>
      <w:r w:rsidR="0068786E" w:rsidRPr="00124AA9">
        <w:rPr>
          <w:lang w:val="en-GB"/>
        </w:rPr>
        <w:t>Synodality</w:t>
      </w:r>
      <w:r w:rsidR="00D74A45" w:rsidRPr="00124AA9">
        <w:rPr>
          <w:lang w:val="en-GB"/>
        </w:rPr>
        <w:t>, therefore,</w:t>
      </w:r>
      <w:r w:rsidR="00D44ECD" w:rsidRPr="00124AA9">
        <w:rPr>
          <w:lang w:val="en-GB"/>
        </w:rPr>
        <w:t xml:space="preserve"> designates </w:t>
      </w:r>
      <w:r w:rsidR="003162E5" w:rsidRPr="00124AA9">
        <w:rPr>
          <w:lang w:val="en-GB"/>
        </w:rPr>
        <w:t>"</w:t>
      </w:r>
      <w:r w:rsidR="00D44ECD" w:rsidRPr="00124AA9">
        <w:rPr>
          <w:lang w:val="en-GB"/>
        </w:rPr>
        <w:t>the p</w:t>
      </w:r>
      <w:r w:rsidR="00E7240A" w:rsidRPr="00124AA9">
        <w:rPr>
          <w:lang w:val="en-GB"/>
        </w:rPr>
        <w:t xml:space="preserve">articular </w:t>
      </w:r>
      <w:r w:rsidR="00D44ECD" w:rsidRPr="00124AA9">
        <w:rPr>
          <w:lang w:val="en-GB"/>
        </w:rPr>
        <w:t>style that qualifies the life and mission of the Church</w:t>
      </w:r>
      <w:r w:rsidR="003162E5" w:rsidRPr="00124AA9">
        <w:rPr>
          <w:lang w:val="en-GB"/>
        </w:rPr>
        <w:t>" (I</w:t>
      </w:r>
      <w:r w:rsidR="001014E8" w:rsidRPr="00124AA9">
        <w:rPr>
          <w:lang w:val="en-GB"/>
        </w:rPr>
        <w:t>TC</w:t>
      </w:r>
      <w:r w:rsidR="003162E5" w:rsidRPr="00124AA9">
        <w:rPr>
          <w:lang w:val="en-GB"/>
        </w:rPr>
        <w:t>, n. 70</w:t>
      </w:r>
      <w:r w:rsidR="00E7240A" w:rsidRPr="00124AA9">
        <w:rPr>
          <w:lang w:val="en-GB"/>
        </w:rPr>
        <w:t>a</w:t>
      </w:r>
      <w:r w:rsidR="003162E5" w:rsidRPr="00124AA9">
        <w:rPr>
          <w:lang w:val="en-GB"/>
        </w:rPr>
        <w:t>)</w:t>
      </w:r>
      <w:r w:rsidR="000E0C5C" w:rsidRPr="00124AA9">
        <w:rPr>
          <w:lang w:val="en-GB"/>
        </w:rPr>
        <w:t xml:space="preserve">, </w:t>
      </w:r>
      <w:r w:rsidR="00DF5143" w:rsidRPr="00124AA9">
        <w:rPr>
          <w:lang w:val="en-GB"/>
        </w:rPr>
        <w:t xml:space="preserve">a style that starts from listening </w:t>
      </w:r>
      <w:r w:rsidR="00DF65B3" w:rsidRPr="00124AA9">
        <w:rPr>
          <w:lang w:val="en-GB"/>
        </w:rPr>
        <w:t xml:space="preserve">as the first act of the Church. Faith, which is born from listening to the </w:t>
      </w:r>
      <w:r w:rsidR="00243B99" w:rsidRPr="00124AA9">
        <w:rPr>
          <w:lang w:val="en-GB"/>
        </w:rPr>
        <w:t xml:space="preserve">proclamation of the Good News </w:t>
      </w:r>
      <w:r w:rsidR="00DF65B3" w:rsidRPr="00124AA9">
        <w:rPr>
          <w:lang w:val="en-GB"/>
        </w:rPr>
        <w:t>(cf</w:t>
      </w:r>
      <w:r w:rsidR="00AB0ECF" w:rsidRPr="00124AA9">
        <w:rPr>
          <w:lang w:val="en-GB"/>
        </w:rPr>
        <w:t xml:space="preserve">. </w:t>
      </w:r>
      <w:r w:rsidR="00DF65B3" w:rsidRPr="00124AA9">
        <w:rPr>
          <w:lang w:val="en-GB"/>
        </w:rPr>
        <w:t>Rom 10:17), lives from listening: listening to the Word of God, listening to the Holy Spirit, listening to one another</w:t>
      </w:r>
      <w:r w:rsidR="0020540D" w:rsidRPr="00124AA9">
        <w:rPr>
          <w:lang w:val="en-GB"/>
        </w:rPr>
        <w:t>, listening to the living tradition of the Church and its Magisterium</w:t>
      </w:r>
      <w:r w:rsidR="00DF65B3" w:rsidRPr="00124AA9">
        <w:rPr>
          <w:lang w:val="en-GB"/>
        </w:rPr>
        <w:t xml:space="preserve">. </w:t>
      </w:r>
      <w:r w:rsidR="00DF5143" w:rsidRPr="00124AA9">
        <w:rPr>
          <w:lang w:val="en-GB"/>
        </w:rPr>
        <w:t>In the stages of the synod</w:t>
      </w:r>
      <w:r w:rsidR="0013566C" w:rsidRPr="00124AA9">
        <w:rPr>
          <w:lang w:val="en-GB"/>
        </w:rPr>
        <w:t>al</w:t>
      </w:r>
      <w:r w:rsidR="00DF5143" w:rsidRPr="00124AA9">
        <w:rPr>
          <w:lang w:val="en-GB"/>
        </w:rPr>
        <w:t xml:space="preserve"> process, </w:t>
      </w:r>
      <w:r w:rsidR="003162E5" w:rsidRPr="00124AA9">
        <w:rPr>
          <w:lang w:val="en-GB"/>
        </w:rPr>
        <w:t xml:space="preserve">the Church once again </w:t>
      </w:r>
      <w:r w:rsidR="00D7010A" w:rsidRPr="00124AA9">
        <w:rPr>
          <w:lang w:val="en-GB"/>
        </w:rPr>
        <w:t xml:space="preserve">has </w:t>
      </w:r>
      <w:r w:rsidR="003162E5" w:rsidRPr="00124AA9">
        <w:rPr>
          <w:lang w:val="en-GB"/>
        </w:rPr>
        <w:t xml:space="preserve">experienced what </w:t>
      </w:r>
      <w:r w:rsidR="00DF5143" w:rsidRPr="00124AA9">
        <w:rPr>
          <w:lang w:val="en-GB"/>
        </w:rPr>
        <w:t xml:space="preserve">the Scriptures teach: it </w:t>
      </w:r>
      <w:r w:rsidR="003162E5" w:rsidRPr="00124AA9">
        <w:rPr>
          <w:lang w:val="en-GB"/>
        </w:rPr>
        <w:t xml:space="preserve">is only possible to proclaim what one has </w:t>
      </w:r>
      <w:r w:rsidR="00DF5143" w:rsidRPr="00124AA9">
        <w:rPr>
          <w:lang w:val="en-GB"/>
        </w:rPr>
        <w:t xml:space="preserve">heard. </w:t>
      </w:r>
    </w:p>
    <w:p w14:paraId="17FC6310" w14:textId="517C5193" w:rsidR="00C3257C" w:rsidRPr="00124AA9" w:rsidRDefault="00374588">
      <w:pPr>
        <w:pStyle w:val="01TESTOARTICOLO"/>
        <w:rPr>
          <w:lang w:val="en-GB"/>
        </w:rPr>
      </w:pPr>
      <w:r w:rsidRPr="00124AA9">
        <w:rPr>
          <w:lang w:val="en-GB"/>
        </w:rPr>
        <w:t>7</w:t>
      </w:r>
      <w:r w:rsidR="007846B4" w:rsidRPr="00124AA9">
        <w:rPr>
          <w:lang w:val="en-GB"/>
        </w:rPr>
        <w:t xml:space="preserve">. </w:t>
      </w:r>
      <w:r w:rsidR="003162E5" w:rsidRPr="00124AA9">
        <w:rPr>
          <w:lang w:val="en-GB"/>
        </w:rPr>
        <w:t xml:space="preserve">Synodality </w:t>
      </w:r>
      <w:r w:rsidR="00D016BA" w:rsidRPr="00124AA9">
        <w:rPr>
          <w:lang w:val="en-GB"/>
        </w:rPr>
        <w:t>"</w:t>
      </w:r>
      <w:r w:rsidR="00E7240A" w:rsidRPr="00124AA9">
        <w:rPr>
          <w:color w:val="000000"/>
          <w:highlight w:val="white"/>
          <w:lang w:val="en-GB"/>
        </w:rPr>
        <w:t>ought to be expressed in the Church’s ordinary way of living and working. This mod</w:t>
      </w:r>
      <w:r w:rsidR="00E7240A" w:rsidRPr="00124AA9">
        <w:rPr>
          <w:i/>
          <w:iCs/>
          <w:color w:val="000000"/>
          <w:highlight w:val="white"/>
          <w:lang w:val="en-GB"/>
        </w:rPr>
        <w:t xml:space="preserve">us vivendi et operandi </w:t>
      </w:r>
      <w:r w:rsidR="00E7240A" w:rsidRPr="00124AA9">
        <w:rPr>
          <w:color w:val="000000"/>
          <w:highlight w:val="white"/>
          <w:lang w:val="en-GB"/>
        </w:rPr>
        <w:t>works through the community listening to the Word and celebrating the Eucharist, the brotherhood</w:t>
      </w:r>
      <w:r w:rsidR="00D016BA" w:rsidRPr="00124AA9">
        <w:rPr>
          <w:color w:val="000000"/>
          <w:highlight w:val="white"/>
          <w:lang w:val="en-GB"/>
        </w:rPr>
        <w:t xml:space="preserve"> [and sisterhood]</w:t>
      </w:r>
      <w:r w:rsidR="00E7240A" w:rsidRPr="00124AA9">
        <w:rPr>
          <w:color w:val="000000"/>
          <w:highlight w:val="white"/>
          <w:lang w:val="en-GB"/>
        </w:rPr>
        <w:t xml:space="preserve"> of communion and the co-responsibility and participation of the whole People of God in its life and mission, on all levels and distinguishing between various ministries and roles</w:t>
      </w:r>
      <w:r w:rsidR="00D44ECD" w:rsidRPr="00124AA9">
        <w:rPr>
          <w:lang w:val="en-GB"/>
        </w:rPr>
        <w:t xml:space="preserve">" </w:t>
      </w:r>
      <w:r w:rsidR="003162E5" w:rsidRPr="00124AA9">
        <w:rPr>
          <w:lang w:val="en-GB"/>
        </w:rPr>
        <w:t>(</w:t>
      </w:r>
      <w:r w:rsidR="003162E5" w:rsidRPr="00124AA9">
        <w:rPr>
          <w:i/>
          <w:iCs/>
          <w:lang w:val="en-GB"/>
        </w:rPr>
        <w:t>ibid.</w:t>
      </w:r>
      <w:r w:rsidR="003162E5" w:rsidRPr="00124AA9">
        <w:rPr>
          <w:lang w:val="en-GB"/>
        </w:rPr>
        <w:t>)</w:t>
      </w:r>
      <w:r w:rsidR="00D44ECD" w:rsidRPr="00124AA9">
        <w:rPr>
          <w:lang w:val="en-GB"/>
        </w:rPr>
        <w:t xml:space="preserve">. </w:t>
      </w:r>
      <w:r w:rsidR="003162E5" w:rsidRPr="00124AA9">
        <w:rPr>
          <w:lang w:val="en-GB"/>
        </w:rPr>
        <w:t xml:space="preserve">The term </w:t>
      </w:r>
      <w:r w:rsidR="00D44ECD" w:rsidRPr="00124AA9">
        <w:rPr>
          <w:lang w:val="en-GB"/>
        </w:rPr>
        <w:t>then indicates the ecclesial structures and processes in which the synodal nature of the Church is expressed at the institutional level</w:t>
      </w:r>
      <w:r w:rsidR="003162E5" w:rsidRPr="00124AA9">
        <w:rPr>
          <w:lang w:val="en-GB"/>
        </w:rPr>
        <w:t xml:space="preserve">, </w:t>
      </w:r>
      <w:r w:rsidR="00D44ECD" w:rsidRPr="00124AA9">
        <w:rPr>
          <w:lang w:val="en-GB"/>
        </w:rPr>
        <w:t xml:space="preserve">and </w:t>
      </w:r>
      <w:r w:rsidR="003162E5" w:rsidRPr="00124AA9">
        <w:rPr>
          <w:lang w:val="en-GB"/>
        </w:rPr>
        <w:t xml:space="preserve">finally designates </w:t>
      </w:r>
      <w:r w:rsidR="00D44ECD" w:rsidRPr="00124AA9">
        <w:rPr>
          <w:lang w:val="en-GB"/>
        </w:rPr>
        <w:t xml:space="preserve">those particular events in which the Church is convoked by the competent authority </w:t>
      </w:r>
      <w:r w:rsidR="00A20FEF" w:rsidRPr="00124AA9">
        <w:rPr>
          <w:lang w:val="en-GB"/>
        </w:rPr>
        <w:t>(</w:t>
      </w:r>
      <w:r w:rsidR="003162E5" w:rsidRPr="00124AA9">
        <w:rPr>
          <w:lang w:val="en-GB"/>
        </w:rPr>
        <w:t>cf</w:t>
      </w:r>
      <w:r w:rsidR="00AB0ECF" w:rsidRPr="00124AA9">
        <w:rPr>
          <w:lang w:val="en-GB"/>
        </w:rPr>
        <w:t xml:space="preserve">. </w:t>
      </w:r>
      <w:r w:rsidR="003162E5" w:rsidRPr="00124AA9">
        <w:rPr>
          <w:i/>
          <w:iCs/>
          <w:lang w:val="en-GB"/>
        </w:rPr>
        <w:t>ibid</w:t>
      </w:r>
      <w:r w:rsidR="002A530D" w:rsidRPr="00124AA9">
        <w:rPr>
          <w:lang w:val="en-GB"/>
        </w:rPr>
        <w:t>).</w:t>
      </w:r>
      <w:r w:rsidR="003B27F0" w:rsidRPr="00124AA9">
        <w:rPr>
          <w:lang w:val="en-GB"/>
        </w:rPr>
        <w:t xml:space="preserve"> </w:t>
      </w:r>
      <w:r w:rsidR="002A530D" w:rsidRPr="00124AA9">
        <w:rPr>
          <w:lang w:val="en-GB"/>
        </w:rPr>
        <w:t xml:space="preserve">In describing the </w:t>
      </w:r>
      <w:r w:rsidR="003D75B8" w:rsidRPr="00124AA9">
        <w:rPr>
          <w:lang w:val="en-GB"/>
        </w:rPr>
        <w:t>C</w:t>
      </w:r>
      <w:r w:rsidR="002A530D" w:rsidRPr="00124AA9">
        <w:rPr>
          <w:lang w:val="en-GB"/>
        </w:rPr>
        <w:t xml:space="preserve">hurch, the notion of synodality is not an alternative to that of communion. </w:t>
      </w:r>
      <w:r w:rsidR="00543C02" w:rsidRPr="00124AA9">
        <w:rPr>
          <w:lang w:val="en-GB"/>
        </w:rPr>
        <w:t>In fact, in the context of the ecclesiology of the People of God illustrated by the Second Vatican Council, the concept of communion</w:t>
      </w:r>
      <w:r w:rsidR="00543C02" w:rsidRPr="00124AA9">
        <w:rPr>
          <w:i/>
          <w:iCs/>
          <w:lang w:val="en-GB"/>
        </w:rPr>
        <w:t xml:space="preserve"> </w:t>
      </w:r>
      <w:r w:rsidR="00543C02" w:rsidRPr="00124AA9">
        <w:rPr>
          <w:lang w:val="en-GB"/>
        </w:rPr>
        <w:t>expresses the profound substance of the mystery and mission of the Church</w:t>
      </w:r>
      <w:r w:rsidR="00293BDB" w:rsidRPr="00124AA9">
        <w:rPr>
          <w:lang w:val="en-GB"/>
        </w:rPr>
        <w:t xml:space="preserve">, which has </w:t>
      </w:r>
      <w:r w:rsidR="00543C02" w:rsidRPr="00124AA9">
        <w:rPr>
          <w:lang w:val="en-GB"/>
        </w:rPr>
        <w:t>i</w:t>
      </w:r>
      <w:r w:rsidR="003D75B8" w:rsidRPr="00124AA9">
        <w:rPr>
          <w:lang w:val="en-GB"/>
        </w:rPr>
        <w:t>ts source and culmination i</w:t>
      </w:r>
      <w:r w:rsidR="00543C02" w:rsidRPr="00124AA9">
        <w:rPr>
          <w:lang w:val="en-GB"/>
        </w:rPr>
        <w:t>n the celebration of the Eucharist,</w:t>
      </w:r>
      <w:r w:rsidR="00AA6776" w:rsidRPr="00124AA9">
        <w:rPr>
          <w:lang w:val="en-GB"/>
        </w:rPr>
        <w:t xml:space="preserve"> that is, </w:t>
      </w:r>
      <w:r w:rsidR="00B04B78" w:rsidRPr="00124AA9">
        <w:rPr>
          <w:lang w:val="en-GB"/>
        </w:rPr>
        <w:t xml:space="preserve">in communion with the Triune </w:t>
      </w:r>
      <w:r w:rsidR="00543C02" w:rsidRPr="00124AA9">
        <w:rPr>
          <w:lang w:val="en-GB"/>
        </w:rPr>
        <w:t xml:space="preserve">God and the unity among human persons that is </w:t>
      </w:r>
      <w:r w:rsidR="006421E8" w:rsidRPr="00124AA9">
        <w:rPr>
          <w:lang w:val="en-GB"/>
        </w:rPr>
        <w:t xml:space="preserve">realised </w:t>
      </w:r>
      <w:r w:rsidR="003006B8" w:rsidRPr="00124AA9">
        <w:rPr>
          <w:lang w:val="en-GB"/>
        </w:rPr>
        <w:t xml:space="preserve">in Christ </w:t>
      </w:r>
      <w:r w:rsidR="00543C02" w:rsidRPr="00124AA9">
        <w:rPr>
          <w:lang w:val="en-GB"/>
        </w:rPr>
        <w:t xml:space="preserve">through the Holy Spirit. </w:t>
      </w:r>
      <w:r w:rsidR="003D75B8" w:rsidRPr="00124AA9">
        <w:rPr>
          <w:lang w:val="en-GB"/>
        </w:rPr>
        <w:t xml:space="preserve">In that same context, </w:t>
      </w:r>
      <w:r w:rsidR="00543C02" w:rsidRPr="00124AA9">
        <w:rPr>
          <w:lang w:val="en-GB"/>
        </w:rPr>
        <w:t>Synodality</w:t>
      </w:r>
      <w:r w:rsidR="003D75B8" w:rsidRPr="00124AA9">
        <w:rPr>
          <w:iCs/>
          <w:lang w:val="en-GB"/>
        </w:rPr>
        <w:t xml:space="preserve"> </w:t>
      </w:r>
      <w:r w:rsidR="00D016BA" w:rsidRPr="00124AA9">
        <w:rPr>
          <w:lang w:val="en-GB"/>
        </w:rPr>
        <w:t>"</w:t>
      </w:r>
      <w:r w:rsidR="00AE2A18" w:rsidRPr="00124AA9">
        <w:rPr>
          <w:color w:val="000000"/>
          <w:highlight w:val="white"/>
          <w:lang w:val="en-GB"/>
        </w:rPr>
        <w:t>is the specific modus vivendi et operandi of the Church, the People of God, which reveals and gives substance to her being as communion when all her members journey together, gather in assembly and take an active part in her evangelising mission.</w:t>
      </w:r>
      <w:r w:rsidR="00D016BA" w:rsidRPr="00124AA9">
        <w:rPr>
          <w:lang w:val="en-GB"/>
        </w:rPr>
        <w:t>"</w:t>
      </w:r>
      <w:r w:rsidR="00AE2A18" w:rsidRPr="00124AA9">
        <w:rPr>
          <w:color w:val="000000"/>
          <w:highlight w:val="white"/>
          <w:lang w:val="en-GB"/>
        </w:rPr>
        <w:t xml:space="preserve"> (ITC, n.6)</w:t>
      </w:r>
    </w:p>
    <w:p w14:paraId="48710E31" w14:textId="51527BD5" w:rsidR="00C3257C" w:rsidRPr="00124AA9" w:rsidRDefault="00374588">
      <w:pPr>
        <w:pStyle w:val="01TESTOARTICOLO"/>
        <w:rPr>
          <w:lang w:val="en-GB"/>
        </w:rPr>
      </w:pPr>
      <w:r w:rsidRPr="00124AA9">
        <w:rPr>
          <w:lang w:val="en-GB"/>
        </w:rPr>
        <w:t>8</w:t>
      </w:r>
      <w:r w:rsidR="007846B4" w:rsidRPr="00124AA9">
        <w:rPr>
          <w:lang w:val="en-GB"/>
        </w:rPr>
        <w:t xml:space="preserve">. </w:t>
      </w:r>
      <w:r w:rsidR="00543C02" w:rsidRPr="00124AA9">
        <w:rPr>
          <w:lang w:val="en-GB"/>
        </w:rPr>
        <w:t xml:space="preserve">Synodality </w:t>
      </w:r>
      <w:r w:rsidR="00E8380D" w:rsidRPr="00124AA9">
        <w:rPr>
          <w:lang w:val="en-GB"/>
        </w:rPr>
        <w:t xml:space="preserve">in no way entails the </w:t>
      </w:r>
      <w:r w:rsidR="00DF3162" w:rsidRPr="00124AA9">
        <w:rPr>
          <w:lang w:val="en-GB"/>
        </w:rPr>
        <w:t xml:space="preserve">devaluation of </w:t>
      </w:r>
      <w:r w:rsidR="00E8380D" w:rsidRPr="00124AA9">
        <w:rPr>
          <w:lang w:val="en-GB"/>
        </w:rPr>
        <w:t xml:space="preserve">the particular authority and specific task </w:t>
      </w:r>
      <w:r w:rsidR="00C5723B" w:rsidRPr="00124AA9">
        <w:rPr>
          <w:lang w:val="en-GB"/>
        </w:rPr>
        <w:t xml:space="preserve">that Christ entrusts to the </w:t>
      </w:r>
      <w:r w:rsidR="00993ED9" w:rsidRPr="00124AA9">
        <w:rPr>
          <w:lang w:val="en-GB"/>
        </w:rPr>
        <w:t>pastors</w:t>
      </w:r>
      <w:r w:rsidR="00C5723B" w:rsidRPr="00124AA9">
        <w:rPr>
          <w:lang w:val="en-GB"/>
        </w:rPr>
        <w:t xml:space="preserve">: the </w:t>
      </w:r>
      <w:r w:rsidR="00993ED9" w:rsidRPr="00124AA9">
        <w:rPr>
          <w:lang w:val="en-GB"/>
        </w:rPr>
        <w:t>bishops with the presbyters, their collaborators</w:t>
      </w:r>
      <w:r w:rsidR="00C5723B" w:rsidRPr="00124AA9">
        <w:rPr>
          <w:lang w:val="en-GB"/>
        </w:rPr>
        <w:t>, and the Roman Pontiff as "</w:t>
      </w:r>
      <w:r w:rsidR="00D85073" w:rsidRPr="00124AA9">
        <w:rPr>
          <w:lang w:val="en-GB"/>
        </w:rPr>
        <w:t xml:space="preserve"> the perpetual and visible principle and foundation of unity both </w:t>
      </w:r>
      <w:r w:rsidR="00E828CD" w:rsidRPr="00124AA9">
        <w:rPr>
          <w:lang w:val="en-GB"/>
        </w:rPr>
        <w:t xml:space="preserve">of </w:t>
      </w:r>
      <w:r w:rsidR="00D85073" w:rsidRPr="00124AA9">
        <w:rPr>
          <w:lang w:val="en-GB"/>
        </w:rPr>
        <w:t xml:space="preserve">the bishops and of the </w:t>
      </w:r>
      <w:r w:rsidR="00E828CD" w:rsidRPr="00124AA9">
        <w:rPr>
          <w:lang w:val="en-GB"/>
        </w:rPr>
        <w:t xml:space="preserve">multitude of the </w:t>
      </w:r>
      <w:r w:rsidR="00D85073" w:rsidRPr="00124AA9">
        <w:rPr>
          <w:lang w:val="en-GB"/>
        </w:rPr>
        <w:t>faithful</w:t>
      </w:r>
      <w:r w:rsidR="00C5723B" w:rsidRPr="00124AA9">
        <w:rPr>
          <w:lang w:val="en-GB"/>
        </w:rPr>
        <w:t>" (LG 23)</w:t>
      </w:r>
      <w:r w:rsidR="00E8380D" w:rsidRPr="00124AA9">
        <w:rPr>
          <w:lang w:val="en-GB"/>
        </w:rPr>
        <w:t xml:space="preserve">. </w:t>
      </w:r>
      <w:r w:rsidR="00FC6956" w:rsidRPr="00124AA9">
        <w:rPr>
          <w:lang w:val="en-GB"/>
        </w:rPr>
        <w:t xml:space="preserve">Rather, it offers "the most appropriate interpretative framework for understanding the hierarchical ministry itself" </w:t>
      </w:r>
      <w:r w:rsidR="0000655E" w:rsidRPr="00124AA9">
        <w:rPr>
          <w:lang w:val="en-GB"/>
        </w:rPr>
        <w:t xml:space="preserve">(Francis, </w:t>
      </w:r>
      <w:r w:rsidR="0000655E" w:rsidRPr="00124AA9">
        <w:rPr>
          <w:i/>
          <w:iCs/>
          <w:lang w:val="en-GB"/>
        </w:rPr>
        <w:t>Address in commemoration of the 50th anniversary of the institution of the Synod of Bishops</w:t>
      </w:r>
      <w:r w:rsidR="0000655E" w:rsidRPr="00124AA9">
        <w:rPr>
          <w:lang w:val="en-GB"/>
        </w:rPr>
        <w:t>, 17 October 2015)</w:t>
      </w:r>
      <w:r w:rsidR="00FC6956" w:rsidRPr="00124AA9">
        <w:rPr>
          <w:lang w:val="en-GB"/>
        </w:rPr>
        <w:t xml:space="preserve">, inviting the whole Church, including </w:t>
      </w:r>
      <w:r w:rsidR="001014E8" w:rsidRPr="00124AA9">
        <w:rPr>
          <w:lang w:val="en-GB"/>
        </w:rPr>
        <w:t xml:space="preserve">those who exercise authority, </w:t>
      </w:r>
      <w:r w:rsidR="00FC6956" w:rsidRPr="00124AA9">
        <w:rPr>
          <w:lang w:val="en-GB"/>
        </w:rPr>
        <w:t>to true conversion and reform.</w:t>
      </w:r>
    </w:p>
    <w:p w14:paraId="343A3C2D" w14:textId="55683401" w:rsidR="00C3257C" w:rsidRPr="00124AA9" w:rsidRDefault="00374588">
      <w:pPr>
        <w:pStyle w:val="01TESTOARTICOLO"/>
        <w:rPr>
          <w:lang w:val="en-GB"/>
        </w:rPr>
      </w:pPr>
      <w:r w:rsidRPr="00124AA9">
        <w:rPr>
          <w:lang w:val="en-GB"/>
        </w:rPr>
        <w:t>9</w:t>
      </w:r>
      <w:r w:rsidR="007846B4" w:rsidRPr="00124AA9">
        <w:rPr>
          <w:lang w:val="en-GB"/>
        </w:rPr>
        <w:t xml:space="preserve">. </w:t>
      </w:r>
      <w:r w:rsidR="00D44ECD" w:rsidRPr="00124AA9">
        <w:rPr>
          <w:lang w:val="en-GB"/>
        </w:rPr>
        <w:t xml:space="preserve">Synodality is not an end in itself. Insofar as it offers the possibility of expressing the nature of the Church and insofar as it allows </w:t>
      </w:r>
      <w:r w:rsidR="003006B8" w:rsidRPr="00124AA9">
        <w:rPr>
          <w:lang w:val="en-GB"/>
        </w:rPr>
        <w:t xml:space="preserve">all the charisms, </w:t>
      </w:r>
      <w:r w:rsidR="00D44ECD" w:rsidRPr="00124AA9">
        <w:rPr>
          <w:lang w:val="en-GB"/>
        </w:rPr>
        <w:t xml:space="preserve">vocations and ministries in the Church to be </w:t>
      </w:r>
      <w:r w:rsidR="00AA6776" w:rsidRPr="00124AA9">
        <w:rPr>
          <w:lang w:val="en-GB"/>
        </w:rPr>
        <w:t>valued</w:t>
      </w:r>
      <w:r w:rsidR="00D44ECD" w:rsidRPr="00124AA9">
        <w:rPr>
          <w:lang w:val="en-GB"/>
        </w:rPr>
        <w:t xml:space="preserve">, </w:t>
      </w:r>
      <w:r w:rsidR="003162E5" w:rsidRPr="00124AA9">
        <w:rPr>
          <w:lang w:val="en-GB"/>
        </w:rPr>
        <w:t xml:space="preserve">it </w:t>
      </w:r>
      <w:r w:rsidR="00D44ECD" w:rsidRPr="00124AA9">
        <w:rPr>
          <w:lang w:val="en-GB"/>
        </w:rPr>
        <w:t xml:space="preserve">enables the community of those who "look </w:t>
      </w:r>
      <w:r w:rsidR="00E828CD" w:rsidRPr="00124AA9">
        <w:rPr>
          <w:lang w:val="en-GB"/>
        </w:rPr>
        <w:t xml:space="preserve">to Jesus in </w:t>
      </w:r>
      <w:r w:rsidR="00D44ECD" w:rsidRPr="00124AA9">
        <w:rPr>
          <w:lang w:val="en-GB"/>
        </w:rPr>
        <w:t>faith</w:t>
      </w:r>
      <w:r w:rsidR="00016E5E" w:rsidRPr="00124AA9">
        <w:rPr>
          <w:lang w:val="en-GB"/>
        </w:rPr>
        <w:t>"</w:t>
      </w:r>
      <w:r w:rsidR="00D44ECD" w:rsidRPr="00124AA9">
        <w:rPr>
          <w:lang w:val="en-GB"/>
        </w:rPr>
        <w:t xml:space="preserve"> (LG 9) to proclaim the Gospel in the most appropriate way to women and men of </w:t>
      </w:r>
      <w:r w:rsidR="003162E5" w:rsidRPr="00124AA9">
        <w:rPr>
          <w:lang w:val="en-GB"/>
        </w:rPr>
        <w:t xml:space="preserve">every </w:t>
      </w:r>
      <w:r w:rsidR="00D44ECD" w:rsidRPr="00124AA9">
        <w:rPr>
          <w:lang w:val="en-GB"/>
        </w:rPr>
        <w:t>place and time</w:t>
      </w:r>
      <w:r w:rsidR="00DE7293" w:rsidRPr="00124AA9">
        <w:rPr>
          <w:lang w:val="en-GB"/>
        </w:rPr>
        <w:t xml:space="preserve">, </w:t>
      </w:r>
      <w:r w:rsidR="00D44ECD" w:rsidRPr="00124AA9">
        <w:rPr>
          <w:lang w:val="en-GB"/>
        </w:rPr>
        <w:t>and to be a "visible sacrament" (</w:t>
      </w:r>
      <w:r w:rsidR="00D44ECD" w:rsidRPr="00124AA9">
        <w:rPr>
          <w:i/>
          <w:iCs/>
          <w:lang w:val="en-GB"/>
        </w:rPr>
        <w:t>ibid</w:t>
      </w:r>
      <w:r w:rsidR="00D44ECD" w:rsidRPr="00124AA9">
        <w:rPr>
          <w:lang w:val="en-GB"/>
        </w:rPr>
        <w:t xml:space="preserve">.) </w:t>
      </w:r>
      <w:r w:rsidR="00DE7293" w:rsidRPr="00124AA9">
        <w:rPr>
          <w:lang w:val="en-GB"/>
        </w:rPr>
        <w:t xml:space="preserve">of the </w:t>
      </w:r>
      <w:r w:rsidR="00D44ECD" w:rsidRPr="00124AA9">
        <w:rPr>
          <w:lang w:val="en-GB"/>
        </w:rPr>
        <w:t xml:space="preserve">salvific unity </w:t>
      </w:r>
      <w:r w:rsidR="00DE7293" w:rsidRPr="00124AA9">
        <w:rPr>
          <w:lang w:val="en-GB"/>
        </w:rPr>
        <w:t>willed by God</w:t>
      </w:r>
      <w:r w:rsidR="00D44ECD" w:rsidRPr="00124AA9">
        <w:rPr>
          <w:lang w:val="en-GB"/>
        </w:rPr>
        <w:t xml:space="preserve">. Synodality and mission are </w:t>
      </w:r>
      <w:r w:rsidR="00177791" w:rsidRPr="00124AA9">
        <w:rPr>
          <w:lang w:val="en-GB"/>
        </w:rPr>
        <w:t xml:space="preserve">thus </w:t>
      </w:r>
      <w:r w:rsidR="00D44ECD" w:rsidRPr="00124AA9">
        <w:rPr>
          <w:lang w:val="en-GB"/>
        </w:rPr>
        <w:t>intimately linked</w:t>
      </w:r>
      <w:r w:rsidR="00640FE6" w:rsidRPr="00124AA9">
        <w:rPr>
          <w:lang w:val="en-GB"/>
        </w:rPr>
        <w:t xml:space="preserve">. If the Second Session </w:t>
      </w:r>
      <w:r w:rsidR="00AA6776" w:rsidRPr="00124AA9">
        <w:rPr>
          <w:lang w:val="en-GB"/>
        </w:rPr>
        <w:t xml:space="preserve">is to focus </w:t>
      </w:r>
      <w:r w:rsidR="00640FE6" w:rsidRPr="00124AA9">
        <w:rPr>
          <w:lang w:val="en-GB"/>
        </w:rPr>
        <w:t>on certain aspects of synodal life, it does so with a view to</w:t>
      </w:r>
      <w:r w:rsidR="00AA6776" w:rsidRPr="00124AA9">
        <w:rPr>
          <w:lang w:val="en-GB"/>
        </w:rPr>
        <w:t xml:space="preserve"> </w:t>
      </w:r>
      <w:r w:rsidR="00640FE6" w:rsidRPr="00124AA9">
        <w:rPr>
          <w:lang w:val="en-GB"/>
        </w:rPr>
        <w:t>greater effectiveness in mission</w:t>
      </w:r>
      <w:r w:rsidR="00D44ECD" w:rsidRPr="00124AA9">
        <w:rPr>
          <w:lang w:val="en-GB"/>
        </w:rPr>
        <w:t xml:space="preserve">. At </w:t>
      </w:r>
      <w:r w:rsidR="00DE7293" w:rsidRPr="00124AA9">
        <w:rPr>
          <w:lang w:val="en-GB"/>
        </w:rPr>
        <w:t xml:space="preserve">the same time, </w:t>
      </w:r>
      <w:r w:rsidR="00D44ECD" w:rsidRPr="00124AA9">
        <w:rPr>
          <w:lang w:val="en-GB"/>
        </w:rPr>
        <w:t xml:space="preserve">synodality is the condition for continuing the ecumenical journey towards the visible unity of all Christians. The </w:t>
      </w:r>
      <w:r w:rsidR="00DA0183" w:rsidRPr="00124AA9">
        <w:rPr>
          <w:lang w:val="en-GB"/>
        </w:rPr>
        <w:t>reception of the fruits of the ecumenical journey in ecclesial</w:t>
      </w:r>
      <w:r w:rsidR="003D75B8" w:rsidRPr="00124AA9">
        <w:rPr>
          <w:lang w:val="en-GB"/>
        </w:rPr>
        <w:t xml:space="preserve"> practices</w:t>
      </w:r>
      <w:r w:rsidR="00DA0183" w:rsidRPr="00124AA9">
        <w:rPr>
          <w:lang w:val="en-GB"/>
        </w:rPr>
        <w:t xml:space="preserve"> is </w:t>
      </w:r>
      <w:r w:rsidR="003D75B8" w:rsidRPr="00124AA9">
        <w:rPr>
          <w:lang w:val="en-GB"/>
        </w:rPr>
        <w:t xml:space="preserve">the title and theme of </w:t>
      </w:r>
      <w:r w:rsidR="00DA0183" w:rsidRPr="00124AA9">
        <w:rPr>
          <w:lang w:val="en-GB"/>
        </w:rPr>
        <w:t xml:space="preserve">Study Group </w:t>
      </w:r>
      <w:r w:rsidR="001C4842" w:rsidRPr="00124AA9">
        <w:rPr>
          <w:lang w:val="en-GB"/>
        </w:rPr>
        <w:t>10</w:t>
      </w:r>
      <w:r w:rsidR="00DA0183" w:rsidRPr="00124AA9">
        <w:rPr>
          <w:lang w:val="en-GB"/>
        </w:rPr>
        <w:t xml:space="preserve">. </w:t>
      </w:r>
    </w:p>
    <w:p w14:paraId="3923640A" w14:textId="3753D953" w:rsidR="00C3257C" w:rsidRPr="00124AA9" w:rsidRDefault="007846B4">
      <w:pPr>
        <w:pStyle w:val="03TITOLETTOparagrafo"/>
        <w:rPr>
          <w:rFonts w:ascii="Times New Roman" w:hAnsi="Times New Roman" w:cs="Times New Roman"/>
          <w:lang w:val="en-GB"/>
        </w:rPr>
      </w:pPr>
      <w:bookmarkStart w:id="44" w:name="_Toc170574709"/>
      <w:bookmarkStart w:id="45" w:name="_Toc171335919"/>
      <w:r w:rsidRPr="00124AA9">
        <w:rPr>
          <w:rFonts w:ascii="Times New Roman" w:hAnsi="Times New Roman" w:cs="Times New Roman"/>
          <w:lang w:val="en-GB"/>
        </w:rPr>
        <w:t xml:space="preserve">Unity as harmony in </w:t>
      </w:r>
      <w:bookmarkEnd w:id="44"/>
      <w:r w:rsidR="007B45F4" w:rsidRPr="00124AA9">
        <w:rPr>
          <w:rFonts w:ascii="Times New Roman" w:hAnsi="Times New Roman" w:cs="Times New Roman"/>
          <w:lang w:val="en-GB"/>
        </w:rPr>
        <w:t>diversity</w:t>
      </w:r>
      <w:bookmarkEnd w:id="45"/>
    </w:p>
    <w:p w14:paraId="1DC1975F" w14:textId="6CF364D7" w:rsidR="00C3257C" w:rsidRPr="00124AA9" w:rsidRDefault="007846B4">
      <w:pPr>
        <w:pStyle w:val="01TESTOARTICOLO"/>
        <w:rPr>
          <w:strike/>
          <w:lang w:val="en-GB"/>
        </w:rPr>
      </w:pPr>
      <w:r w:rsidRPr="00124AA9">
        <w:rPr>
          <w:lang w:val="en-GB"/>
        </w:rPr>
        <w:t>1</w:t>
      </w:r>
      <w:r w:rsidR="00374588" w:rsidRPr="00124AA9">
        <w:rPr>
          <w:lang w:val="en-GB"/>
        </w:rPr>
        <w:t>0</w:t>
      </w:r>
      <w:r w:rsidRPr="00124AA9">
        <w:rPr>
          <w:lang w:val="en-GB"/>
        </w:rPr>
        <w:t xml:space="preserve">. </w:t>
      </w:r>
      <w:r w:rsidR="00491888" w:rsidRPr="00124AA9">
        <w:rPr>
          <w:lang w:val="en-GB"/>
        </w:rPr>
        <w:t>The dynamism of ecclesial communion and</w:t>
      </w:r>
      <w:r w:rsidR="001014E8" w:rsidRPr="00124AA9">
        <w:rPr>
          <w:lang w:val="en-GB"/>
        </w:rPr>
        <w:t>, therefore,</w:t>
      </w:r>
      <w:r w:rsidR="00491888" w:rsidRPr="00124AA9">
        <w:rPr>
          <w:lang w:val="en-GB"/>
        </w:rPr>
        <w:t xml:space="preserve"> of the synodal life of the Church finds its own model and fulfilment in the Eucharistic liturgy. In it, </w:t>
      </w:r>
      <w:r w:rsidRPr="00124AA9">
        <w:rPr>
          <w:lang w:val="en-GB"/>
        </w:rPr>
        <w:t>the communion of the faithful (</w:t>
      </w:r>
      <w:proofErr w:type="spellStart"/>
      <w:r w:rsidRPr="00124AA9">
        <w:rPr>
          <w:i/>
          <w:lang w:val="en-GB"/>
        </w:rPr>
        <w:t>communio</w:t>
      </w:r>
      <w:proofErr w:type="spellEnd"/>
      <w:r w:rsidRPr="00124AA9">
        <w:rPr>
          <w:i/>
          <w:lang w:val="en-GB"/>
        </w:rPr>
        <w:t xml:space="preserve"> </w:t>
      </w:r>
      <w:proofErr w:type="spellStart"/>
      <w:r w:rsidRPr="00124AA9">
        <w:rPr>
          <w:i/>
          <w:lang w:val="en-GB"/>
        </w:rPr>
        <w:t>fidelium</w:t>
      </w:r>
      <w:proofErr w:type="spellEnd"/>
      <w:r w:rsidRPr="00124AA9">
        <w:rPr>
          <w:lang w:val="en-GB"/>
        </w:rPr>
        <w:t xml:space="preserve">) </w:t>
      </w:r>
      <w:r w:rsidR="00491888" w:rsidRPr="00124AA9">
        <w:rPr>
          <w:lang w:val="en-GB"/>
        </w:rPr>
        <w:t xml:space="preserve">is at the same time the communion of </w:t>
      </w:r>
      <w:r w:rsidRPr="00124AA9">
        <w:rPr>
          <w:lang w:val="en-GB"/>
        </w:rPr>
        <w:t>the Churches (</w:t>
      </w:r>
      <w:proofErr w:type="spellStart"/>
      <w:r w:rsidRPr="00124AA9">
        <w:rPr>
          <w:i/>
          <w:lang w:val="en-GB"/>
        </w:rPr>
        <w:t>communio</w:t>
      </w:r>
      <w:proofErr w:type="spellEnd"/>
      <w:r w:rsidRPr="00124AA9">
        <w:rPr>
          <w:i/>
          <w:lang w:val="en-GB"/>
        </w:rPr>
        <w:t xml:space="preserve"> </w:t>
      </w:r>
      <w:proofErr w:type="spellStart"/>
      <w:r w:rsidRPr="00124AA9">
        <w:rPr>
          <w:i/>
          <w:lang w:val="en-GB"/>
        </w:rPr>
        <w:t>Ecclesiarum</w:t>
      </w:r>
      <w:proofErr w:type="spellEnd"/>
      <w:r w:rsidRPr="00124AA9">
        <w:rPr>
          <w:iCs/>
          <w:lang w:val="en-GB"/>
        </w:rPr>
        <w:t xml:space="preserve">), which is </w:t>
      </w:r>
      <w:r w:rsidRPr="00124AA9">
        <w:rPr>
          <w:lang w:val="en-GB"/>
        </w:rPr>
        <w:t>manifested in the communion of the bishops (</w:t>
      </w:r>
      <w:proofErr w:type="spellStart"/>
      <w:r w:rsidRPr="00124AA9">
        <w:rPr>
          <w:i/>
          <w:lang w:val="en-GB"/>
        </w:rPr>
        <w:t>communio</w:t>
      </w:r>
      <w:proofErr w:type="spellEnd"/>
      <w:r w:rsidRPr="00124AA9">
        <w:rPr>
          <w:i/>
          <w:lang w:val="en-GB"/>
        </w:rPr>
        <w:t xml:space="preserve"> </w:t>
      </w:r>
      <w:proofErr w:type="spellStart"/>
      <w:r w:rsidRPr="00124AA9">
        <w:rPr>
          <w:i/>
          <w:lang w:val="en-GB"/>
        </w:rPr>
        <w:t>episcoporum</w:t>
      </w:r>
      <w:proofErr w:type="spellEnd"/>
      <w:r w:rsidRPr="00124AA9">
        <w:rPr>
          <w:iCs/>
          <w:lang w:val="en-GB"/>
        </w:rPr>
        <w:t>)</w:t>
      </w:r>
      <w:r w:rsidRPr="00124AA9">
        <w:rPr>
          <w:i/>
          <w:lang w:val="en-GB"/>
        </w:rPr>
        <w:t xml:space="preserve">, </w:t>
      </w:r>
      <w:r w:rsidRPr="00124AA9">
        <w:rPr>
          <w:lang w:val="en-GB"/>
        </w:rPr>
        <w:t xml:space="preserve">because of the very ancient principle that "the Church is in the Bishop and the Bishop is in the Church" (St Cyprian, </w:t>
      </w:r>
      <w:r w:rsidRPr="00124AA9">
        <w:rPr>
          <w:i/>
          <w:lang w:val="en-GB"/>
        </w:rPr>
        <w:t xml:space="preserve">Ep. </w:t>
      </w:r>
      <w:r w:rsidRPr="00124AA9">
        <w:rPr>
          <w:lang w:val="en-GB"/>
        </w:rPr>
        <w:t>66.8). At the service of communion</w:t>
      </w:r>
      <w:r w:rsidR="00D74A45" w:rsidRPr="00124AA9">
        <w:rPr>
          <w:lang w:val="en-GB"/>
        </w:rPr>
        <w:t>,</w:t>
      </w:r>
      <w:r w:rsidRPr="00124AA9">
        <w:rPr>
          <w:lang w:val="en-GB"/>
        </w:rPr>
        <w:t xml:space="preserve"> the Lord plac</w:t>
      </w:r>
      <w:r w:rsidR="0089689C" w:rsidRPr="00124AA9">
        <w:rPr>
          <w:lang w:val="en-GB"/>
        </w:rPr>
        <w:t>ed the Apostle Peter (cf. Mt 16:</w:t>
      </w:r>
      <w:r w:rsidRPr="00124AA9">
        <w:rPr>
          <w:lang w:val="en-GB"/>
        </w:rPr>
        <w:t>18) and his successors. By virtue of the Petrine ministry, the Bishop of Rome is "the perpetual and visible principle and foundation" (LG, n. 23) of the unity of the Church, expressed in the communion of all the faithful, of all the Churches, of all the bishops. Thus</w:t>
      </w:r>
      <w:r w:rsidR="00247AE1" w:rsidRPr="00124AA9">
        <w:rPr>
          <w:lang w:val="en-GB"/>
        </w:rPr>
        <w:t>,</w:t>
      </w:r>
      <w:r w:rsidRPr="00124AA9">
        <w:rPr>
          <w:lang w:val="en-GB"/>
        </w:rPr>
        <w:t xml:space="preserve"> is manifested the harmony that the Spirit works in the Church, </w:t>
      </w:r>
      <w:r w:rsidR="003D75B8" w:rsidRPr="00124AA9">
        <w:rPr>
          <w:lang w:val="en-GB"/>
        </w:rPr>
        <w:t xml:space="preserve">the Spirit </w:t>
      </w:r>
      <w:r w:rsidRPr="00124AA9">
        <w:rPr>
          <w:lang w:val="en-GB"/>
        </w:rPr>
        <w:t xml:space="preserve">who is harmony in person (cf. </w:t>
      </w:r>
      <w:r w:rsidR="001014E8" w:rsidRPr="00124AA9">
        <w:rPr>
          <w:lang w:val="en-GB"/>
        </w:rPr>
        <w:t xml:space="preserve">S. </w:t>
      </w:r>
      <w:r w:rsidRPr="00124AA9">
        <w:rPr>
          <w:lang w:val="en-GB"/>
        </w:rPr>
        <w:t xml:space="preserve">Basil, </w:t>
      </w:r>
      <w:r w:rsidRPr="00124AA9">
        <w:rPr>
          <w:i/>
          <w:lang w:val="en-GB"/>
        </w:rPr>
        <w:t>In Ps 29</w:t>
      </w:r>
      <w:r w:rsidRPr="00124AA9">
        <w:rPr>
          <w:lang w:val="en-GB"/>
        </w:rPr>
        <w:t>:1)</w:t>
      </w:r>
      <w:r w:rsidR="00D016BA" w:rsidRPr="00124AA9">
        <w:rPr>
          <w:lang w:val="en-GB"/>
        </w:rPr>
        <w:t>.</w:t>
      </w:r>
      <w:r w:rsidRPr="00124AA9">
        <w:rPr>
          <w:lang w:val="en-GB"/>
        </w:rPr>
        <w:t xml:space="preserve"> </w:t>
      </w:r>
    </w:p>
    <w:p w14:paraId="26D8D2C8" w14:textId="409FCA1E" w:rsidR="00C3257C" w:rsidRPr="00124AA9" w:rsidRDefault="00FA4A52">
      <w:pPr>
        <w:pStyle w:val="01TESTOARTICOLO"/>
        <w:rPr>
          <w:lang w:val="en-GB"/>
        </w:rPr>
      </w:pPr>
      <w:r w:rsidRPr="00124AA9">
        <w:rPr>
          <w:lang w:val="en-GB"/>
        </w:rPr>
        <w:t>1</w:t>
      </w:r>
      <w:r w:rsidR="00374588" w:rsidRPr="00124AA9">
        <w:rPr>
          <w:lang w:val="en-GB"/>
        </w:rPr>
        <w:t>1</w:t>
      </w:r>
      <w:r w:rsidR="007846B4" w:rsidRPr="00124AA9">
        <w:rPr>
          <w:lang w:val="en-GB"/>
        </w:rPr>
        <w:t xml:space="preserve">. </w:t>
      </w:r>
      <w:r w:rsidR="00556F28" w:rsidRPr="00124AA9">
        <w:rPr>
          <w:lang w:val="en-GB"/>
        </w:rPr>
        <w:t xml:space="preserve">Throughout the synod process, the Church's desire for unity </w:t>
      </w:r>
      <w:r w:rsidR="00E27CA9" w:rsidRPr="00124AA9">
        <w:rPr>
          <w:lang w:val="en-GB"/>
        </w:rPr>
        <w:t xml:space="preserve">has grown hand in hand with an </w:t>
      </w:r>
      <w:r w:rsidR="00556F28" w:rsidRPr="00124AA9">
        <w:rPr>
          <w:lang w:val="en-GB"/>
        </w:rPr>
        <w:t xml:space="preserve">awareness of its diversity. It was precisely the sharing among the Churches that reminded us that there </w:t>
      </w:r>
      <w:r w:rsidR="001E2E59" w:rsidRPr="00124AA9">
        <w:rPr>
          <w:lang w:val="en-GB"/>
        </w:rPr>
        <w:t>is</w:t>
      </w:r>
      <w:r w:rsidR="00556F28" w:rsidRPr="00124AA9">
        <w:rPr>
          <w:lang w:val="en-GB"/>
        </w:rPr>
        <w:t xml:space="preserve"> no mission without </w:t>
      </w:r>
      <w:r w:rsidR="006B47E3" w:rsidRPr="00124AA9">
        <w:rPr>
          <w:lang w:val="en-GB"/>
        </w:rPr>
        <w:t xml:space="preserve">context, that is, without a clear awareness that the gift of the Gospel is offered to people and communities living in particular times and places, not closed in on themselves but bearers of stories that must be recognised, respected, </w:t>
      </w:r>
      <w:r w:rsidR="00247AE1" w:rsidRPr="00124AA9">
        <w:rPr>
          <w:lang w:val="en-GB"/>
        </w:rPr>
        <w:t xml:space="preserve">and </w:t>
      </w:r>
      <w:r w:rsidR="006B47E3" w:rsidRPr="00124AA9">
        <w:rPr>
          <w:lang w:val="en-GB"/>
        </w:rPr>
        <w:t>open</w:t>
      </w:r>
      <w:r w:rsidR="00247AE1" w:rsidRPr="00124AA9">
        <w:rPr>
          <w:lang w:val="en-GB"/>
        </w:rPr>
        <w:t>ed</w:t>
      </w:r>
      <w:r w:rsidR="006B47E3" w:rsidRPr="00124AA9">
        <w:rPr>
          <w:lang w:val="en-GB"/>
        </w:rPr>
        <w:t xml:space="preserve"> to broader horizons</w:t>
      </w:r>
      <w:r w:rsidR="00556F28" w:rsidRPr="00124AA9">
        <w:rPr>
          <w:lang w:val="en-GB"/>
        </w:rPr>
        <w:t xml:space="preserve">. One of the greatest gifts </w:t>
      </w:r>
      <w:r w:rsidR="00991ECA" w:rsidRPr="00124AA9">
        <w:rPr>
          <w:lang w:val="en-GB"/>
        </w:rPr>
        <w:t xml:space="preserve">received along the way </w:t>
      </w:r>
      <w:r w:rsidR="00556F28" w:rsidRPr="00124AA9">
        <w:rPr>
          <w:lang w:val="en-GB"/>
        </w:rPr>
        <w:t xml:space="preserve">has </w:t>
      </w:r>
      <w:r w:rsidR="00991ECA" w:rsidRPr="00124AA9">
        <w:rPr>
          <w:lang w:val="en-GB"/>
        </w:rPr>
        <w:t xml:space="preserve">been the opportunity </w:t>
      </w:r>
      <w:r w:rsidR="00556F28" w:rsidRPr="00124AA9">
        <w:rPr>
          <w:lang w:val="en-GB"/>
        </w:rPr>
        <w:t xml:space="preserve">to </w:t>
      </w:r>
      <w:r w:rsidR="00991ECA" w:rsidRPr="00124AA9">
        <w:rPr>
          <w:lang w:val="en-GB"/>
        </w:rPr>
        <w:t xml:space="preserve">encounter </w:t>
      </w:r>
      <w:r w:rsidR="00556F28" w:rsidRPr="00124AA9">
        <w:rPr>
          <w:lang w:val="en-GB"/>
        </w:rPr>
        <w:t xml:space="preserve">and celebrate </w:t>
      </w:r>
      <w:r w:rsidR="00795EE9" w:rsidRPr="00124AA9">
        <w:rPr>
          <w:lang w:val="en-GB"/>
        </w:rPr>
        <w:t>the beauty of the "</w:t>
      </w:r>
      <w:proofErr w:type="spellStart"/>
      <w:r w:rsidR="00795EE9" w:rsidRPr="00124AA9">
        <w:rPr>
          <w:lang w:val="en-GB"/>
        </w:rPr>
        <w:t>pluriform</w:t>
      </w:r>
      <w:proofErr w:type="spellEnd"/>
      <w:r w:rsidR="00795EE9" w:rsidRPr="00124AA9">
        <w:rPr>
          <w:lang w:val="en-GB"/>
        </w:rPr>
        <w:t xml:space="preserve"> face of the Church" (John Paul II, </w:t>
      </w:r>
      <w:r w:rsidR="00795EE9" w:rsidRPr="00124AA9">
        <w:rPr>
          <w:i/>
          <w:lang w:val="en-GB"/>
        </w:rPr>
        <w:t xml:space="preserve">Novo </w:t>
      </w:r>
      <w:proofErr w:type="spellStart"/>
      <w:r w:rsidR="00795EE9" w:rsidRPr="00124AA9">
        <w:rPr>
          <w:i/>
          <w:lang w:val="en-GB"/>
        </w:rPr>
        <w:t>Millennio</w:t>
      </w:r>
      <w:proofErr w:type="spellEnd"/>
      <w:r w:rsidR="00795EE9" w:rsidRPr="00124AA9">
        <w:rPr>
          <w:i/>
          <w:lang w:val="en-GB"/>
        </w:rPr>
        <w:t xml:space="preserve"> </w:t>
      </w:r>
      <w:proofErr w:type="spellStart"/>
      <w:r w:rsidR="00795EE9" w:rsidRPr="00124AA9">
        <w:rPr>
          <w:i/>
          <w:lang w:val="en-GB"/>
        </w:rPr>
        <w:t>Ineunte</w:t>
      </w:r>
      <w:proofErr w:type="spellEnd"/>
      <w:r w:rsidR="00795EE9" w:rsidRPr="00124AA9">
        <w:rPr>
          <w:lang w:val="en-GB"/>
        </w:rPr>
        <w:t>, 40)</w:t>
      </w:r>
      <w:r w:rsidR="00556F28" w:rsidRPr="00124AA9">
        <w:rPr>
          <w:lang w:val="en-GB"/>
        </w:rPr>
        <w:t xml:space="preserve">. </w:t>
      </w:r>
      <w:r w:rsidR="001014E8" w:rsidRPr="00124AA9">
        <w:rPr>
          <w:lang w:val="en-GB"/>
        </w:rPr>
        <w:t>S</w:t>
      </w:r>
      <w:r w:rsidR="006D377C" w:rsidRPr="00124AA9">
        <w:rPr>
          <w:lang w:val="en-GB"/>
        </w:rPr>
        <w:t xml:space="preserve">ynodal </w:t>
      </w:r>
      <w:r w:rsidR="00556F28" w:rsidRPr="00124AA9">
        <w:rPr>
          <w:lang w:val="en-GB"/>
        </w:rPr>
        <w:t xml:space="preserve">renewal </w:t>
      </w:r>
      <w:r w:rsidR="006D377C" w:rsidRPr="00124AA9">
        <w:rPr>
          <w:lang w:val="en-GB"/>
        </w:rPr>
        <w:t xml:space="preserve">favours the </w:t>
      </w:r>
      <w:r w:rsidR="00C5723B" w:rsidRPr="00124AA9">
        <w:rPr>
          <w:lang w:val="en-GB"/>
        </w:rPr>
        <w:t xml:space="preserve">appreciation of contexts </w:t>
      </w:r>
      <w:r w:rsidR="006D377C" w:rsidRPr="00124AA9">
        <w:rPr>
          <w:lang w:val="en-GB"/>
        </w:rPr>
        <w:t xml:space="preserve">as a place where </w:t>
      </w:r>
      <w:r w:rsidR="00C5723B" w:rsidRPr="00124AA9">
        <w:rPr>
          <w:lang w:val="en-GB"/>
        </w:rPr>
        <w:t xml:space="preserve">God's universal call to be part of his people, of that </w:t>
      </w:r>
      <w:r w:rsidR="001014E8" w:rsidRPr="00124AA9">
        <w:rPr>
          <w:lang w:val="en-GB"/>
        </w:rPr>
        <w:t>K</w:t>
      </w:r>
      <w:r w:rsidR="00C5723B" w:rsidRPr="00124AA9">
        <w:rPr>
          <w:lang w:val="en-GB"/>
        </w:rPr>
        <w:t>ingdom of God</w:t>
      </w:r>
      <w:r w:rsidR="00247AE1" w:rsidRPr="00124AA9">
        <w:rPr>
          <w:lang w:val="en-GB"/>
        </w:rPr>
        <w:t>,</w:t>
      </w:r>
      <w:r w:rsidR="00C5723B" w:rsidRPr="00124AA9">
        <w:rPr>
          <w:lang w:val="en-GB"/>
        </w:rPr>
        <w:t xml:space="preserve"> which is "justice, peace and joy in the Holy Spirit" (Rom 14:17), is made present and realised</w:t>
      </w:r>
      <w:r w:rsidR="00556F28" w:rsidRPr="00124AA9">
        <w:rPr>
          <w:lang w:val="en-GB"/>
        </w:rPr>
        <w:t xml:space="preserve">. In this way, different cultures </w:t>
      </w:r>
      <w:r w:rsidR="00247AE1" w:rsidRPr="00124AA9">
        <w:rPr>
          <w:lang w:val="en-GB"/>
        </w:rPr>
        <w:t>can</w:t>
      </w:r>
      <w:r w:rsidR="00556F28" w:rsidRPr="00124AA9">
        <w:rPr>
          <w:lang w:val="en-GB"/>
        </w:rPr>
        <w:t xml:space="preserve"> grasp </w:t>
      </w:r>
      <w:r w:rsidR="00C105F6" w:rsidRPr="00124AA9">
        <w:rPr>
          <w:lang w:val="en-GB"/>
        </w:rPr>
        <w:t xml:space="preserve">the </w:t>
      </w:r>
      <w:r w:rsidR="00556F28" w:rsidRPr="00124AA9">
        <w:rPr>
          <w:lang w:val="en-GB"/>
        </w:rPr>
        <w:t xml:space="preserve">unity that underlies and completes their vibrant plurality. </w:t>
      </w:r>
      <w:r w:rsidR="00247AE1" w:rsidRPr="00124AA9">
        <w:rPr>
          <w:lang w:val="en-GB"/>
        </w:rPr>
        <w:t>Appreciating</w:t>
      </w:r>
      <w:r w:rsidR="00540F60" w:rsidRPr="00124AA9">
        <w:rPr>
          <w:lang w:val="en-GB"/>
        </w:rPr>
        <w:t xml:space="preserve"> contexts, cultures</w:t>
      </w:r>
      <w:r w:rsidR="00247AE1" w:rsidRPr="00124AA9">
        <w:rPr>
          <w:lang w:val="en-GB"/>
        </w:rPr>
        <w:t>,</w:t>
      </w:r>
      <w:r w:rsidR="00540F60" w:rsidRPr="00124AA9">
        <w:rPr>
          <w:lang w:val="en-GB"/>
        </w:rPr>
        <w:t xml:space="preserve"> and </w:t>
      </w:r>
      <w:r w:rsidR="00556F28" w:rsidRPr="00124AA9">
        <w:rPr>
          <w:lang w:val="en-GB"/>
        </w:rPr>
        <w:t xml:space="preserve">diversity </w:t>
      </w:r>
      <w:r w:rsidR="00540F60" w:rsidRPr="00124AA9">
        <w:rPr>
          <w:lang w:val="en-GB"/>
        </w:rPr>
        <w:t>is key to growing as a missionary synodal Church.</w:t>
      </w:r>
    </w:p>
    <w:p w14:paraId="671B1021" w14:textId="7648E9DE" w:rsidR="00C3257C" w:rsidRPr="00124AA9" w:rsidRDefault="007846B4">
      <w:pPr>
        <w:pStyle w:val="01TESTOARTICOLO"/>
        <w:rPr>
          <w:lang w:val="en-GB"/>
        </w:rPr>
      </w:pPr>
      <w:r w:rsidRPr="00124AA9">
        <w:rPr>
          <w:lang w:val="en-GB"/>
        </w:rPr>
        <w:t>1</w:t>
      </w:r>
      <w:r w:rsidR="00374588" w:rsidRPr="00124AA9">
        <w:rPr>
          <w:lang w:val="en-GB"/>
        </w:rPr>
        <w:t>2</w:t>
      </w:r>
      <w:r w:rsidRPr="00124AA9">
        <w:rPr>
          <w:lang w:val="en-GB"/>
        </w:rPr>
        <w:t xml:space="preserve">. </w:t>
      </w:r>
      <w:r w:rsidR="00540F60" w:rsidRPr="00124AA9">
        <w:rPr>
          <w:lang w:val="en-GB"/>
        </w:rPr>
        <w:t xml:space="preserve">Similarly, awareness has grown of the variety of charisms and vocations that the Holy Spirit constantly </w:t>
      </w:r>
      <w:r w:rsidR="006767A4" w:rsidRPr="00124AA9">
        <w:rPr>
          <w:lang w:val="en-GB"/>
        </w:rPr>
        <w:t xml:space="preserve">awakens in the </w:t>
      </w:r>
      <w:r w:rsidR="00540F60" w:rsidRPr="00124AA9">
        <w:rPr>
          <w:lang w:val="en-GB"/>
        </w:rPr>
        <w:t xml:space="preserve">People of God. This gives rise to the desire to grow in the ability to discern them, </w:t>
      </w:r>
      <w:r w:rsidR="00247AE1" w:rsidRPr="00124AA9">
        <w:rPr>
          <w:lang w:val="en-GB"/>
        </w:rPr>
        <w:t>understand their relationships within the concrete life of each Church and the Church as a whole, and</w:t>
      </w:r>
      <w:r w:rsidR="00540F60" w:rsidRPr="00124AA9">
        <w:rPr>
          <w:lang w:val="en-GB"/>
        </w:rPr>
        <w:t xml:space="preserve"> </w:t>
      </w:r>
      <w:r w:rsidR="00457861" w:rsidRPr="00124AA9">
        <w:rPr>
          <w:lang w:val="en-GB"/>
        </w:rPr>
        <w:t>articulate</w:t>
      </w:r>
      <w:r w:rsidR="00540F60" w:rsidRPr="00124AA9">
        <w:rPr>
          <w:lang w:val="en-GB"/>
        </w:rPr>
        <w:t xml:space="preserve"> them for the good of mission. </w:t>
      </w:r>
      <w:r w:rsidR="00E27CA9" w:rsidRPr="00124AA9">
        <w:rPr>
          <w:lang w:val="en-GB"/>
        </w:rPr>
        <w:t xml:space="preserve">This </w:t>
      </w:r>
      <w:r w:rsidR="005A7DBC" w:rsidRPr="00124AA9">
        <w:rPr>
          <w:lang w:val="en-GB"/>
        </w:rPr>
        <w:t xml:space="preserve">also means reflecting more deeply on the question of participation in </w:t>
      </w:r>
      <w:r w:rsidR="00E27CA9" w:rsidRPr="00124AA9">
        <w:rPr>
          <w:lang w:val="en-GB"/>
        </w:rPr>
        <w:t xml:space="preserve">relation to </w:t>
      </w:r>
      <w:r w:rsidR="005A7DBC" w:rsidRPr="00124AA9">
        <w:rPr>
          <w:lang w:val="en-GB"/>
        </w:rPr>
        <w:t xml:space="preserve">communion and mission. At every stage of the process, the desire emerged to broaden the possibilities of participation and the </w:t>
      </w:r>
      <w:r w:rsidR="001B004E" w:rsidRPr="00124AA9">
        <w:rPr>
          <w:lang w:val="en-GB"/>
        </w:rPr>
        <w:t xml:space="preserve">exercise of </w:t>
      </w:r>
      <w:r w:rsidR="005A7DBC" w:rsidRPr="00124AA9">
        <w:rPr>
          <w:lang w:val="en-GB"/>
        </w:rPr>
        <w:t xml:space="preserve">co-responsibility by all the baptised, </w:t>
      </w:r>
      <w:r w:rsidR="001B004E" w:rsidRPr="00124AA9">
        <w:rPr>
          <w:lang w:val="en-GB"/>
        </w:rPr>
        <w:t xml:space="preserve">men and women, in the variety of </w:t>
      </w:r>
      <w:r w:rsidR="003006B8" w:rsidRPr="00124AA9">
        <w:rPr>
          <w:lang w:val="en-GB"/>
        </w:rPr>
        <w:t xml:space="preserve">their charisms, </w:t>
      </w:r>
      <w:r w:rsidR="001B004E" w:rsidRPr="00124AA9">
        <w:rPr>
          <w:lang w:val="en-GB"/>
        </w:rPr>
        <w:t xml:space="preserve">vocations and ministries. This desire points in </w:t>
      </w:r>
      <w:r w:rsidR="006A4D00" w:rsidRPr="00124AA9">
        <w:rPr>
          <w:lang w:val="en-GB"/>
        </w:rPr>
        <w:t xml:space="preserve">three </w:t>
      </w:r>
      <w:r w:rsidR="001B004E" w:rsidRPr="00124AA9">
        <w:rPr>
          <w:lang w:val="en-GB"/>
        </w:rPr>
        <w:t xml:space="preserve">directions. The first is </w:t>
      </w:r>
      <w:r w:rsidR="006A4D00" w:rsidRPr="00124AA9">
        <w:rPr>
          <w:lang w:val="en-GB"/>
        </w:rPr>
        <w:t xml:space="preserve">the need to </w:t>
      </w:r>
      <w:r w:rsidR="002E5D58" w:rsidRPr="00124AA9">
        <w:rPr>
          <w:lang w:val="en-GB"/>
        </w:rPr>
        <w:t xml:space="preserve">renew </w:t>
      </w:r>
      <w:r w:rsidR="006A4D00" w:rsidRPr="00124AA9">
        <w:rPr>
          <w:lang w:val="en-GB"/>
        </w:rPr>
        <w:t>the proclam</w:t>
      </w:r>
      <w:r w:rsidR="002E5D58" w:rsidRPr="00124AA9">
        <w:rPr>
          <w:lang w:val="en-GB"/>
        </w:rPr>
        <w:t>ation</w:t>
      </w:r>
      <w:r w:rsidR="006A4D00" w:rsidRPr="00124AA9">
        <w:rPr>
          <w:lang w:val="en-GB"/>
        </w:rPr>
        <w:t xml:space="preserve"> and transmi</w:t>
      </w:r>
      <w:r w:rsidR="002E5D58" w:rsidRPr="00124AA9">
        <w:rPr>
          <w:lang w:val="en-GB"/>
        </w:rPr>
        <w:t>ssion of</w:t>
      </w:r>
      <w:r w:rsidR="006A4D00" w:rsidRPr="00124AA9">
        <w:rPr>
          <w:lang w:val="en-GB"/>
        </w:rPr>
        <w:t xml:space="preserve"> the faith in ways and means appropriate to the current context. The second is </w:t>
      </w:r>
      <w:r w:rsidR="001B004E" w:rsidRPr="00124AA9">
        <w:rPr>
          <w:lang w:val="en-GB"/>
        </w:rPr>
        <w:t xml:space="preserve">the renewal of </w:t>
      </w:r>
      <w:r w:rsidR="005A7DBC" w:rsidRPr="00124AA9">
        <w:rPr>
          <w:lang w:val="en-GB"/>
        </w:rPr>
        <w:t>liturgical and sacramental life</w:t>
      </w:r>
      <w:r w:rsidR="001B004E" w:rsidRPr="00124AA9">
        <w:rPr>
          <w:lang w:val="en-GB"/>
        </w:rPr>
        <w:t xml:space="preserve">, starting with </w:t>
      </w:r>
      <w:r w:rsidR="002E5D58" w:rsidRPr="00124AA9">
        <w:rPr>
          <w:lang w:val="en-GB"/>
        </w:rPr>
        <w:t xml:space="preserve">liturgical </w:t>
      </w:r>
      <w:r w:rsidR="005A7DBC" w:rsidRPr="00124AA9">
        <w:rPr>
          <w:lang w:val="en-GB"/>
        </w:rPr>
        <w:t>celebrations that are beautiful, dignified, accessible, fully participative</w:t>
      </w:r>
      <w:r w:rsidR="001B004E" w:rsidRPr="00124AA9">
        <w:rPr>
          <w:lang w:val="en-GB"/>
        </w:rPr>
        <w:t xml:space="preserve">, </w:t>
      </w:r>
      <w:r w:rsidR="005A7DBC" w:rsidRPr="00124AA9">
        <w:rPr>
          <w:lang w:val="en-GB"/>
        </w:rPr>
        <w:t>well</w:t>
      </w:r>
      <w:r w:rsidR="00247AE1" w:rsidRPr="00124AA9">
        <w:rPr>
          <w:lang w:val="en-GB"/>
        </w:rPr>
        <w:t>-</w:t>
      </w:r>
      <w:proofErr w:type="spellStart"/>
      <w:r w:rsidR="00247AE1" w:rsidRPr="00124AA9">
        <w:rPr>
          <w:lang w:val="en-GB"/>
        </w:rPr>
        <w:t>inculturated</w:t>
      </w:r>
      <w:proofErr w:type="spellEnd"/>
      <w:r w:rsidR="00247AE1" w:rsidRPr="00124AA9">
        <w:rPr>
          <w:lang w:val="en-GB"/>
        </w:rPr>
        <w:t xml:space="preserve"> and capable of nourishing </w:t>
      </w:r>
      <w:r w:rsidR="002E5D58" w:rsidRPr="00124AA9">
        <w:rPr>
          <w:lang w:val="en-GB"/>
        </w:rPr>
        <w:t>the impulse</w:t>
      </w:r>
      <w:r w:rsidR="00247AE1" w:rsidRPr="00124AA9">
        <w:rPr>
          <w:lang w:val="en-GB"/>
        </w:rPr>
        <w:t xml:space="preserve"> towards</w:t>
      </w:r>
      <w:r w:rsidR="001B004E" w:rsidRPr="00124AA9">
        <w:rPr>
          <w:lang w:val="en-GB"/>
        </w:rPr>
        <w:t xml:space="preserve"> mission</w:t>
      </w:r>
      <w:r w:rsidR="005A7DBC" w:rsidRPr="00124AA9">
        <w:rPr>
          <w:lang w:val="en-GB"/>
        </w:rPr>
        <w:t xml:space="preserve">. </w:t>
      </w:r>
      <w:r w:rsidR="001B004E" w:rsidRPr="00124AA9">
        <w:rPr>
          <w:lang w:val="en-GB"/>
        </w:rPr>
        <w:t xml:space="preserve">The </w:t>
      </w:r>
      <w:r w:rsidR="006A4D00" w:rsidRPr="00124AA9">
        <w:rPr>
          <w:lang w:val="en-GB"/>
        </w:rPr>
        <w:t xml:space="preserve">third </w:t>
      </w:r>
      <w:r w:rsidR="00A12A86" w:rsidRPr="00124AA9">
        <w:rPr>
          <w:lang w:val="en-GB"/>
        </w:rPr>
        <w:t xml:space="preserve">is to recognise and transform </w:t>
      </w:r>
      <w:r w:rsidR="001B004E" w:rsidRPr="00124AA9">
        <w:rPr>
          <w:lang w:val="en-GB"/>
        </w:rPr>
        <w:t xml:space="preserve">the </w:t>
      </w:r>
      <w:r w:rsidR="002E5D58" w:rsidRPr="00124AA9">
        <w:rPr>
          <w:lang w:val="en-GB"/>
        </w:rPr>
        <w:t xml:space="preserve">sorrow </w:t>
      </w:r>
      <w:r w:rsidR="00901159" w:rsidRPr="00124AA9">
        <w:rPr>
          <w:lang w:val="en-GB"/>
        </w:rPr>
        <w:t xml:space="preserve">evoked </w:t>
      </w:r>
      <w:r w:rsidR="001B004E" w:rsidRPr="00124AA9">
        <w:rPr>
          <w:lang w:val="en-GB"/>
        </w:rPr>
        <w:t xml:space="preserve">by the non-participation of so many members of the People of God in </w:t>
      </w:r>
      <w:r w:rsidR="006767A4" w:rsidRPr="00124AA9">
        <w:rPr>
          <w:lang w:val="en-GB"/>
        </w:rPr>
        <w:t>this journey of ecclesial renewal</w:t>
      </w:r>
      <w:r w:rsidR="0005609D" w:rsidRPr="00124AA9">
        <w:rPr>
          <w:lang w:val="en-GB"/>
        </w:rPr>
        <w:t xml:space="preserve"> and the </w:t>
      </w:r>
      <w:r w:rsidR="00B04B78" w:rsidRPr="00124AA9">
        <w:rPr>
          <w:lang w:val="en-GB"/>
        </w:rPr>
        <w:t xml:space="preserve">Church’s </w:t>
      </w:r>
      <w:r w:rsidR="0005609D" w:rsidRPr="00124AA9">
        <w:rPr>
          <w:lang w:val="en-GB"/>
        </w:rPr>
        <w:t xml:space="preserve">struggle </w:t>
      </w:r>
      <w:r w:rsidR="00B04B78" w:rsidRPr="00124AA9">
        <w:rPr>
          <w:lang w:val="en-GB"/>
        </w:rPr>
        <w:t xml:space="preserve">to </w:t>
      </w:r>
      <w:r w:rsidR="003D75B8" w:rsidRPr="00124AA9">
        <w:rPr>
          <w:lang w:val="en-GB"/>
        </w:rPr>
        <w:t>liv</w:t>
      </w:r>
      <w:r w:rsidR="00B04B78" w:rsidRPr="00124AA9">
        <w:rPr>
          <w:lang w:val="en-GB"/>
        </w:rPr>
        <w:t>e</w:t>
      </w:r>
      <w:r w:rsidR="003D75B8" w:rsidRPr="00124AA9">
        <w:rPr>
          <w:lang w:val="en-GB"/>
        </w:rPr>
        <w:t xml:space="preserve"> </w:t>
      </w:r>
      <w:r w:rsidR="00016E5E" w:rsidRPr="00124AA9">
        <w:rPr>
          <w:lang w:val="en-GB"/>
        </w:rPr>
        <w:t xml:space="preserve">well the </w:t>
      </w:r>
      <w:r w:rsidR="003D75B8" w:rsidRPr="00124AA9">
        <w:rPr>
          <w:lang w:val="en-GB"/>
        </w:rPr>
        <w:t>relationship</w:t>
      </w:r>
      <w:r w:rsidR="00B04B78" w:rsidRPr="00124AA9">
        <w:rPr>
          <w:lang w:val="en-GB"/>
        </w:rPr>
        <w:t>s</w:t>
      </w:r>
      <w:r w:rsidR="001B004E" w:rsidRPr="00124AA9">
        <w:rPr>
          <w:lang w:val="en-GB"/>
        </w:rPr>
        <w:t xml:space="preserve"> between men and women, between </w:t>
      </w:r>
      <w:r w:rsidR="00A12A86" w:rsidRPr="00124AA9">
        <w:rPr>
          <w:lang w:val="en-GB"/>
        </w:rPr>
        <w:t xml:space="preserve">the </w:t>
      </w:r>
      <w:r w:rsidR="001B004E" w:rsidRPr="00124AA9">
        <w:rPr>
          <w:lang w:val="en-GB"/>
        </w:rPr>
        <w:t xml:space="preserve">generations, and between people and groups of different cultural identities </w:t>
      </w:r>
      <w:r w:rsidR="009C190D" w:rsidRPr="00124AA9">
        <w:rPr>
          <w:lang w:val="en-GB"/>
        </w:rPr>
        <w:t>and social conditions</w:t>
      </w:r>
      <w:r w:rsidR="002D4B34" w:rsidRPr="00124AA9">
        <w:rPr>
          <w:lang w:val="en-GB"/>
        </w:rPr>
        <w:t xml:space="preserve">, especially </w:t>
      </w:r>
      <w:r w:rsidR="00A12A86" w:rsidRPr="00124AA9">
        <w:rPr>
          <w:lang w:val="en-GB"/>
        </w:rPr>
        <w:t xml:space="preserve">those made poor </w:t>
      </w:r>
      <w:r w:rsidR="002D4B34" w:rsidRPr="00124AA9">
        <w:rPr>
          <w:lang w:val="en-GB"/>
        </w:rPr>
        <w:t xml:space="preserve">and </w:t>
      </w:r>
      <w:r w:rsidR="00A12A86" w:rsidRPr="00124AA9">
        <w:rPr>
          <w:lang w:val="en-GB"/>
        </w:rPr>
        <w:t xml:space="preserve">the </w:t>
      </w:r>
      <w:r w:rsidR="002D4B34" w:rsidRPr="00124AA9">
        <w:rPr>
          <w:lang w:val="en-GB"/>
        </w:rPr>
        <w:t>excluded</w:t>
      </w:r>
      <w:r w:rsidR="001B004E" w:rsidRPr="00124AA9">
        <w:rPr>
          <w:lang w:val="en-GB"/>
        </w:rPr>
        <w:t xml:space="preserve">. This weakness in reciprocity, participation and communion remains an obstacle to a full renewal of </w:t>
      </w:r>
      <w:r w:rsidR="006767A4" w:rsidRPr="00124AA9">
        <w:rPr>
          <w:lang w:val="en-GB"/>
        </w:rPr>
        <w:t xml:space="preserve">the Church in a </w:t>
      </w:r>
      <w:r w:rsidR="001B004E" w:rsidRPr="00124AA9">
        <w:rPr>
          <w:lang w:val="en-GB"/>
        </w:rPr>
        <w:t xml:space="preserve">missionary synodal </w:t>
      </w:r>
      <w:r w:rsidR="006767A4" w:rsidRPr="00124AA9">
        <w:rPr>
          <w:lang w:val="en-GB"/>
        </w:rPr>
        <w:t>sense</w:t>
      </w:r>
      <w:r w:rsidR="009C190D" w:rsidRPr="00124AA9">
        <w:rPr>
          <w:lang w:val="en-GB"/>
        </w:rPr>
        <w:t>.</w:t>
      </w:r>
    </w:p>
    <w:p w14:paraId="1446BB26" w14:textId="77777777" w:rsidR="00C3257C" w:rsidRPr="00124AA9" w:rsidRDefault="007846B4">
      <w:pPr>
        <w:pStyle w:val="03TITOLETTOparagrafo"/>
        <w:rPr>
          <w:rFonts w:ascii="Times New Roman" w:hAnsi="Times New Roman" w:cs="Times New Roman"/>
          <w:lang w:val="en-GB"/>
        </w:rPr>
      </w:pPr>
      <w:bookmarkStart w:id="46" w:name="_Toc170574710"/>
      <w:bookmarkStart w:id="47" w:name="_Toc171335920"/>
      <w:r w:rsidRPr="00124AA9">
        <w:rPr>
          <w:rFonts w:ascii="Times New Roman" w:hAnsi="Times New Roman" w:cs="Times New Roman"/>
          <w:lang w:val="en-GB"/>
        </w:rPr>
        <w:t>Sisters and brothers in Christ: a renewed reciprocity</w:t>
      </w:r>
      <w:bookmarkEnd w:id="46"/>
      <w:bookmarkEnd w:id="47"/>
    </w:p>
    <w:p w14:paraId="78866FA0" w14:textId="6640DDB6" w:rsidR="00C3257C" w:rsidRPr="00124AA9" w:rsidRDefault="00374588">
      <w:pPr>
        <w:pStyle w:val="01TESTOARTICOLO"/>
        <w:rPr>
          <w:lang w:val="en-GB"/>
        </w:rPr>
      </w:pPr>
      <w:r w:rsidRPr="00124AA9">
        <w:rPr>
          <w:lang w:val="en-GB"/>
        </w:rPr>
        <w:t>13</w:t>
      </w:r>
      <w:r w:rsidR="007846B4" w:rsidRPr="00124AA9">
        <w:rPr>
          <w:lang w:val="en-GB"/>
        </w:rPr>
        <w:t xml:space="preserve">. The first difference we encounter as human persons is between men and women. Our vocation as Christians is to honour this </w:t>
      </w:r>
      <w:r w:rsidR="00112E9C" w:rsidRPr="00124AA9">
        <w:rPr>
          <w:lang w:val="en-GB"/>
        </w:rPr>
        <w:t>God-given</w:t>
      </w:r>
      <w:r w:rsidR="007846B4" w:rsidRPr="00124AA9">
        <w:rPr>
          <w:lang w:val="en-GB"/>
        </w:rPr>
        <w:t xml:space="preserve"> difference by living </w:t>
      </w:r>
      <w:r w:rsidR="00112E9C" w:rsidRPr="00124AA9">
        <w:rPr>
          <w:lang w:val="en-GB"/>
        </w:rPr>
        <w:t xml:space="preserve">within the Church </w:t>
      </w:r>
      <w:r w:rsidR="00444FE4" w:rsidRPr="00124AA9">
        <w:rPr>
          <w:lang w:val="en-GB"/>
        </w:rPr>
        <w:t xml:space="preserve">a </w:t>
      </w:r>
      <w:r w:rsidR="007846B4" w:rsidRPr="00124AA9">
        <w:rPr>
          <w:lang w:val="en-GB"/>
        </w:rPr>
        <w:t xml:space="preserve">dynamic </w:t>
      </w:r>
      <w:r w:rsidR="00112E9C" w:rsidRPr="00124AA9">
        <w:rPr>
          <w:lang w:val="en-GB"/>
        </w:rPr>
        <w:t>relational</w:t>
      </w:r>
      <w:r w:rsidR="007846B4" w:rsidRPr="00124AA9">
        <w:rPr>
          <w:lang w:val="en-GB"/>
        </w:rPr>
        <w:t xml:space="preserve"> reciprocity as a sign for the world. In reflecting on this vision from a synodal perspective, </w:t>
      </w:r>
      <w:r w:rsidR="00112E9C" w:rsidRPr="00124AA9">
        <w:rPr>
          <w:lang w:val="en-GB"/>
        </w:rPr>
        <w:t xml:space="preserve">the contributions </w:t>
      </w:r>
      <w:r w:rsidR="00991558" w:rsidRPr="00124AA9">
        <w:rPr>
          <w:lang w:val="en-GB"/>
        </w:rPr>
        <w:t xml:space="preserve">received </w:t>
      </w:r>
      <w:r w:rsidR="00112E9C" w:rsidRPr="00124AA9">
        <w:rPr>
          <w:lang w:val="en-GB"/>
        </w:rPr>
        <w:t xml:space="preserve">at </w:t>
      </w:r>
      <w:r w:rsidR="007846B4" w:rsidRPr="00124AA9">
        <w:rPr>
          <w:lang w:val="en-GB"/>
        </w:rPr>
        <w:t xml:space="preserve">all stages highlighted the need to </w:t>
      </w:r>
      <w:r w:rsidR="00112E9C" w:rsidRPr="00124AA9">
        <w:rPr>
          <w:lang w:val="en-GB"/>
        </w:rPr>
        <w:t>give fuller recognition to the charisms, vocation and role of women</w:t>
      </w:r>
      <w:r w:rsidR="00016E5E" w:rsidRPr="00124AA9">
        <w:rPr>
          <w:lang w:val="en-GB"/>
        </w:rPr>
        <w:t>,</w:t>
      </w:r>
      <w:r w:rsidR="00112E9C" w:rsidRPr="00124AA9">
        <w:rPr>
          <w:lang w:val="en-GB"/>
        </w:rPr>
        <w:t xml:space="preserve"> </w:t>
      </w:r>
      <w:r w:rsidR="0093258C" w:rsidRPr="00124AA9">
        <w:rPr>
          <w:lang w:val="en-GB"/>
        </w:rPr>
        <w:t xml:space="preserve">to better honour this reciprocity of relations in all spheres </w:t>
      </w:r>
      <w:r w:rsidR="00112E9C" w:rsidRPr="00124AA9">
        <w:rPr>
          <w:lang w:val="en-GB"/>
        </w:rPr>
        <w:t>of the Church's life</w:t>
      </w:r>
      <w:r w:rsidR="0093258C" w:rsidRPr="00124AA9">
        <w:rPr>
          <w:lang w:val="en-GB"/>
        </w:rPr>
        <w:t>.</w:t>
      </w:r>
      <w:r w:rsidR="007846B4" w:rsidRPr="00124AA9">
        <w:rPr>
          <w:lang w:val="en-GB"/>
        </w:rPr>
        <w:t xml:space="preserve"> The synod</w:t>
      </w:r>
      <w:r w:rsidR="00A12A86" w:rsidRPr="00124AA9">
        <w:rPr>
          <w:lang w:val="en-GB"/>
        </w:rPr>
        <w:t>al</w:t>
      </w:r>
      <w:r w:rsidR="007846B4" w:rsidRPr="00124AA9">
        <w:rPr>
          <w:lang w:val="en-GB"/>
        </w:rPr>
        <w:t xml:space="preserve"> perspective highlights three theological reference points as a guide </w:t>
      </w:r>
      <w:r w:rsidR="00112E9C" w:rsidRPr="00124AA9">
        <w:rPr>
          <w:lang w:val="en-GB"/>
        </w:rPr>
        <w:t xml:space="preserve">for </w:t>
      </w:r>
      <w:r w:rsidR="007846B4" w:rsidRPr="00124AA9">
        <w:rPr>
          <w:lang w:val="en-GB"/>
        </w:rPr>
        <w:t>discernment</w:t>
      </w:r>
      <w:r w:rsidR="00CF1CD4" w:rsidRPr="00124AA9">
        <w:rPr>
          <w:lang w:val="en-GB"/>
        </w:rPr>
        <w:t xml:space="preserve">: a)  participation is rooted in the ecclesiological implications of </w:t>
      </w:r>
      <w:r w:rsidR="009F2F16" w:rsidRPr="00124AA9">
        <w:rPr>
          <w:lang w:val="en-GB"/>
        </w:rPr>
        <w:t>B</w:t>
      </w:r>
      <w:r w:rsidR="00CF1CD4" w:rsidRPr="00124AA9">
        <w:rPr>
          <w:lang w:val="en-GB"/>
        </w:rPr>
        <w:t xml:space="preserve">aptism; b) </w:t>
      </w:r>
      <w:r w:rsidR="0093258C" w:rsidRPr="00124AA9">
        <w:rPr>
          <w:lang w:val="en-GB"/>
        </w:rPr>
        <w:t xml:space="preserve">we are a </w:t>
      </w:r>
      <w:r w:rsidR="0093258C" w:rsidRPr="00124AA9">
        <w:rPr>
          <w:color w:val="000000"/>
          <w:lang w:val="en-GB"/>
        </w:rPr>
        <w:t>communion of baptized persons, called not to bury talents but to discern and call forth the gifts that the Spirit pours out on each for the good of the community and the world</w:t>
      </w:r>
      <w:r w:rsidR="00CF1CD4" w:rsidRPr="00124AA9">
        <w:rPr>
          <w:lang w:val="en-GB"/>
        </w:rPr>
        <w:t>; c)</w:t>
      </w:r>
      <w:r w:rsidR="00112E9C" w:rsidRPr="00124AA9">
        <w:rPr>
          <w:lang w:val="en-GB"/>
        </w:rPr>
        <w:t xml:space="preserve"> </w:t>
      </w:r>
      <w:r w:rsidR="00100245" w:rsidRPr="00124AA9">
        <w:rPr>
          <w:lang w:val="en-GB"/>
        </w:rPr>
        <w:t xml:space="preserve">while </w:t>
      </w:r>
      <w:r w:rsidR="00122C6F" w:rsidRPr="00124AA9">
        <w:rPr>
          <w:color w:val="000000"/>
          <w:lang w:val="en-GB"/>
        </w:rPr>
        <w:t>respecting</w:t>
      </w:r>
      <w:r w:rsidR="00293BDB" w:rsidRPr="00124AA9">
        <w:rPr>
          <w:color w:val="000000"/>
          <w:lang w:val="en-GB"/>
        </w:rPr>
        <w:t xml:space="preserve"> and acknowle</w:t>
      </w:r>
      <w:r w:rsidR="00100245" w:rsidRPr="00124AA9">
        <w:rPr>
          <w:color w:val="000000"/>
          <w:lang w:val="en-GB"/>
        </w:rPr>
        <w:t>d</w:t>
      </w:r>
      <w:r w:rsidR="00293BDB" w:rsidRPr="00124AA9">
        <w:rPr>
          <w:color w:val="000000"/>
          <w:lang w:val="en-GB"/>
        </w:rPr>
        <w:t xml:space="preserve">ging </w:t>
      </w:r>
      <w:r w:rsidR="00122C6F" w:rsidRPr="00124AA9">
        <w:rPr>
          <w:color w:val="000000"/>
          <w:lang w:val="en-GB"/>
        </w:rPr>
        <w:t>the diverse vocations and gifts of each, the gifts that the Spirit bestows on the faithful are ordered to each other in a complementary manner and the collaboration of all the baptised is to be practised as an act of co-responsibility.</w:t>
      </w:r>
      <w:r w:rsidR="00112E9C" w:rsidRPr="00124AA9">
        <w:rPr>
          <w:lang w:val="en-GB"/>
        </w:rPr>
        <w:t xml:space="preserve"> Guiding us in our reflection is the testimony of the Holy Scriptures: </w:t>
      </w:r>
      <w:r w:rsidR="00CF1CD4" w:rsidRPr="00124AA9">
        <w:rPr>
          <w:lang w:val="en-GB"/>
        </w:rPr>
        <w:t>God chose</w:t>
      </w:r>
      <w:r w:rsidR="009F2F16" w:rsidRPr="00124AA9">
        <w:rPr>
          <w:lang w:val="en-GB"/>
        </w:rPr>
        <w:t xml:space="preserve"> women </w:t>
      </w:r>
      <w:r w:rsidR="00CF1CD4" w:rsidRPr="00124AA9">
        <w:rPr>
          <w:lang w:val="en-GB"/>
        </w:rPr>
        <w:t xml:space="preserve">as the first witnesses and heralds of the </w:t>
      </w:r>
      <w:r w:rsidR="009F1926" w:rsidRPr="00124AA9">
        <w:rPr>
          <w:lang w:val="en-GB"/>
        </w:rPr>
        <w:t>R</w:t>
      </w:r>
      <w:r w:rsidR="00CF1CD4" w:rsidRPr="00124AA9">
        <w:rPr>
          <w:lang w:val="en-GB"/>
        </w:rPr>
        <w:t>esurrection.</w:t>
      </w:r>
      <w:r w:rsidR="00112E9C" w:rsidRPr="00124AA9">
        <w:rPr>
          <w:lang w:val="en-GB"/>
        </w:rPr>
        <w:t xml:space="preserve"> By virtue of </w:t>
      </w:r>
      <w:r w:rsidR="009F2F16" w:rsidRPr="00124AA9">
        <w:rPr>
          <w:lang w:val="en-GB"/>
        </w:rPr>
        <w:t>B</w:t>
      </w:r>
      <w:r w:rsidR="00112E9C" w:rsidRPr="00124AA9">
        <w:rPr>
          <w:lang w:val="en-GB"/>
        </w:rPr>
        <w:t>aptism</w:t>
      </w:r>
      <w:r w:rsidR="009F1926" w:rsidRPr="00124AA9">
        <w:rPr>
          <w:lang w:val="en-GB"/>
        </w:rPr>
        <w:t>,</w:t>
      </w:r>
      <w:r w:rsidR="00112E9C" w:rsidRPr="00124AA9">
        <w:rPr>
          <w:lang w:val="en-GB"/>
        </w:rPr>
        <w:t xml:space="preserve"> they </w:t>
      </w:r>
      <w:r w:rsidR="009F1926" w:rsidRPr="00124AA9">
        <w:rPr>
          <w:lang w:val="en-GB"/>
        </w:rPr>
        <w:t xml:space="preserve">enjoy full </w:t>
      </w:r>
      <w:r w:rsidR="00112E9C" w:rsidRPr="00124AA9">
        <w:rPr>
          <w:lang w:val="en-GB"/>
        </w:rPr>
        <w:t>equality, receive the same outpouring of gifts from the Spirit, and are called to the service of Christ's mission.</w:t>
      </w:r>
    </w:p>
    <w:p w14:paraId="5875509F" w14:textId="3549EC39" w:rsidR="00C3257C" w:rsidRPr="00124AA9" w:rsidRDefault="00374588">
      <w:pPr>
        <w:pStyle w:val="01TESTOARTICOLO"/>
        <w:rPr>
          <w:lang w:val="en-GB"/>
        </w:rPr>
      </w:pPr>
      <w:r w:rsidRPr="00124AA9">
        <w:rPr>
          <w:lang w:val="en-GB"/>
        </w:rPr>
        <w:t>14</w:t>
      </w:r>
      <w:r w:rsidR="00174E09" w:rsidRPr="00124AA9">
        <w:rPr>
          <w:lang w:val="en-GB"/>
        </w:rPr>
        <w:t xml:space="preserve">. </w:t>
      </w:r>
      <w:r w:rsidR="002B1E6C" w:rsidRPr="00124AA9">
        <w:rPr>
          <w:lang w:val="en-GB"/>
        </w:rPr>
        <w:t xml:space="preserve">In this sense, the first change to be made is </w:t>
      </w:r>
      <w:r w:rsidR="00016E5E" w:rsidRPr="00124AA9">
        <w:rPr>
          <w:lang w:val="en-GB"/>
        </w:rPr>
        <w:t xml:space="preserve">one </w:t>
      </w:r>
      <w:r w:rsidR="002B1E6C" w:rsidRPr="00124AA9">
        <w:rPr>
          <w:lang w:val="en-GB"/>
        </w:rPr>
        <w:t xml:space="preserve">of mentality: a conversion to a vision of </w:t>
      </w:r>
      <w:proofErr w:type="spellStart"/>
      <w:r w:rsidR="002B1E6C" w:rsidRPr="00124AA9">
        <w:rPr>
          <w:lang w:val="en-GB"/>
        </w:rPr>
        <w:t>relationality</w:t>
      </w:r>
      <w:proofErr w:type="spellEnd"/>
      <w:r w:rsidR="002B1E6C" w:rsidRPr="00124AA9">
        <w:rPr>
          <w:lang w:val="en-GB"/>
        </w:rPr>
        <w:t xml:space="preserve">, interdependence and </w:t>
      </w:r>
      <w:r w:rsidR="00CF1CD4" w:rsidRPr="00124AA9">
        <w:rPr>
          <w:lang w:val="en-GB"/>
        </w:rPr>
        <w:t xml:space="preserve">reciprocity between women and men, who are sisters and brothers in Christ, </w:t>
      </w:r>
      <w:r w:rsidR="009F1926" w:rsidRPr="00124AA9">
        <w:rPr>
          <w:lang w:val="en-GB"/>
        </w:rPr>
        <w:t xml:space="preserve">oriented to a </w:t>
      </w:r>
      <w:r w:rsidR="00CF1CD4" w:rsidRPr="00124AA9">
        <w:rPr>
          <w:lang w:val="en-GB"/>
        </w:rPr>
        <w:t>common mission</w:t>
      </w:r>
      <w:r w:rsidR="002B1E6C" w:rsidRPr="00124AA9">
        <w:rPr>
          <w:lang w:val="en-GB"/>
        </w:rPr>
        <w:t xml:space="preserve">. </w:t>
      </w:r>
      <w:r w:rsidR="009F1926" w:rsidRPr="00124AA9">
        <w:rPr>
          <w:lang w:val="en-GB"/>
        </w:rPr>
        <w:t>The communion, participation and mission of the Church</w:t>
      </w:r>
      <w:r w:rsidR="002B1E6C" w:rsidRPr="00124AA9">
        <w:rPr>
          <w:lang w:val="en-GB"/>
        </w:rPr>
        <w:t xml:space="preserve"> suffer the consequences of a </w:t>
      </w:r>
      <w:r w:rsidR="009F1926" w:rsidRPr="00124AA9">
        <w:rPr>
          <w:lang w:val="en-GB"/>
        </w:rPr>
        <w:t xml:space="preserve">failure to transform </w:t>
      </w:r>
      <w:r w:rsidR="002B1E6C" w:rsidRPr="00124AA9">
        <w:rPr>
          <w:lang w:val="en-GB"/>
        </w:rPr>
        <w:t>relationships and structures</w:t>
      </w:r>
      <w:r w:rsidR="00E449A2" w:rsidRPr="00124AA9">
        <w:rPr>
          <w:lang w:val="en-GB"/>
        </w:rPr>
        <w:t>. As a contribution of a Latin American Episcopal Conference notes</w:t>
      </w:r>
      <w:r w:rsidR="002B1E6C" w:rsidRPr="00124AA9">
        <w:rPr>
          <w:lang w:val="en-GB"/>
        </w:rPr>
        <w:t>: "a Church in which all members can feel co-responsible is also an attractive and credible place".</w:t>
      </w:r>
    </w:p>
    <w:p w14:paraId="27A2DB93" w14:textId="1A7871CB" w:rsidR="00C3257C" w:rsidRPr="00124AA9" w:rsidRDefault="00374588">
      <w:pPr>
        <w:pStyle w:val="01TESTOARTICOLO"/>
        <w:rPr>
          <w:lang w:val="en-GB"/>
        </w:rPr>
      </w:pPr>
      <w:r w:rsidRPr="00124AA9">
        <w:rPr>
          <w:lang w:val="en-GB"/>
        </w:rPr>
        <w:t>15</w:t>
      </w:r>
      <w:r w:rsidR="007846B4" w:rsidRPr="00124AA9">
        <w:rPr>
          <w:lang w:val="en-GB"/>
        </w:rPr>
        <w:t xml:space="preserve">. </w:t>
      </w:r>
      <w:r w:rsidR="002B1E6C" w:rsidRPr="00124AA9">
        <w:rPr>
          <w:lang w:val="en-GB"/>
        </w:rPr>
        <w:t xml:space="preserve">The contributions of the </w:t>
      </w:r>
      <w:r w:rsidR="009F1926" w:rsidRPr="00124AA9">
        <w:rPr>
          <w:lang w:val="en-GB"/>
        </w:rPr>
        <w:t>Episcopal C</w:t>
      </w:r>
      <w:r w:rsidR="002B1E6C" w:rsidRPr="00124AA9">
        <w:rPr>
          <w:lang w:val="en-GB"/>
        </w:rPr>
        <w:t xml:space="preserve">onferences recognise that </w:t>
      </w:r>
      <w:r w:rsidR="007D57EC" w:rsidRPr="00124AA9">
        <w:rPr>
          <w:lang w:val="en-GB"/>
        </w:rPr>
        <w:t xml:space="preserve">women can participate in </w:t>
      </w:r>
      <w:r w:rsidR="00565B0F" w:rsidRPr="00124AA9">
        <w:rPr>
          <w:lang w:val="en-GB"/>
        </w:rPr>
        <w:t xml:space="preserve">many areas of Church life. </w:t>
      </w:r>
      <w:r w:rsidR="002B1E6C" w:rsidRPr="00124AA9">
        <w:rPr>
          <w:lang w:val="en-GB"/>
        </w:rPr>
        <w:t>However, they also note that these possibilities for participation often remain untapped. That is why they suggest that the Second Session promote awareness of</w:t>
      </w:r>
      <w:r w:rsidR="009F1926" w:rsidRPr="00124AA9">
        <w:rPr>
          <w:lang w:val="en-GB"/>
        </w:rPr>
        <w:t xml:space="preserve"> and encourage</w:t>
      </w:r>
      <w:r w:rsidR="002B1E6C" w:rsidRPr="00124AA9">
        <w:rPr>
          <w:lang w:val="en-GB"/>
        </w:rPr>
        <w:t xml:space="preserve"> </w:t>
      </w:r>
      <w:r w:rsidR="007D57EC" w:rsidRPr="00124AA9">
        <w:rPr>
          <w:lang w:val="en-GB"/>
        </w:rPr>
        <w:t xml:space="preserve">the full use and </w:t>
      </w:r>
      <w:r w:rsidR="00565B0F" w:rsidRPr="00124AA9">
        <w:rPr>
          <w:lang w:val="en-GB"/>
        </w:rPr>
        <w:t xml:space="preserve">further development </w:t>
      </w:r>
      <w:r w:rsidR="007D57EC" w:rsidRPr="00124AA9">
        <w:rPr>
          <w:lang w:val="en-GB"/>
        </w:rPr>
        <w:t xml:space="preserve">of these possibilities </w:t>
      </w:r>
      <w:r w:rsidR="00CF1CD4" w:rsidRPr="00124AA9">
        <w:rPr>
          <w:lang w:val="en-GB"/>
        </w:rPr>
        <w:t xml:space="preserve">within </w:t>
      </w:r>
      <w:r w:rsidR="00E449A2" w:rsidRPr="00124AA9">
        <w:rPr>
          <w:lang w:val="en-GB"/>
        </w:rPr>
        <w:t>P</w:t>
      </w:r>
      <w:r w:rsidR="00CF1CD4" w:rsidRPr="00124AA9">
        <w:rPr>
          <w:lang w:val="en-GB"/>
        </w:rPr>
        <w:t xml:space="preserve">arishes, </w:t>
      </w:r>
      <w:r w:rsidR="00E449A2" w:rsidRPr="00124AA9">
        <w:rPr>
          <w:lang w:val="en-GB"/>
        </w:rPr>
        <w:t>D</w:t>
      </w:r>
      <w:r w:rsidR="00CF1CD4" w:rsidRPr="00124AA9">
        <w:rPr>
          <w:lang w:val="en-GB"/>
        </w:rPr>
        <w:t>ioceses and other ecclesial realities</w:t>
      </w:r>
      <w:r w:rsidR="002B1E6C" w:rsidRPr="00124AA9">
        <w:rPr>
          <w:lang w:val="en-GB"/>
        </w:rPr>
        <w:t xml:space="preserve">, including positions of </w:t>
      </w:r>
      <w:r w:rsidR="002C6BF6" w:rsidRPr="00124AA9">
        <w:rPr>
          <w:lang w:val="en-GB"/>
        </w:rPr>
        <w:t>responsibility</w:t>
      </w:r>
      <w:r w:rsidR="002B1E6C" w:rsidRPr="00124AA9">
        <w:rPr>
          <w:lang w:val="en-GB"/>
        </w:rPr>
        <w:t xml:space="preserve">. They also call for </w:t>
      </w:r>
      <w:r w:rsidR="007D57EC" w:rsidRPr="00124AA9">
        <w:rPr>
          <w:lang w:val="en-GB"/>
        </w:rPr>
        <w:t xml:space="preserve">further exploration of ministerial and pastoral </w:t>
      </w:r>
      <w:r w:rsidR="00100245" w:rsidRPr="00124AA9">
        <w:rPr>
          <w:lang w:val="en-GB"/>
        </w:rPr>
        <w:t xml:space="preserve">modalities </w:t>
      </w:r>
      <w:r w:rsidR="007D57EC" w:rsidRPr="00124AA9">
        <w:rPr>
          <w:lang w:val="en-GB"/>
        </w:rPr>
        <w:t xml:space="preserve">that better express the charisms and gifts </w:t>
      </w:r>
      <w:r w:rsidR="002B1E6C" w:rsidRPr="00124AA9">
        <w:rPr>
          <w:lang w:val="en-GB"/>
        </w:rPr>
        <w:t xml:space="preserve">the Spirit pours out on women in response to the pastoral needs of our time. </w:t>
      </w:r>
      <w:r w:rsidR="00E449A2" w:rsidRPr="00124AA9">
        <w:rPr>
          <w:lang w:val="en-GB"/>
        </w:rPr>
        <w:t xml:space="preserve">As a Latin American Episcopal Conference says: </w:t>
      </w:r>
      <w:r w:rsidR="002B1E6C" w:rsidRPr="00124AA9">
        <w:rPr>
          <w:lang w:val="en-GB"/>
        </w:rPr>
        <w:t>"In our culture the presence of machismo remains strong, while a more active participation of women in all ecclesial spheres is needed. As Pope Francis states, their perspective is indispensable in decision-making processes and in the assumption of roles in the different forms of pastoral care and mission".</w:t>
      </w:r>
    </w:p>
    <w:p w14:paraId="2DCE5AE3" w14:textId="54A632E3" w:rsidR="00C3257C" w:rsidRPr="00124AA9" w:rsidRDefault="00374588">
      <w:pPr>
        <w:pStyle w:val="01TESTOARTICOLO"/>
        <w:rPr>
          <w:lang w:val="en-GB"/>
        </w:rPr>
      </w:pPr>
      <w:r w:rsidRPr="00124AA9">
        <w:rPr>
          <w:lang w:val="en-GB"/>
        </w:rPr>
        <w:t>16</w:t>
      </w:r>
      <w:r w:rsidR="00174E09" w:rsidRPr="00124AA9">
        <w:rPr>
          <w:lang w:val="en-GB"/>
        </w:rPr>
        <w:t xml:space="preserve">. Concrete </w:t>
      </w:r>
      <w:r w:rsidR="007846B4" w:rsidRPr="00124AA9">
        <w:rPr>
          <w:lang w:val="en-GB"/>
        </w:rPr>
        <w:t xml:space="preserve">requests emerge from the contributions of the </w:t>
      </w:r>
      <w:r w:rsidR="007D57EC" w:rsidRPr="00124AA9">
        <w:rPr>
          <w:lang w:val="en-GB"/>
        </w:rPr>
        <w:t>Episcopal</w:t>
      </w:r>
      <w:r w:rsidR="007846B4" w:rsidRPr="00124AA9">
        <w:rPr>
          <w:lang w:val="en-GB"/>
        </w:rPr>
        <w:t xml:space="preserve"> Conferences for </w:t>
      </w:r>
      <w:r w:rsidR="00174E09" w:rsidRPr="00124AA9">
        <w:rPr>
          <w:lang w:val="en-GB"/>
        </w:rPr>
        <w:t>consideration at the Second Session, including</w:t>
      </w:r>
      <w:r w:rsidR="002710B7" w:rsidRPr="00124AA9">
        <w:rPr>
          <w:lang w:val="en-GB"/>
        </w:rPr>
        <w:t xml:space="preserve">: (a) </w:t>
      </w:r>
      <w:r w:rsidR="00174E09" w:rsidRPr="00124AA9">
        <w:rPr>
          <w:lang w:val="en-GB"/>
        </w:rPr>
        <w:t xml:space="preserve">the promotion of </w:t>
      </w:r>
      <w:r w:rsidR="00100245" w:rsidRPr="00124AA9">
        <w:rPr>
          <w:lang w:val="en-GB"/>
        </w:rPr>
        <w:t xml:space="preserve">domains </w:t>
      </w:r>
      <w:r w:rsidR="00174E09" w:rsidRPr="00124AA9">
        <w:rPr>
          <w:lang w:val="en-GB"/>
        </w:rPr>
        <w:t xml:space="preserve">for dialogue in the Church so that women </w:t>
      </w:r>
      <w:r w:rsidR="007D57EC" w:rsidRPr="00124AA9">
        <w:rPr>
          <w:lang w:val="en-GB"/>
        </w:rPr>
        <w:t>can</w:t>
      </w:r>
      <w:r w:rsidR="00174E09" w:rsidRPr="00124AA9">
        <w:rPr>
          <w:lang w:val="en-GB"/>
        </w:rPr>
        <w:t xml:space="preserve"> share </w:t>
      </w:r>
      <w:r w:rsidR="007D57EC" w:rsidRPr="00124AA9">
        <w:rPr>
          <w:lang w:val="en-GB"/>
        </w:rPr>
        <w:t xml:space="preserve">their </w:t>
      </w:r>
      <w:r w:rsidR="00174E09" w:rsidRPr="00124AA9">
        <w:rPr>
          <w:lang w:val="en-GB"/>
        </w:rPr>
        <w:t xml:space="preserve">experiences, charisms, </w:t>
      </w:r>
      <w:r w:rsidR="002710B7" w:rsidRPr="00124AA9">
        <w:rPr>
          <w:lang w:val="en-GB"/>
        </w:rPr>
        <w:t xml:space="preserve">skills, </w:t>
      </w:r>
      <w:r w:rsidR="007D57EC" w:rsidRPr="00124AA9">
        <w:rPr>
          <w:lang w:val="en-GB"/>
        </w:rPr>
        <w:t xml:space="preserve">and </w:t>
      </w:r>
      <w:r w:rsidR="002710B7" w:rsidRPr="00124AA9">
        <w:rPr>
          <w:lang w:val="en-GB"/>
        </w:rPr>
        <w:t xml:space="preserve">spiritual, theological and pastoral insights </w:t>
      </w:r>
      <w:r w:rsidR="00174E09" w:rsidRPr="00124AA9">
        <w:rPr>
          <w:lang w:val="en-GB"/>
        </w:rPr>
        <w:t xml:space="preserve">for the good of the whole Church; </w:t>
      </w:r>
      <w:r w:rsidR="002710B7" w:rsidRPr="00124AA9">
        <w:rPr>
          <w:lang w:val="en-GB"/>
        </w:rPr>
        <w:t xml:space="preserve">(b) </w:t>
      </w:r>
      <w:r w:rsidR="00174E09" w:rsidRPr="00124AA9">
        <w:rPr>
          <w:lang w:val="en-GB"/>
        </w:rPr>
        <w:t xml:space="preserve">a </w:t>
      </w:r>
      <w:r w:rsidR="002710B7" w:rsidRPr="00124AA9">
        <w:rPr>
          <w:lang w:val="en-GB"/>
        </w:rPr>
        <w:t xml:space="preserve">wider participation of </w:t>
      </w:r>
      <w:r w:rsidR="00174E09" w:rsidRPr="00124AA9">
        <w:rPr>
          <w:lang w:val="en-GB"/>
        </w:rPr>
        <w:t xml:space="preserve">women </w:t>
      </w:r>
      <w:r w:rsidR="002710B7" w:rsidRPr="00124AA9">
        <w:rPr>
          <w:lang w:val="en-GB"/>
        </w:rPr>
        <w:t xml:space="preserve">in the processes of </w:t>
      </w:r>
      <w:r w:rsidR="002F31B2" w:rsidRPr="00124AA9">
        <w:rPr>
          <w:lang w:val="en-GB"/>
        </w:rPr>
        <w:t xml:space="preserve">ecclesial </w:t>
      </w:r>
      <w:r w:rsidR="00174E09" w:rsidRPr="00124AA9">
        <w:rPr>
          <w:lang w:val="en-GB"/>
        </w:rPr>
        <w:t xml:space="preserve">discernment </w:t>
      </w:r>
      <w:r w:rsidR="002F31B2" w:rsidRPr="00124AA9">
        <w:rPr>
          <w:lang w:val="en-GB"/>
        </w:rPr>
        <w:t>and all stages of decision-making processes (drafting and decision-making</w:t>
      </w:r>
      <w:r w:rsidR="0089689C" w:rsidRPr="00124AA9">
        <w:rPr>
          <w:lang w:val="en-GB"/>
        </w:rPr>
        <w:t>);</w:t>
      </w:r>
      <w:r w:rsidR="002F31B2" w:rsidRPr="00124AA9">
        <w:rPr>
          <w:lang w:val="en-GB"/>
        </w:rPr>
        <w:t xml:space="preserve"> c) wider access to </w:t>
      </w:r>
      <w:r w:rsidR="00174E09" w:rsidRPr="00124AA9">
        <w:rPr>
          <w:lang w:val="en-GB"/>
        </w:rPr>
        <w:t xml:space="preserve">positions of responsibility in </w:t>
      </w:r>
      <w:r w:rsidR="00E449A2" w:rsidRPr="00124AA9">
        <w:rPr>
          <w:lang w:val="en-GB"/>
        </w:rPr>
        <w:t>D</w:t>
      </w:r>
      <w:r w:rsidR="00174E09" w:rsidRPr="00124AA9">
        <w:rPr>
          <w:lang w:val="en-GB"/>
        </w:rPr>
        <w:t>ioceses and ecclesiastical institutions, in line with existing</w:t>
      </w:r>
      <w:r w:rsidR="007D57EC" w:rsidRPr="00124AA9">
        <w:rPr>
          <w:lang w:val="en-GB"/>
        </w:rPr>
        <w:t xml:space="preserve"> </w:t>
      </w:r>
      <w:r w:rsidR="00174E09" w:rsidRPr="00124AA9">
        <w:rPr>
          <w:lang w:val="en-GB"/>
        </w:rPr>
        <w:t>provisions</w:t>
      </w:r>
      <w:r w:rsidR="002F31B2" w:rsidRPr="00124AA9">
        <w:rPr>
          <w:lang w:val="en-GB"/>
        </w:rPr>
        <w:t>; d) greater</w:t>
      </w:r>
      <w:r w:rsidR="00174E09" w:rsidRPr="00124AA9">
        <w:rPr>
          <w:lang w:val="en-GB"/>
        </w:rPr>
        <w:t xml:space="preserve"> recognition and support </w:t>
      </w:r>
      <w:r w:rsidR="002F31B2" w:rsidRPr="00124AA9">
        <w:rPr>
          <w:lang w:val="en-GB"/>
        </w:rPr>
        <w:t xml:space="preserve">for the life and </w:t>
      </w:r>
      <w:r w:rsidR="00174E09" w:rsidRPr="00124AA9">
        <w:rPr>
          <w:lang w:val="en-GB"/>
        </w:rPr>
        <w:t xml:space="preserve">charisms of consecrated women and their employment in positions of </w:t>
      </w:r>
      <w:r w:rsidR="002F31B2" w:rsidRPr="00124AA9">
        <w:rPr>
          <w:lang w:val="en-GB"/>
        </w:rPr>
        <w:t>responsibility</w:t>
      </w:r>
      <w:r w:rsidR="00174E09" w:rsidRPr="00124AA9">
        <w:rPr>
          <w:lang w:val="en-GB"/>
        </w:rPr>
        <w:t xml:space="preserve">; </w:t>
      </w:r>
      <w:r w:rsidR="002F31B2" w:rsidRPr="00124AA9">
        <w:rPr>
          <w:lang w:val="en-GB"/>
        </w:rPr>
        <w:t>e) access for women to positions of responsibility in seminaries, institutes and theological faculties</w:t>
      </w:r>
      <w:r w:rsidR="00A466B5" w:rsidRPr="00124AA9">
        <w:rPr>
          <w:lang w:val="en-GB"/>
        </w:rPr>
        <w:t xml:space="preserve">; f) an increase in the number of women judges </w:t>
      </w:r>
      <w:r w:rsidR="00174E09" w:rsidRPr="00124AA9">
        <w:rPr>
          <w:lang w:val="en-GB"/>
        </w:rPr>
        <w:t xml:space="preserve">in </w:t>
      </w:r>
      <w:r w:rsidR="00100245" w:rsidRPr="00124AA9">
        <w:rPr>
          <w:lang w:val="en-GB"/>
        </w:rPr>
        <w:t xml:space="preserve">all </w:t>
      </w:r>
      <w:r w:rsidR="00174E09" w:rsidRPr="00124AA9">
        <w:rPr>
          <w:lang w:val="en-GB"/>
        </w:rPr>
        <w:t>canonical processes. The</w:t>
      </w:r>
      <w:r w:rsidR="00E449A2" w:rsidRPr="00124AA9">
        <w:rPr>
          <w:lang w:val="en-GB"/>
        </w:rPr>
        <w:t xml:space="preserve"> reports received </w:t>
      </w:r>
      <w:r w:rsidR="00174E09" w:rsidRPr="00124AA9">
        <w:rPr>
          <w:lang w:val="en-GB"/>
        </w:rPr>
        <w:t xml:space="preserve">also continue to call for </w:t>
      </w:r>
      <w:r w:rsidR="007D57EC" w:rsidRPr="00124AA9">
        <w:rPr>
          <w:lang w:val="en-GB"/>
        </w:rPr>
        <w:t xml:space="preserve">greater </w:t>
      </w:r>
      <w:r w:rsidR="00174E09" w:rsidRPr="00124AA9">
        <w:rPr>
          <w:lang w:val="en-GB"/>
        </w:rPr>
        <w:t xml:space="preserve">attention to </w:t>
      </w:r>
      <w:r w:rsidR="007D57EC" w:rsidRPr="00124AA9">
        <w:rPr>
          <w:lang w:val="en-GB"/>
        </w:rPr>
        <w:t xml:space="preserve">be paid to </w:t>
      </w:r>
      <w:r w:rsidR="00174E09" w:rsidRPr="00124AA9">
        <w:rPr>
          <w:lang w:val="en-GB"/>
        </w:rPr>
        <w:t xml:space="preserve">the use of language </w:t>
      </w:r>
      <w:r w:rsidR="00016E5E" w:rsidRPr="00124AA9">
        <w:rPr>
          <w:lang w:val="en-GB"/>
        </w:rPr>
        <w:t xml:space="preserve">that is more inclusive </w:t>
      </w:r>
      <w:r w:rsidR="00174E09" w:rsidRPr="00124AA9">
        <w:rPr>
          <w:lang w:val="en-GB"/>
        </w:rPr>
        <w:t xml:space="preserve">and </w:t>
      </w:r>
      <w:r w:rsidR="00100245" w:rsidRPr="00124AA9">
        <w:rPr>
          <w:lang w:val="en-GB"/>
        </w:rPr>
        <w:t xml:space="preserve">to </w:t>
      </w:r>
      <w:r w:rsidR="00174E09" w:rsidRPr="00124AA9">
        <w:rPr>
          <w:lang w:val="en-GB"/>
        </w:rPr>
        <w:t xml:space="preserve">a range of images from Scripture and </w:t>
      </w:r>
      <w:r w:rsidR="007D57EC" w:rsidRPr="00124AA9">
        <w:rPr>
          <w:lang w:val="en-GB"/>
        </w:rPr>
        <w:t>T</w:t>
      </w:r>
      <w:r w:rsidR="00174E09" w:rsidRPr="00124AA9">
        <w:rPr>
          <w:lang w:val="en-GB"/>
        </w:rPr>
        <w:t xml:space="preserve">radition in </w:t>
      </w:r>
      <w:r w:rsidR="00480081" w:rsidRPr="00124AA9">
        <w:rPr>
          <w:lang w:val="en-GB"/>
        </w:rPr>
        <w:t>preaching</w:t>
      </w:r>
      <w:r w:rsidR="00174E09" w:rsidRPr="00124AA9">
        <w:rPr>
          <w:lang w:val="en-GB"/>
        </w:rPr>
        <w:t xml:space="preserve">, teaching, catechesis and the </w:t>
      </w:r>
      <w:r w:rsidR="00480081" w:rsidRPr="00124AA9">
        <w:rPr>
          <w:lang w:val="en-GB"/>
        </w:rPr>
        <w:t xml:space="preserve">drafting of </w:t>
      </w:r>
      <w:r w:rsidR="00174E09" w:rsidRPr="00124AA9">
        <w:rPr>
          <w:lang w:val="en-GB"/>
        </w:rPr>
        <w:t>official Church documents.</w:t>
      </w:r>
    </w:p>
    <w:p w14:paraId="6081910D" w14:textId="06FB224F" w:rsidR="00C3257C" w:rsidRPr="00124AA9" w:rsidRDefault="00374588">
      <w:pPr>
        <w:pStyle w:val="01TESTOARTICOLO"/>
        <w:rPr>
          <w:lang w:val="en-GB"/>
        </w:rPr>
      </w:pPr>
      <w:r w:rsidRPr="00124AA9">
        <w:rPr>
          <w:lang w:val="en-GB"/>
        </w:rPr>
        <w:t>17</w:t>
      </w:r>
      <w:r w:rsidR="00CF1CD4" w:rsidRPr="00124AA9">
        <w:rPr>
          <w:lang w:val="en-GB"/>
        </w:rPr>
        <w:t xml:space="preserve">. While some local </w:t>
      </w:r>
      <w:r w:rsidR="00B04B78" w:rsidRPr="00124AA9">
        <w:rPr>
          <w:lang w:val="en-GB"/>
        </w:rPr>
        <w:t>C</w:t>
      </w:r>
      <w:r w:rsidR="00CF1CD4" w:rsidRPr="00124AA9">
        <w:rPr>
          <w:lang w:val="en-GB"/>
        </w:rPr>
        <w:t>hurches call for women to be admitted to the diaconal ministry, others reiterate their opposition. On this issue, which will not be the subject of the work of the Second Session, it is good that theological reflection should continue</w:t>
      </w:r>
      <w:r w:rsidR="00016E5E" w:rsidRPr="00124AA9">
        <w:rPr>
          <w:lang w:val="en-GB"/>
        </w:rPr>
        <w:t>,</w:t>
      </w:r>
      <w:r w:rsidR="00CF1CD4" w:rsidRPr="00124AA9">
        <w:rPr>
          <w:lang w:val="en-GB"/>
        </w:rPr>
        <w:t xml:space="preserve"> </w:t>
      </w:r>
      <w:r w:rsidR="007D57EC" w:rsidRPr="00124AA9">
        <w:rPr>
          <w:lang w:val="en-GB"/>
        </w:rPr>
        <w:t>on an appropriate timescale and in the appropriate ways.</w:t>
      </w:r>
      <w:r w:rsidR="00CF1CD4" w:rsidRPr="00124AA9">
        <w:rPr>
          <w:lang w:val="en-GB"/>
        </w:rPr>
        <w:t xml:space="preserve"> </w:t>
      </w:r>
      <w:r w:rsidR="007D25A0" w:rsidRPr="00124AA9">
        <w:rPr>
          <w:lang w:val="en-GB"/>
        </w:rPr>
        <w:t>The fruits of Study Group 5, which will take into consideration the results of the two Commissions that have dealt with the question in the past, will contribute to its maturation.</w:t>
      </w:r>
    </w:p>
    <w:p w14:paraId="65A690B6" w14:textId="0ACF17C3" w:rsidR="00C3257C" w:rsidRPr="00124AA9" w:rsidRDefault="00374588">
      <w:pPr>
        <w:pStyle w:val="01TESTOARTICOLO"/>
        <w:rPr>
          <w:lang w:val="en-GB"/>
        </w:rPr>
      </w:pPr>
      <w:r w:rsidRPr="00124AA9">
        <w:rPr>
          <w:lang w:val="en-GB"/>
        </w:rPr>
        <w:t>18</w:t>
      </w:r>
      <w:r w:rsidR="00174E09" w:rsidRPr="00124AA9">
        <w:rPr>
          <w:lang w:val="en-GB"/>
        </w:rPr>
        <w:t xml:space="preserve">. Many of the demands </w:t>
      </w:r>
      <w:r w:rsidR="007846B4" w:rsidRPr="00124AA9">
        <w:rPr>
          <w:lang w:val="en-GB"/>
        </w:rPr>
        <w:t xml:space="preserve">expressed above also apply to laymen, whose lack of participation in the life of the Church </w:t>
      </w:r>
      <w:r w:rsidR="00174E09" w:rsidRPr="00124AA9">
        <w:rPr>
          <w:lang w:val="en-GB"/>
        </w:rPr>
        <w:t>is</w:t>
      </w:r>
      <w:r w:rsidR="007846B4" w:rsidRPr="00124AA9">
        <w:rPr>
          <w:lang w:val="en-GB"/>
        </w:rPr>
        <w:t xml:space="preserve"> often lamented. In general, reflection on the role of women often highlights the desire </w:t>
      </w:r>
      <w:r w:rsidR="002F195A" w:rsidRPr="00124AA9">
        <w:rPr>
          <w:lang w:val="en-GB"/>
        </w:rPr>
        <w:t xml:space="preserve">to strengthen all the ministries exercised by the laity (men and women). There is also a call for adequately trained lay men and women to contribute to </w:t>
      </w:r>
      <w:r w:rsidR="00E449A2" w:rsidRPr="00124AA9">
        <w:rPr>
          <w:lang w:val="en-GB"/>
        </w:rPr>
        <w:t>preaching</w:t>
      </w:r>
      <w:r w:rsidR="002F195A" w:rsidRPr="00124AA9">
        <w:rPr>
          <w:lang w:val="en-GB"/>
        </w:rPr>
        <w:t xml:space="preserve"> the Word of God</w:t>
      </w:r>
      <w:r w:rsidR="0005609D" w:rsidRPr="00124AA9">
        <w:rPr>
          <w:lang w:val="en-GB"/>
        </w:rPr>
        <w:t>, including</w:t>
      </w:r>
      <w:r w:rsidR="00174E09" w:rsidRPr="00124AA9">
        <w:rPr>
          <w:lang w:val="en-GB"/>
        </w:rPr>
        <w:t xml:space="preserve"> during the celebration of </w:t>
      </w:r>
      <w:r w:rsidR="007846B4" w:rsidRPr="00124AA9">
        <w:rPr>
          <w:lang w:val="en-GB"/>
        </w:rPr>
        <w:t xml:space="preserve">the </w:t>
      </w:r>
      <w:r w:rsidR="00174E09" w:rsidRPr="00124AA9">
        <w:rPr>
          <w:lang w:val="en-GB"/>
        </w:rPr>
        <w:t>Eucharist</w:t>
      </w:r>
      <w:r w:rsidR="00112E9C" w:rsidRPr="00124AA9">
        <w:rPr>
          <w:lang w:val="en-GB"/>
        </w:rPr>
        <w:t>.</w:t>
      </w:r>
    </w:p>
    <w:p w14:paraId="420A9306" w14:textId="77777777" w:rsidR="00C3257C" w:rsidRPr="00124AA9" w:rsidRDefault="007846B4">
      <w:pPr>
        <w:pStyle w:val="03TITOLETTOparagrafo"/>
        <w:rPr>
          <w:rFonts w:ascii="Times New Roman" w:hAnsi="Times New Roman" w:cs="Times New Roman"/>
          <w:lang w:val="en-GB"/>
        </w:rPr>
      </w:pPr>
      <w:bookmarkStart w:id="48" w:name="_Toc169783003"/>
      <w:bookmarkStart w:id="49" w:name="_Toc170574711"/>
      <w:bookmarkStart w:id="50" w:name="_Toc171335921"/>
      <w:r w:rsidRPr="00124AA9">
        <w:rPr>
          <w:rFonts w:ascii="Times New Roman" w:hAnsi="Times New Roman" w:cs="Times New Roman"/>
          <w:lang w:val="en-GB"/>
        </w:rPr>
        <w:t>Call to conversion</w:t>
      </w:r>
      <w:bookmarkEnd w:id="48"/>
      <w:r w:rsidR="00084C4A" w:rsidRPr="00124AA9">
        <w:rPr>
          <w:rFonts w:ascii="Times New Roman" w:hAnsi="Times New Roman" w:cs="Times New Roman"/>
          <w:lang w:val="en-GB"/>
        </w:rPr>
        <w:t xml:space="preserve"> and reform</w:t>
      </w:r>
      <w:bookmarkEnd w:id="49"/>
      <w:bookmarkEnd w:id="50"/>
    </w:p>
    <w:p w14:paraId="4730D45F" w14:textId="17212853" w:rsidR="00CF1CD4" w:rsidRPr="00124AA9" w:rsidRDefault="00374588">
      <w:pPr>
        <w:pStyle w:val="01TESTOARTICOLO"/>
        <w:rPr>
          <w:lang w:val="en-GB"/>
        </w:rPr>
      </w:pPr>
      <w:r w:rsidRPr="00124AA9">
        <w:rPr>
          <w:lang w:val="en-GB"/>
        </w:rPr>
        <w:t>19</w:t>
      </w:r>
      <w:r w:rsidR="00CF1CD4" w:rsidRPr="00124AA9">
        <w:rPr>
          <w:lang w:val="en-GB"/>
        </w:rPr>
        <w:t>. Jesus began his public ministry with a call to conversion (cf. Mk 1:15)</w:t>
      </w:r>
      <w:r w:rsidR="002F195A" w:rsidRPr="00124AA9">
        <w:rPr>
          <w:lang w:val="en-GB"/>
        </w:rPr>
        <w:t xml:space="preserve">. This call represents </w:t>
      </w:r>
      <w:r w:rsidR="00CF1CD4" w:rsidRPr="00124AA9">
        <w:rPr>
          <w:lang w:val="en-GB"/>
        </w:rPr>
        <w:t xml:space="preserve">an invitation to rethink personal and communal ways of living and to let oneself be transformed by the Spirit. No reform could be limited to structures alone but must be rooted in an inner transformation according to the </w:t>
      </w:r>
      <w:r w:rsidR="008E2829" w:rsidRPr="00124AA9">
        <w:rPr>
          <w:lang w:val="en-GB"/>
        </w:rPr>
        <w:t xml:space="preserve">“mind </w:t>
      </w:r>
      <w:r w:rsidR="00CF1CD4" w:rsidRPr="00124AA9">
        <w:rPr>
          <w:lang w:val="en-GB"/>
        </w:rPr>
        <w:t>of Christ</w:t>
      </w:r>
      <w:r w:rsidR="00B04B78" w:rsidRPr="00124AA9">
        <w:rPr>
          <w:lang w:val="en-GB"/>
        </w:rPr>
        <w:t>”</w:t>
      </w:r>
      <w:r w:rsidR="00CF1CD4" w:rsidRPr="00124AA9">
        <w:rPr>
          <w:lang w:val="en-GB"/>
        </w:rPr>
        <w:t xml:space="preserve"> (Phil 2:5). </w:t>
      </w:r>
      <w:r w:rsidR="002F195A" w:rsidRPr="00124AA9">
        <w:rPr>
          <w:lang w:val="en-GB"/>
        </w:rPr>
        <w:t xml:space="preserve">For </w:t>
      </w:r>
      <w:r w:rsidR="00CF1CD4" w:rsidRPr="00124AA9">
        <w:rPr>
          <w:lang w:val="en-GB"/>
        </w:rPr>
        <w:t xml:space="preserve">a synodal Church, the first conversion is </w:t>
      </w:r>
      <w:r w:rsidR="002F195A" w:rsidRPr="00124AA9">
        <w:rPr>
          <w:lang w:val="en-GB"/>
        </w:rPr>
        <w:t xml:space="preserve">to </w:t>
      </w:r>
      <w:r w:rsidR="00CF1CD4" w:rsidRPr="00124AA9">
        <w:rPr>
          <w:lang w:val="en-GB"/>
        </w:rPr>
        <w:t>listening, the rediscovery of which has been one of the greatest fruits of the journey to date</w:t>
      </w:r>
      <w:r w:rsidR="002F195A" w:rsidRPr="00124AA9">
        <w:rPr>
          <w:lang w:val="en-GB"/>
        </w:rPr>
        <w:t xml:space="preserve">. This is, first of all, listening to the Holy Spirit, the real protagonist of the Synod, and then listening to each other as a fundamental disposition for </w:t>
      </w:r>
      <w:r w:rsidR="00CF1CD4" w:rsidRPr="00124AA9">
        <w:rPr>
          <w:lang w:val="en-GB"/>
        </w:rPr>
        <w:t xml:space="preserve">mission. </w:t>
      </w:r>
    </w:p>
    <w:p w14:paraId="2AB71F27" w14:textId="13993619" w:rsidR="00C3257C" w:rsidRPr="00124AA9" w:rsidRDefault="007846B4">
      <w:pPr>
        <w:pStyle w:val="01TESTOARTICOLO"/>
        <w:rPr>
          <w:lang w:val="en-GB"/>
        </w:rPr>
      </w:pPr>
      <w:r w:rsidRPr="00124AA9">
        <w:rPr>
          <w:lang w:val="en-GB"/>
        </w:rPr>
        <w:t>2</w:t>
      </w:r>
      <w:r w:rsidR="00374588" w:rsidRPr="00124AA9">
        <w:rPr>
          <w:lang w:val="en-GB"/>
        </w:rPr>
        <w:t>0</w:t>
      </w:r>
      <w:r w:rsidRPr="00124AA9">
        <w:rPr>
          <w:lang w:val="en-GB"/>
        </w:rPr>
        <w:t xml:space="preserve">. </w:t>
      </w:r>
      <w:r w:rsidR="005A7DBC" w:rsidRPr="00124AA9">
        <w:rPr>
          <w:lang w:val="en-GB"/>
        </w:rPr>
        <w:t xml:space="preserve">The </w:t>
      </w:r>
      <w:r w:rsidR="002F195A" w:rsidRPr="00124AA9">
        <w:rPr>
          <w:lang w:val="en-GB"/>
        </w:rPr>
        <w:t>Church's synodal style offers humanity many important insights</w:t>
      </w:r>
      <w:r w:rsidR="005A7DBC" w:rsidRPr="00124AA9">
        <w:rPr>
          <w:lang w:val="en-GB"/>
        </w:rPr>
        <w:t xml:space="preserve">. </w:t>
      </w:r>
      <w:r w:rsidR="009C190D" w:rsidRPr="00124AA9">
        <w:rPr>
          <w:lang w:val="en-GB"/>
        </w:rPr>
        <w:t xml:space="preserve">In an age marked by increasing </w:t>
      </w:r>
      <w:r w:rsidR="000436C6" w:rsidRPr="00124AA9">
        <w:rPr>
          <w:lang w:val="en-GB"/>
        </w:rPr>
        <w:t xml:space="preserve">inequalities, </w:t>
      </w:r>
      <w:r w:rsidR="009C190D" w:rsidRPr="00124AA9">
        <w:rPr>
          <w:lang w:val="en-GB"/>
        </w:rPr>
        <w:t xml:space="preserve">growing disillusionment with traditional models of governance, </w:t>
      </w:r>
      <w:r w:rsidR="006C763D" w:rsidRPr="00124AA9">
        <w:rPr>
          <w:lang w:val="en-GB"/>
        </w:rPr>
        <w:t xml:space="preserve">democratic </w:t>
      </w:r>
      <w:r w:rsidR="009C190D" w:rsidRPr="00124AA9">
        <w:rPr>
          <w:lang w:val="en-GB"/>
        </w:rPr>
        <w:t xml:space="preserve">disenchantment and the dominance of the market model in human </w:t>
      </w:r>
      <w:r w:rsidR="006C763D" w:rsidRPr="00124AA9">
        <w:rPr>
          <w:lang w:val="en-GB"/>
        </w:rPr>
        <w:t>interactions</w:t>
      </w:r>
      <w:r w:rsidR="006767A4" w:rsidRPr="00124AA9">
        <w:rPr>
          <w:lang w:val="en-GB"/>
        </w:rPr>
        <w:t xml:space="preserve">, and the temptation to resolve conflicts by force rather than dialogue, </w:t>
      </w:r>
      <w:r w:rsidR="009C190D" w:rsidRPr="00124AA9">
        <w:rPr>
          <w:lang w:val="en-GB"/>
        </w:rPr>
        <w:t xml:space="preserve">synodality could offer </w:t>
      </w:r>
      <w:r w:rsidR="005A7DBC" w:rsidRPr="00124AA9">
        <w:rPr>
          <w:lang w:val="en-GB"/>
        </w:rPr>
        <w:t xml:space="preserve">inspiration for the future of </w:t>
      </w:r>
      <w:r w:rsidR="00991ECA" w:rsidRPr="00124AA9">
        <w:rPr>
          <w:lang w:val="en-GB"/>
        </w:rPr>
        <w:t xml:space="preserve">our </w:t>
      </w:r>
      <w:r w:rsidR="005A7DBC" w:rsidRPr="00124AA9">
        <w:rPr>
          <w:lang w:val="en-GB"/>
        </w:rPr>
        <w:t xml:space="preserve">societies. </w:t>
      </w:r>
      <w:r w:rsidR="009C190D" w:rsidRPr="00124AA9">
        <w:rPr>
          <w:lang w:val="en-GB"/>
        </w:rPr>
        <w:t xml:space="preserve">Its attractiveness stems from the fact that it is not a </w:t>
      </w:r>
      <w:r w:rsidR="00CF1CD4" w:rsidRPr="00124AA9">
        <w:rPr>
          <w:iCs/>
          <w:lang w:val="en-GB"/>
        </w:rPr>
        <w:t>management</w:t>
      </w:r>
      <w:r w:rsidR="00CF1CD4" w:rsidRPr="00124AA9">
        <w:rPr>
          <w:i/>
          <w:lang w:val="en-GB"/>
        </w:rPr>
        <w:t xml:space="preserve"> </w:t>
      </w:r>
      <w:r w:rsidR="009C190D" w:rsidRPr="00124AA9">
        <w:rPr>
          <w:lang w:val="en-GB"/>
        </w:rPr>
        <w:t>strategy</w:t>
      </w:r>
      <w:r w:rsidR="002D4B34" w:rsidRPr="00124AA9">
        <w:rPr>
          <w:lang w:val="en-GB"/>
        </w:rPr>
        <w:t xml:space="preserve"> but </w:t>
      </w:r>
      <w:r w:rsidR="00CF1CD4" w:rsidRPr="00124AA9">
        <w:rPr>
          <w:lang w:val="en-GB"/>
        </w:rPr>
        <w:t xml:space="preserve">a </w:t>
      </w:r>
      <w:r w:rsidR="002D4B34" w:rsidRPr="00124AA9">
        <w:rPr>
          <w:lang w:val="en-GB"/>
        </w:rPr>
        <w:t xml:space="preserve">practice </w:t>
      </w:r>
      <w:r w:rsidR="00CF1CD4" w:rsidRPr="00124AA9">
        <w:rPr>
          <w:lang w:val="en-GB"/>
        </w:rPr>
        <w:t>to be lived and celebrated in</w:t>
      </w:r>
      <w:r w:rsidR="006C763D" w:rsidRPr="00124AA9">
        <w:rPr>
          <w:lang w:val="en-GB"/>
        </w:rPr>
        <w:t xml:space="preserve"> a spirit of </w:t>
      </w:r>
      <w:r w:rsidR="00CF1CD4" w:rsidRPr="00124AA9">
        <w:rPr>
          <w:lang w:val="en-GB"/>
        </w:rPr>
        <w:t>gratitude</w:t>
      </w:r>
      <w:r w:rsidR="002D4B34" w:rsidRPr="00124AA9">
        <w:rPr>
          <w:lang w:val="en-GB"/>
        </w:rPr>
        <w:t xml:space="preserve">. </w:t>
      </w:r>
      <w:r w:rsidR="006B47E3" w:rsidRPr="00124AA9">
        <w:rPr>
          <w:lang w:val="en-GB"/>
        </w:rPr>
        <w:t xml:space="preserve">The synodal way of living relationships </w:t>
      </w:r>
      <w:r w:rsidR="005A7DBC" w:rsidRPr="00124AA9">
        <w:rPr>
          <w:lang w:val="en-GB"/>
        </w:rPr>
        <w:t xml:space="preserve">is a social witness </w:t>
      </w:r>
      <w:r w:rsidR="006C763D" w:rsidRPr="00124AA9">
        <w:rPr>
          <w:lang w:val="en-GB"/>
        </w:rPr>
        <w:t xml:space="preserve">responding to the deep human need to be welcomed and </w:t>
      </w:r>
      <w:r w:rsidR="002D4B34" w:rsidRPr="00124AA9">
        <w:rPr>
          <w:lang w:val="en-GB"/>
        </w:rPr>
        <w:t xml:space="preserve">recognised </w:t>
      </w:r>
      <w:r w:rsidR="006860A0" w:rsidRPr="00124AA9">
        <w:rPr>
          <w:lang w:val="en-GB"/>
        </w:rPr>
        <w:t>within a concrete community</w:t>
      </w:r>
      <w:r w:rsidR="002D4B34" w:rsidRPr="00124AA9">
        <w:rPr>
          <w:lang w:val="en-GB"/>
        </w:rPr>
        <w:t xml:space="preserve">. </w:t>
      </w:r>
      <w:r w:rsidR="006C763D" w:rsidRPr="00124AA9">
        <w:rPr>
          <w:lang w:val="en-GB"/>
        </w:rPr>
        <w:t>Synodal practice</w:t>
      </w:r>
      <w:r w:rsidR="00CF1CD4" w:rsidRPr="00124AA9">
        <w:rPr>
          <w:lang w:val="en-GB"/>
        </w:rPr>
        <w:t xml:space="preserve"> </w:t>
      </w:r>
      <w:r w:rsidR="006C763D" w:rsidRPr="00124AA9">
        <w:rPr>
          <w:lang w:val="en-GB"/>
        </w:rPr>
        <w:t>challenges</w:t>
      </w:r>
      <w:r w:rsidR="00CF1CD4" w:rsidRPr="00124AA9">
        <w:rPr>
          <w:lang w:val="en-GB"/>
        </w:rPr>
        <w:t xml:space="preserve"> the growing isolation of people and cultural individualism, which even the Church has often absorbed, and calls us to mutual care,</w:t>
      </w:r>
      <w:r w:rsidR="00AB0ECF" w:rsidRPr="00124AA9">
        <w:rPr>
          <w:lang w:val="en-GB"/>
        </w:rPr>
        <w:t xml:space="preserve"> </w:t>
      </w:r>
      <w:r w:rsidR="005A7DBC" w:rsidRPr="00124AA9">
        <w:rPr>
          <w:lang w:val="en-GB"/>
        </w:rPr>
        <w:t xml:space="preserve">interdependence and co-responsibility for the common </w:t>
      </w:r>
      <w:r w:rsidR="002D4B34" w:rsidRPr="00124AA9">
        <w:rPr>
          <w:lang w:val="en-GB"/>
        </w:rPr>
        <w:t>good</w:t>
      </w:r>
      <w:r w:rsidR="0082599A" w:rsidRPr="00124AA9">
        <w:rPr>
          <w:lang w:val="en-GB"/>
        </w:rPr>
        <w:t xml:space="preserve">. </w:t>
      </w:r>
      <w:r w:rsidR="006C763D" w:rsidRPr="00124AA9">
        <w:rPr>
          <w:lang w:val="en-GB"/>
        </w:rPr>
        <w:t xml:space="preserve">Equally, </w:t>
      </w:r>
      <w:r w:rsidR="0082599A" w:rsidRPr="00124AA9">
        <w:rPr>
          <w:lang w:val="en-GB"/>
        </w:rPr>
        <w:t>it is also a challenge to an exaggerated social communitarianism that suffocates people and does not allow them to be free subjects of their own development</w:t>
      </w:r>
      <w:r w:rsidR="005A7DBC" w:rsidRPr="00124AA9">
        <w:rPr>
          <w:lang w:val="en-GB"/>
        </w:rPr>
        <w:t xml:space="preserve">. The </w:t>
      </w:r>
      <w:r w:rsidR="002D4B34" w:rsidRPr="00124AA9">
        <w:rPr>
          <w:lang w:val="en-GB"/>
        </w:rPr>
        <w:t>willingness to listen to all</w:t>
      </w:r>
      <w:r w:rsidR="005A7DBC" w:rsidRPr="00124AA9">
        <w:rPr>
          <w:lang w:val="en-GB"/>
        </w:rPr>
        <w:t>, especially th</w:t>
      </w:r>
      <w:r w:rsidR="006C763D" w:rsidRPr="00124AA9">
        <w:rPr>
          <w:lang w:val="en-GB"/>
        </w:rPr>
        <w:t>ose made</w:t>
      </w:r>
      <w:r w:rsidR="005A7DBC" w:rsidRPr="00124AA9">
        <w:rPr>
          <w:lang w:val="en-GB"/>
        </w:rPr>
        <w:t xml:space="preserve"> poor, </w:t>
      </w:r>
      <w:r w:rsidR="00100245" w:rsidRPr="00124AA9">
        <w:rPr>
          <w:lang w:val="en-GB"/>
        </w:rPr>
        <w:t xml:space="preserve">a willingness that </w:t>
      </w:r>
      <w:r w:rsidR="005A7DBC" w:rsidRPr="00124AA9">
        <w:rPr>
          <w:lang w:val="en-GB"/>
        </w:rPr>
        <w:t xml:space="preserve">the synodal way of life promotes, stands in stark contrast to </w:t>
      </w:r>
      <w:r w:rsidR="002D4B34" w:rsidRPr="00124AA9">
        <w:rPr>
          <w:lang w:val="en-GB"/>
        </w:rPr>
        <w:t xml:space="preserve">a world in which the concentration of power </w:t>
      </w:r>
      <w:r w:rsidR="00016E5E" w:rsidRPr="00124AA9">
        <w:rPr>
          <w:lang w:val="en-GB"/>
        </w:rPr>
        <w:t xml:space="preserve">shuts out </w:t>
      </w:r>
      <w:r w:rsidR="002D4B34" w:rsidRPr="00124AA9">
        <w:rPr>
          <w:lang w:val="en-GB"/>
        </w:rPr>
        <w:t xml:space="preserve">the </w:t>
      </w:r>
      <w:r w:rsidR="00016E5E" w:rsidRPr="00124AA9">
        <w:rPr>
          <w:lang w:val="en-GB"/>
        </w:rPr>
        <w:t xml:space="preserve">voices of the </w:t>
      </w:r>
      <w:r w:rsidR="002D4B34" w:rsidRPr="00124AA9">
        <w:rPr>
          <w:lang w:val="en-GB"/>
        </w:rPr>
        <w:t>poor</w:t>
      </w:r>
      <w:r w:rsidR="006C763D" w:rsidRPr="00124AA9">
        <w:rPr>
          <w:lang w:val="en-GB"/>
        </w:rPr>
        <w:t>est</w:t>
      </w:r>
      <w:r w:rsidR="002D4B34" w:rsidRPr="00124AA9">
        <w:rPr>
          <w:lang w:val="en-GB"/>
        </w:rPr>
        <w:t>, the marginalised and minorities</w:t>
      </w:r>
      <w:r w:rsidR="000436C6" w:rsidRPr="00124AA9">
        <w:rPr>
          <w:lang w:val="en-GB"/>
        </w:rPr>
        <w:t>. The concreteness of the synodal process has shown how much the Church itself needs to grow in this dimension</w:t>
      </w:r>
      <w:r w:rsidR="006C763D" w:rsidRPr="00124AA9">
        <w:rPr>
          <w:lang w:val="en-GB"/>
        </w:rPr>
        <w:t>.</w:t>
      </w:r>
      <w:r w:rsidR="000436C6" w:rsidRPr="00124AA9">
        <w:rPr>
          <w:lang w:val="en-GB"/>
        </w:rPr>
        <w:t xml:space="preserve"> Study Group 2 is </w:t>
      </w:r>
      <w:r w:rsidR="006C763D" w:rsidRPr="00124AA9">
        <w:rPr>
          <w:lang w:val="en-GB"/>
        </w:rPr>
        <w:t xml:space="preserve">also </w:t>
      </w:r>
      <w:r w:rsidR="001C4842" w:rsidRPr="00124AA9">
        <w:rPr>
          <w:lang w:val="en-GB"/>
        </w:rPr>
        <w:t>working on this issue</w:t>
      </w:r>
      <w:r w:rsidR="005A7DBC" w:rsidRPr="00124AA9">
        <w:rPr>
          <w:lang w:val="en-GB"/>
        </w:rPr>
        <w:t>.</w:t>
      </w:r>
    </w:p>
    <w:p w14:paraId="4D0F0168" w14:textId="757A2843" w:rsidR="00930086" w:rsidRPr="00124AA9" w:rsidRDefault="007846B4" w:rsidP="003E3CEE">
      <w:pPr>
        <w:pStyle w:val="01TESTOARTICOLO"/>
        <w:rPr>
          <w:lang w:val="en-GB"/>
        </w:rPr>
      </w:pPr>
      <w:r w:rsidRPr="00124AA9">
        <w:rPr>
          <w:lang w:val="en-GB"/>
        </w:rPr>
        <w:t>2</w:t>
      </w:r>
      <w:r w:rsidR="00374588" w:rsidRPr="00124AA9">
        <w:rPr>
          <w:lang w:val="en-GB"/>
        </w:rPr>
        <w:t>1</w:t>
      </w:r>
      <w:r w:rsidRPr="00124AA9">
        <w:rPr>
          <w:lang w:val="en-GB"/>
        </w:rPr>
        <w:t xml:space="preserve">. </w:t>
      </w:r>
      <w:r w:rsidR="00F10EC9" w:rsidRPr="00124AA9">
        <w:rPr>
          <w:lang w:val="en-GB"/>
        </w:rPr>
        <w:t>At every stage of the synod</w:t>
      </w:r>
      <w:r w:rsidR="006C763D" w:rsidRPr="00124AA9">
        <w:rPr>
          <w:lang w:val="en-GB"/>
        </w:rPr>
        <w:t>al</w:t>
      </w:r>
      <w:r w:rsidR="00F10EC9" w:rsidRPr="00124AA9">
        <w:rPr>
          <w:lang w:val="en-GB"/>
        </w:rPr>
        <w:t xml:space="preserve"> process</w:t>
      </w:r>
      <w:r w:rsidR="006C763D" w:rsidRPr="00124AA9">
        <w:rPr>
          <w:lang w:val="en-GB"/>
        </w:rPr>
        <w:t>, the need for healing, reconciliation, and restoration of trust within the Church and society resonated strongly. Walking this path of healing and restoration is a missionary commitment of the People of God in our world and</w:t>
      </w:r>
      <w:r w:rsidR="00F10EC9" w:rsidRPr="00124AA9">
        <w:rPr>
          <w:lang w:val="en-GB"/>
        </w:rPr>
        <w:t xml:space="preserve"> a gift we must invoke from above. The desire to walk </w:t>
      </w:r>
      <w:r w:rsidR="006C763D" w:rsidRPr="00124AA9">
        <w:rPr>
          <w:lang w:val="en-GB"/>
        </w:rPr>
        <w:t xml:space="preserve">further on </w:t>
      </w:r>
      <w:r w:rsidR="00F10EC9" w:rsidRPr="00124AA9">
        <w:rPr>
          <w:lang w:val="en-GB"/>
        </w:rPr>
        <w:t>this path is a fruit of synodal renewal.</w:t>
      </w:r>
      <w:r w:rsidR="00930086" w:rsidRPr="00124AA9">
        <w:rPr>
          <w:lang w:val="en-GB"/>
        </w:rPr>
        <w:br w:type="page"/>
      </w:r>
    </w:p>
    <w:p w14:paraId="53B5D709" w14:textId="77777777" w:rsidR="00C3257C" w:rsidRPr="00124AA9" w:rsidRDefault="007846B4">
      <w:pPr>
        <w:pStyle w:val="05TITOLONE"/>
        <w:rPr>
          <w:lang w:val="en-GB"/>
        </w:rPr>
      </w:pPr>
      <w:bookmarkStart w:id="51" w:name="_Toc169783004"/>
      <w:bookmarkStart w:id="52" w:name="_Toc170574712"/>
      <w:bookmarkStart w:id="53" w:name="_Toc171335922"/>
      <w:r w:rsidRPr="00124AA9">
        <w:rPr>
          <w:lang w:val="en-GB"/>
        </w:rPr>
        <w:t>Part I</w:t>
      </w:r>
      <w:bookmarkEnd w:id="51"/>
      <w:r w:rsidR="00084C4A" w:rsidRPr="00124AA9">
        <w:rPr>
          <w:lang w:val="en-GB"/>
        </w:rPr>
        <w:t xml:space="preserve"> -</w:t>
      </w:r>
      <w:bookmarkStart w:id="54" w:name="_Toc169783005"/>
      <w:r w:rsidRPr="00124AA9">
        <w:rPr>
          <w:lang w:val="en-GB"/>
        </w:rPr>
        <w:t xml:space="preserve"> Relations</w:t>
      </w:r>
      <w:bookmarkEnd w:id="52"/>
      <w:bookmarkEnd w:id="53"/>
      <w:bookmarkEnd w:id="54"/>
    </w:p>
    <w:p w14:paraId="02074F76" w14:textId="77777777" w:rsidR="00396AC6" w:rsidRPr="00124AA9" w:rsidRDefault="00396AC6" w:rsidP="00210B7A">
      <w:pPr>
        <w:pStyle w:val="01TESTOARTICOLO"/>
        <w:rPr>
          <w:lang w:val="en-GB"/>
        </w:rPr>
      </w:pPr>
    </w:p>
    <w:p w14:paraId="6D801783" w14:textId="05DA243A" w:rsidR="00C3257C" w:rsidRPr="00124AA9" w:rsidRDefault="007846B4">
      <w:pPr>
        <w:pStyle w:val="01TESTOARTICOLO"/>
        <w:rPr>
          <w:i/>
          <w:lang w:val="en-GB"/>
        </w:rPr>
      </w:pPr>
      <w:r w:rsidRPr="00124AA9">
        <w:rPr>
          <w:i/>
          <w:lang w:val="en-GB"/>
        </w:rPr>
        <w:t>Throughout the synod</w:t>
      </w:r>
      <w:r w:rsidR="00A23DEB" w:rsidRPr="00124AA9">
        <w:rPr>
          <w:i/>
          <w:lang w:val="en-GB"/>
        </w:rPr>
        <w:t>al</w:t>
      </w:r>
      <w:r w:rsidRPr="00124AA9">
        <w:rPr>
          <w:i/>
          <w:lang w:val="en-GB"/>
        </w:rPr>
        <w:t xml:space="preserve"> process and </w:t>
      </w:r>
      <w:r w:rsidR="00A23DEB" w:rsidRPr="00124AA9">
        <w:rPr>
          <w:i/>
          <w:lang w:val="en-GB"/>
        </w:rPr>
        <w:t xml:space="preserve">from all regions of the globe, the request emerged for a Church less focused on </w:t>
      </w:r>
      <w:r w:rsidR="00016E5E" w:rsidRPr="00124AA9">
        <w:rPr>
          <w:i/>
          <w:lang w:val="en-GB"/>
        </w:rPr>
        <w:t xml:space="preserve">bureaucracy </w:t>
      </w:r>
      <w:r w:rsidR="00A23DEB" w:rsidRPr="00124AA9">
        <w:rPr>
          <w:i/>
          <w:lang w:val="en-GB"/>
        </w:rPr>
        <w:t>and more capable of nurturing relationships with the Lord, between men and women, in the family, in the community, and</w:t>
      </w:r>
      <w:r w:rsidRPr="00124AA9">
        <w:rPr>
          <w:i/>
          <w:lang w:val="en-GB"/>
        </w:rPr>
        <w:t xml:space="preserve"> between social groups. Only a web of relationships that weaves </w:t>
      </w:r>
      <w:r w:rsidR="00016E5E" w:rsidRPr="00124AA9">
        <w:rPr>
          <w:i/>
          <w:lang w:val="en-GB"/>
        </w:rPr>
        <w:t xml:space="preserve">together </w:t>
      </w:r>
      <w:r w:rsidRPr="00124AA9">
        <w:rPr>
          <w:i/>
          <w:lang w:val="en-GB"/>
        </w:rPr>
        <w:t xml:space="preserve">the multiplicity of belongings </w:t>
      </w:r>
      <w:r w:rsidR="00A23DEB" w:rsidRPr="00124AA9">
        <w:rPr>
          <w:i/>
          <w:lang w:val="en-GB"/>
        </w:rPr>
        <w:t>can sustain</w:t>
      </w:r>
      <w:r w:rsidRPr="00124AA9">
        <w:rPr>
          <w:i/>
          <w:lang w:val="en-GB"/>
        </w:rPr>
        <w:t xml:space="preserve"> individuals and communities, offering them points of reference and orientation </w:t>
      </w:r>
      <w:r w:rsidR="00F1127C" w:rsidRPr="00124AA9">
        <w:rPr>
          <w:i/>
          <w:lang w:val="en-GB"/>
        </w:rPr>
        <w:t>and showing them the beauty of life according to the Gospe</w:t>
      </w:r>
      <w:r w:rsidR="00A23DEB" w:rsidRPr="00124AA9">
        <w:rPr>
          <w:i/>
          <w:lang w:val="en-GB"/>
        </w:rPr>
        <w:t>l. I</w:t>
      </w:r>
      <w:r w:rsidR="00F1127C" w:rsidRPr="00124AA9">
        <w:rPr>
          <w:i/>
          <w:lang w:val="en-GB"/>
        </w:rPr>
        <w:t xml:space="preserve">t is </w:t>
      </w:r>
      <w:r w:rsidRPr="00124AA9">
        <w:rPr>
          <w:i/>
          <w:lang w:val="en-GB"/>
        </w:rPr>
        <w:t>in relationships - with Christ, with others, in the community - that faith is transmitted</w:t>
      </w:r>
      <w:r w:rsidR="00F1127C" w:rsidRPr="00124AA9">
        <w:rPr>
          <w:i/>
          <w:lang w:val="en-GB"/>
        </w:rPr>
        <w:t>.</w:t>
      </w:r>
    </w:p>
    <w:p w14:paraId="6612FEE4" w14:textId="2EDD913D" w:rsidR="00C3257C" w:rsidRPr="00124AA9" w:rsidRDefault="0005609D">
      <w:pPr>
        <w:pStyle w:val="01TESTOARTICOLO"/>
        <w:rPr>
          <w:i/>
          <w:lang w:val="en-GB"/>
        </w:rPr>
      </w:pPr>
      <w:r w:rsidRPr="00124AA9">
        <w:rPr>
          <w:i/>
          <w:lang w:val="en-GB"/>
        </w:rPr>
        <w:t xml:space="preserve">As it </w:t>
      </w:r>
      <w:r w:rsidR="00016E5E" w:rsidRPr="00124AA9">
        <w:rPr>
          <w:i/>
          <w:lang w:val="en-GB"/>
        </w:rPr>
        <w:t>exists</w:t>
      </w:r>
      <w:r w:rsidRPr="00124AA9">
        <w:rPr>
          <w:i/>
          <w:lang w:val="en-GB"/>
        </w:rPr>
        <w:t xml:space="preserve"> in </w:t>
      </w:r>
      <w:r w:rsidR="00A23DEB" w:rsidRPr="00124AA9">
        <w:rPr>
          <w:i/>
          <w:lang w:val="en-GB"/>
        </w:rPr>
        <w:t xml:space="preserve">service to mission, </w:t>
      </w:r>
      <w:r w:rsidR="007846B4" w:rsidRPr="00124AA9">
        <w:rPr>
          <w:i/>
          <w:lang w:val="en-GB"/>
        </w:rPr>
        <w:t xml:space="preserve">synodality should not be thought of as an organisational expedient but lived and cultivated as </w:t>
      </w:r>
      <w:r w:rsidRPr="00124AA9">
        <w:rPr>
          <w:i/>
          <w:lang w:val="en-GB"/>
        </w:rPr>
        <w:t xml:space="preserve">the way </w:t>
      </w:r>
      <w:r w:rsidR="007846B4" w:rsidRPr="00124AA9">
        <w:rPr>
          <w:i/>
          <w:lang w:val="en-GB"/>
        </w:rPr>
        <w:t xml:space="preserve">the disciples of Jesus weave relationships in solidarity, capable of corresponding to the divine love that continually reaches them and that they are called to </w:t>
      </w:r>
      <w:r w:rsidR="005F176B" w:rsidRPr="00124AA9">
        <w:rPr>
          <w:i/>
          <w:lang w:val="en-GB"/>
        </w:rPr>
        <w:t xml:space="preserve">bear </w:t>
      </w:r>
      <w:r w:rsidR="007846B4" w:rsidRPr="00124AA9">
        <w:rPr>
          <w:i/>
          <w:lang w:val="en-GB"/>
        </w:rPr>
        <w:t xml:space="preserve">witness </w:t>
      </w:r>
      <w:r w:rsidR="001C50BA" w:rsidRPr="00124AA9">
        <w:rPr>
          <w:i/>
          <w:lang w:val="en-GB"/>
        </w:rPr>
        <w:t xml:space="preserve">to </w:t>
      </w:r>
      <w:r w:rsidR="007846B4" w:rsidRPr="00124AA9">
        <w:rPr>
          <w:i/>
          <w:lang w:val="en-GB"/>
        </w:rPr>
        <w:t>in the concrete contexts in which they</w:t>
      </w:r>
      <w:r w:rsidRPr="00124AA9">
        <w:rPr>
          <w:i/>
          <w:lang w:val="en-GB"/>
        </w:rPr>
        <w:t xml:space="preserve"> live.</w:t>
      </w:r>
      <w:r w:rsidR="007846B4" w:rsidRPr="00124AA9">
        <w:rPr>
          <w:i/>
          <w:lang w:val="en-GB"/>
        </w:rPr>
        <w:t xml:space="preserve"> </w:t>
      </w:r>
      <w:r w:rsidR="00AF13BF" w:rsidRPr="00124AA9">
        <w:rPr>
          <w:i/>
          <w:lang w:val="en-GB"/>
        </w:rPr>
        <w:t xml:space="preserve">Understanding how to be a synodal Church in mission </w:t>
      </w:r>
      <w:r w:rsidR="007846B4" w:rsidRPr="00124AA9">
        <w:rPr>
          <w:i/>
          <w:lang w:val="en-GB"/>
        </w:rPr>
        <w:t xml:space="preserve">thus </w:t>
      </w:r>
      <w:r w:rsidR="00AF13BF" w:rsidRPr="00124AA9">
        <w:rPr>
          <w:i/>
          <w:lang w:val="en-GB"/>
        </w:rPr>
        <w:t xml:space="preserve">passes through a relational conversion, which reorients the </w:t>
      </w:r>
      <w:r w:rsidR="0072671F" w:rsidRPr="00124AA9">
        <w:rPr>
          <w:i/>
          <w:lang w:val="en-GB"/>
        </w:rPr>
        <w:t xml:space="preserve">priorities and the action of each </w:t>
      </w:r>
      <w:r w:rsidR="005F176B" w:rsidRPr="00124AA9">
        <w:rPr>
          <w:i/>
          <w:lang w:val="en-GB"/>
        </w:rPr>
        <w:t>person</w:t>
      </w:r>
      <w:r w:rsidR="0072671F" w:rsidRPr="00124AA9">
        <w:rPr>
          <w:i/>
          <w:lang w:val="en-GB"/>
        </w:rPr>
        <w:t xml:space="preserve">, especially of those whose task it is to </w:t>
      </w:r>
      <w:r w:rsidR="007846B4" w:rsidRPr="00124AA9">
        <w:rPr>
          <w:i/>
          <w:lang w:val="en-GB"/>
        </w:rPr>
        <w:t xml:space="preserve">animate </w:t>
      </w:r>
      <w:r w:rsidR="0072671F" w:rsidRPr="00124AA9">
        <w:rPr>
          <w:i/>
          <w:lang w:val="en-GB"/>
        </w:rPr>
        <w:t>relationships in the service of unity</w:t>
      </w:r>
      <w:r w:rsidR="007846B4" w:rsidRPr="00124AA9">
        <w:rPr>
          <w:i/>
          <w:lang w:val="en-GB"/>
        </w:rPr>
        <w:t xml:space="preserve">, </w:t>
      </w:r>
      <w:r w:rsidR="0072671F" w:rsidRPr="00124AA9">
        <w:rPr>
          <w:i/>
          <w:lang w:val="en-GB"/>
        </w:rPr>
        <w:t>in the concreteness of an exchange of gifts that liberates and enriches all.</w:t>
      </w:r>
    </w:p>
    <w:p w14:paraId="4E863103" w14:textId="77777777" w:rsidR="00C3257C" w:rsidRPr="00124AA9" w:rsidRDefault="007846B4">
      <w:pPr>
        <w:pStyle w:val="03TITOLETTOparagrafo"/>
        <w:rPr>
          <w:rFonts w:ascii="Times New Roman" w:hAnsi="Times New Roman" w:cs="Times New Roman"/>
          <w:lang w:val="en-GB"/>
        </w:rPr>
      </w:pPr>
      <w:bookmarkStart w:id="55" w:name="_Toc169783006"/>
      <w:bookmarkStart w:id="56" w:name="_Toc170574713"/>
      <w:bookmarkStart w:id="57" w:name="_Toc171335923"/>
      <w:r w:rsidRPr="00124AA9">
        <w:rPr>
          <w:rFonts w:ascii="Times New Roman" w:hAnsi="Times New Roman" w:cs="Times New Roman"/>
          <w:lang w:val="en-GB"/>
        </w:rPr>
        <w:t>In Christ and in the Spirit: Christian initiation</w:t>
      </w:r>
      <w:bookmarkEnd w:id="55"/>
      <w:bookmarkEnd w:id="56"/>
      <w:bookmarkEnd w:id="57"/>
    </w:p>
    <w:p w14:paraId="0D1320E7" w14:textId="05199533" w:rsidR="00C3257C" w:rsidRPr="00124AA9" w:rsidRDefault="007846B4">
      <w:pPr>
        <w:pStyle w:val="01TESTOARTICOLO"/>
        <w:rPr>
          <w:lang w:val="en-GB"/>
        </w:rPr>
      </w:pPr>
      <w:r w:rsidRPr="00124AA9">
        <w:rPr>
          <w:lang w:val="en-GB"/>
        </w:rPr>
        <w:t>2</w:t>
      </w:r>
      <w:r w:rsidR="00374588" w:rsidRPr="00124AA9">
        <w:rPr>
          <w:lang w:val="en-GB"/>
        </w:rPr>
        <w:t>2</w:t>
      </w:r>
      <w:r w:rsidRPr="00124AA9">
        <w:rPr>
          <w:lang w:val="en-GB"/>
        </w:rPr>
        <w:t xml:space="preserve">. </w:t>
      </w:r>
      <w:r w:rsidR="00396AC6" w:rsidRPr="00124AA9">
        <w:rPr>
          <w:lang w:val="en-GB"/>
        </w:rPr>
        <w:t>"</w:t>
      </w:r>
      <w:r w:rsidR="001259D1" w:rsidRPr="00124AA9">
        <w:rPr>
          <w:lang w:val="en-GB"/>
        </w:rPr>
        <w:t>The pilgrim Church is missionary by her very nature, since it is from the mission of the Son and the mission of the Holy Spirit that she draws her origin, in accordance with the decree of God the Father</w:t>
      </w:r>
      <w:r w:rsidR="00396AC6" w:rsidRPr="00124AA9">
        <w:rPr>
          <w:lang w:val="en-GB"/>
        </w:rPr>
        <w:t xml:space="preserve">" (AG 2). The encounter with Jesus, the adherence </w:t>
      </w:r>
      <w:r w:rsidR="00B04B78" w:rsidRPr="00124AA9">
        <w:rPr>
          <w:lang w:val="en-GB"/>
        </w:rPr>
        <w:t>in</w:t>
      </w:r>
      <w:r w:rsidR="00396AC6" w:rsidRPr="00124AA9">
        <w:rPr>
          <w:lang w:val="en-GB"/>
        </w:rPr>
        <w:t xml:space="preserve"> faith to his person, </w:t>
      </w:r>
      <w:r w:rsidR="005F176B" w:rsidRPr="00124AA9">
        <w:rPr>
          <w:lang w:val="en-GB"/>
        </w:rPr>
        <w:t xml:space="preserve">and the celebration of the sacraments of Christian initiation </w:t>
      </w:r>
      <w:r w:rsidR="00B04B78" w:rsidRPr="00124AA9">
        <w:rPr>
          <w:lang w:val="en-GB"/>
        </w:rPr>
        <w:t xml:space="preserve">lead </w:t>
      </w:r>
      <w:r w:rsidR="005F176B" w:rsidRPr="00124AA9">
        <w:rPr>
          <w:lang w:val="en-GB"/>
        </w:rPr>
        <w:t>us in</w:t>
      </w:r>
      <w:r w:rsidR="00396AC6" w:rsidRPr="00124AA9">
        <w:rPr>
          <w:lang w:val="en-GB"/>
        </w:rPr>
        <w:t xml:space="preserve">to the very life of </w:t>
      </w:r>
      <w:r w:rsidR="00F866DC" w:rsidRPr="00124AA9">
        <w:rPr>
          <w:lang w:val="en-GB"/>
        </w:rPr>
        <w:t xml:space="preserve">the </w:t>
      </w:r>
      <w:r w:rsidR="00396AC6" w:rsidRPr="00124AA9">
        <w:rPr>
          <w:lang w:val="en-GB"/>
        </w:rPr>
        <w:t>Trinity</w:t>
      </w:r>
      <w:r w:rsidR="00586B49" w:rsidRPr="00124AA9">
        <w:rPr>
          <w:lang w:val="en-GB"/>
        </w:rPr>
        <w:t xml:space="preserve">. </w:t>
      </w:r>
      <w:r w:rsidR="00B04B78" w:rsidRPr="00124AA9">
        <w:rPr>
          <w:lang w:val="en-GB"/>
        </w:rPr>
        <w:t xml:space="preserve">Through the gift of the </w:t>
      </w:r>
      <w:r w:rsidR="00396AC6" w:rsidRPr="00124AA9">
        <w:rPr>
          <w:lang w:val="en-GB"/>
        </w:rPr>
        <w:t xml:space="preserve">Holy Spirit, </w:t>
      </w:r>
      <w:r w:rsidR="00B16B61" w:rsidRPr="00124AA9">
        <w:rPr>
          <w:lang w:val="en-GB"/>
        </w:rPr>
        <w:t xml:space="preserve">the Lord </w:t>
      </w:r>
      <w:r w:rsidR="00F866DC" w:rsidRPr="00124AA9">
        <w:rPr>
          <w:lang w:val="en-GB"/>
        </w:rPr>
        <w:t xml:space="preserve">Jesus </w:t>
      </w:r>
      <w:r w:rsidR="005F176B" w:rsidRPr="00124AA9">
        <w:rPr>
          <w:lang w:val="en-GB"/>
        </w:rPr>
        <w:t xml:space="preserve">enables </w:t>
      </w:r>
      <w:r w:rsidR="00586B49" w:rsidRPr="00124AA9">
        <w:rPr>
          <w:lang w:val="en-GB"/>
        </w:rPr>
        <w:t xml:space="preserve">those who receive </w:t>
      </w:r>
      <w:r w:rsidR="00E5256D" w:rsidRPr="00124AA9">
        <w:rPr>
          <w:lang w:val="en-GB"/>
        </w:rPr>
        <w:t>B</w:t>
      </w:r>
      <w:r w:rsidR="00586B49" w:rsidRPr="00124AA9">
        <w:rPr>
          <w:lang w:val="en-GB"/>
        </w:rPr>
        <w:t xml:space="preserve">aptism </w:t>
      </w:r>
      <w:r w:rsidR="005F176B" w:rsidRPr="00124AA9">
        <w:rPr>
          <w:lang w:val="en-GB"/>
        </w:rPr>
        <w:t xml:space="preserve">to </w:t>
      </w:r>
      <w:r w:rsidR="00586B49" w:rsidRPr="00124AA9">
        <w:rPr>
          <w:lang w:val="en-GB"/>
        </w:rPr>
        <w:t>participate in his relationship with the Father</w:t>
      </w:r>
      <w:r w:rsidR="00396AC6" w:rsidRPr="00124AA9">
        <w:rPr>
          <w:lang w:val="en-GB"/>
        </w:rPr>
        <w:t xml:space="preserve">. The Spirit with whom Jesus was filled and who led him (Lk 4:1), who anointed him and sent him out to proclaim the </w:t>
      </w:r>
      <w:r w:rsidR="005F176B" w:rsidRPr="00124AA9">
        <w:rPr>
          <w:lang w:val="en-GB"/>
        </w:rPr>
        <w:t>G</w:t>
      </w:r>
      <w:r w:rsidR="00396AC6" w:rsidRPr="00124AA9">
        <w:rPr>
          <w:lang w:val="en-GB"/>
        </w:rPr>
        <w:t xml:space="preserve">ospel (Lk 4:18), who raised him from the dead (Rom 8:11) is the same Spirit who </w:t>
      </w:r>
      <w:r w:rsidR="00B04B78" w:rsidRPr="00124AA9">
        <w:rPr>
          <w:lang w:val="en-GB"/>
        </w:rPr>
        <w:t xml:space="preserve">now </w:t>
      </w:r>
      <w:r w:rsidR="00396AC6" w:rsidRPr="00124AA9">
        <w:rPr>
          <w:lang w:val="en-GB"/>
        </w:rPr>
        <w:t>anoint</w:t>
      </w:r>
      <w:r w:rsidR="005F176B" w:rsidRPr="00124AA9">
        <w:rPr>
          <w:lang w:val="en-GB"/>
        </w:rPr>
        <w:t>s</w:t>
      </w:r>
      <w:r w:rsidR="00396AC6" w:rsidRPr="00124AA9">
        <w:rPr>
          <w:lang w:val="en-GB"/>
        </w:rPr>
        <w:t xml:space="preserve"> the members of the People of God. This Spirit makes us children and heirs of God</w:t>
      </w:r>
      <w:r w:rsidR="00B04B78" w:rsidRPr="00124AA9">
        <w:rPr>
          <w:lang w:val="en-GB"/>
        </w:rPr>
        <w:t>,</w:t>
      </w:r>
      <w:r w:rsidR="005F176B" w:rsidRPr="00124AA9">
        <w:rPr>
          <w:lang w:val="en-GB"/>
        </w:rPr>
        <w:t xml:space="preserve"> </w:t>
      </w:r>
      <w:r w:rsidR="00B04B78" w:rsidRPr="00124AA9">
        <w:rPr>
          <w:lang w:val="en-GB"/>
        </w:rPr>
        <w:t>and it is through the Spirit that we cry out to God</w:t>
      </w:r>
      <w:r w:rsidR="005F176B" w:rsidRPr="00124AA9">
        <w:rPr>
          <w:lang w:val="en-GB"/>
        </w:rPr>
        <w:t>,</w:t>
      </w:r>
      <w:r w:rsidR="00396AC6" w:rsidRPr="00124AA9">
        <w:rPr>
          <w:lang w:val="en-GB"/>
        </w:rPr>
        <w:t xml:space="preserve"> calling him "</w:t>
      </w:r>
      <w:proofErr w:type="spellStart"/>
      <w:r w:rsidR="00396AC6" w:rsidRPr="00124AA9">
        <w:rPr>
          <w:lang w:val="en-GB"/>
        </w:rPr>
        <w:t>Abb</w:t>
      </w:r>
      <w:r w:rsidR="001259D1" w:rsidRPr="00124AA9">
        <w:rPr>
          <w:lang w:val="en-GB"/>
        </w:rPr>
        <w:t>à</w:t>
      </w:r>
      <w:proofErr w:type="spellEnd"/>
      <w:r w:rsidR="00396AC6" w:rsidRPr="00124AA9">
        <w:rPr>
          <w:lang w:val="en-GB"/>
        </w:rPr>
        <w:t>! Father!".</w:t>
      </w:r>
    </w:p>
    <w:p w14:paraId="31E1E51B" w14:textId="1BBAA2B5" w:rsidR="00C3257C" w:rsidRPr="00124AA9" w:rsidRDefault="007846B4" w:rsidP="00B04B78">
      <w:pPr>
        <w:pStyle w:val="01TESTOARTICOLO"/>
        <w:rPr>
          <w:lang w:val="en-GB"/>
        </w:rPr>
      </w:pPr>
      <w:r w:rsidRPr="00124AA9">
        <w:rPr>
          <w:lang w:val="en-GB"/>
        </w:rPr>
        <w:t>2</w:t>
      </w:r>
      <w:r w:rsidR="00374588" w:rsidRPr="00124AA9">
        <w:rPr>
          <w:lang w:val="en-GB"/>
        </w:rPr>
        <w:t>3</w:t>
      </w:r>
      <w:r w:rsidRPr="00124AA9">
        <w:rPr>
          <w:lang w:val="en-GB"/>
        </w:rPr>
        <w:t xml:space="preserve">. </w:t>
      </w:r>
      <w:r w:rsidR="005F176B" w:rsidRPr="00124AA9">
        <w:rPr>
          <w:lang w:val="en-GB"/>
        </w:rPr>
        <w:t>T</w:t>
      </w:r>
      <w:r w:rsidR="00396AC6" w:rsidRPr="00124AA9">
        <w:rPr>
          <w:lang w:val="en-GB"/>
        </w:rPr>
        <w:t>o understand the nature of a synodal Church in mission, it is indispensable to grasp this Trinitarian foundation, and in particular</w:t>
      </w:r>
      <w:r w:rsidR="005F176B" w:rsidRPr="00124AA9">
        <w:rPr>
          <w:lang w:val="en-GB"/>
        </w:rPr>
        <w:t>,</w:t>
      </w:r>
      <w:r w:rsidR="00396AC6" w:rsidRPr="00124AA9">
        <w:rPr>
          <w:lang w:val="en-GB"/>
        </w:rPr>
        <w:t xml:space="preserve"> the link between the work of Christ and the work of the Holy Spirit in human history and the Church: "</w:t>
      </w:r>
      <w:r w:rsidR="00E828CD" w:rsidRPr="00124AA9">
        <w:rPr>
          <w:color w:val="000000" w:themeColor="text1"/>
          <w:lang w:val="en-GB"/>
        </w:rPr>
        <w:t>It is the Holy Spirit, dwelling in those who believe and filling and ruling over the Church as a whole, who brings about that wonderful communion of the faithful. He brings them all into intimate union with Christ, so that he is the principle of the Church’s unity</w:t>
      </w:r>
      <w:r w:rsidR="00396AC6" w:rsidRPr="00124AA9">
        <w:rPr>
          <w:lang w:val="en-GB"/>
        </w:rPr>
        <w:t xml:space="preserve">" (UR 2). This is why the </w:t>
      </w:r>
      <w:r w:rsidR="00B04B78" w:rsidRPr="00124AA9">
        <w:rPr>
          <w:lang w:val="en-GB"/>
        </w:rPr>
        <w:t xml:space="preserve">process of Christian </w:t>
      </w:r>
      <w:r w:rsidR="00E5256D" w:rsidRPr="00124AA9">
        <w:rPr>
          <w:lang w:val="en-GB"/>
        </w:rPr>
        <w:t xml:space="preserve">initiation </w:t>
      </w:r>
      <w:r w:rsidR="00396AC6" w:rsidRPr="00124AA9">
        <w:rPr>
          <w:lang w:val="en-GB"/>
        </w:rPr>
        <w:t xml:space="preserve">of </w:t>
      </w:r>
      <w:r w:rsidR="0007793A" w:rsidRPr="00124AA9">
        <w:rPr>
          <w:lang w:val="en-GB"/>
        </w:rPr>
        <w:t xml:space="preserve">adults </w:t>
      </w:r>
      <w:r w:rsidR="00396AC6" w:rsidRPr="00124AA9">
        <w:rPr>
          <w:lang w:val="en-GB"/>
        </w:rPr>
        <w:t xml:space="preserve">is a privileged context for understanding the synodal life of the Church. It highlights its origin and foundation: the relationships that unite and distinguish the three divine Persons. </w:t>
      </w:r>
      <w:r w:rsidR="00586B49" w:rsidRPr="00124AA9">
        <w:rPr>
          <w:lang w:val="en-GB"/>
        </w:rPr>
        <w:t>With the baptismal gifts</w:t>
      </w:r>
      <w:r w:rsidR="00352696" w:rsidRPr="00124AA9">
        <w:rPr>
          <w:lang w:val="en-GB"/>
        </w:rPr>
        <w:t xml:space="preserve">, </w:t>
      </w:r>
      <w:r w:rsidR="0007793A" w:rsidRPr="00124AA9">
        <w:rPr>
          <w:lang w:val="en-GB"/>
        </w:rPr>
        <w:t xml:space="preserve">the Holy Spirit </w:t>
      </w:r>
      <w:r w:rsidR="00396AC6" w:rsidRPr="00124AA9">
        <w:rPr>
          <w:lang w:val="en-GB"/>
        </w:rPr>
        <w:t xml:space="preserve">conforms </w:t>
      </w:r>
      <w:r w:rsidR="00352696" w:rsidRPr="00124AA9">
        <w:rPr>
          <w:lang w:val="en-GB"/>
        </w:rPr>
        <w:t xml:space="preserve">us </w:t>
      </w:r>
      <w:r w:rsidR="00396AC6" w:rsidRPr="00124AA9">
        <w:rPr>
          <w:lang w:val="en-GB"/>
        </w:rPr>
        <w:t>to Christ</w:t>
      </w:r>
      <w:r w:rsidR="00676C8C" w:rsidRPr="00124AA9">
        <w:rPr>
          <w:lang w:val="en-GB"/>
        </w:rPr>
        <w:t>, priest, prophet, and king,</w:t>
      </w:r>
      <w:r w:rsidR="00F64A58" w:rsidRPr="00124AA9">
        <w:rPr>
          <w:lang w:val="en-GB"/>
        </w:rPr>
        <w:t xml:space="preserve"> </w:t>
      </w:r>
      <w:r w:rsidR="00352696" w:rsidRPr="00124AA9">
        <w:rPr>
          <w:lang w:val="en-GB"/>
        </w:rPr>
        <w:t xml:space="preserve">makes </w:t>
      </w:r>
      <w:r w:rsidR="00396AC6" w:rsidRPr="00124AA9">
        <w:rPr>
          <w:lang w:val="en-GB"/>
        </w:rPr>
        <w:t xml:space="preserve">us members of </w:t>
      </w:r>
      <w:r w:rsidR="00676C8C" w:rsidRPr="00124AA9">
        <w:rPr>
          <w:lang w:val="en-GB"/>
        </w:rPr>
        <w:t>H</w:t>
      </w:r>
      <w:r w:rsidR="00396AC6" w:rsidRPr="00124AA9">
        <w:rPr>
          <w:lang w:val="en-GB"/>
        </w:rPr>
        <w:t xml:space="preserve">is </w:t>
      </w:r>
      <w:r w:rsidR="00676C8C" w:rsidRPr="00124AA9">
        <w:rPr>
          <w:lang w:val="en-GB"/>
        </w:rPr>
        <w:t>B</w:t>
      </w:r>
      <w:r w:rsidR="00396AC6" w:rsidRPr="00124AA9">
        <w:rPr>
          <w:lang w:val="en-GB"/>
        </w:rPr>
        <w:t xml:space="preserve">ody, which is the Church, </w:t>
      </w:r>
      <w:r w:rsidR="00F64A58" w:rsidRPr="00124AA9">
        <w:rPr>
          <w:lang w:val="en-GB"/>
        </w:rPr>
        <w:t>and makes us children of the one Father</w:t>
      </w:r>
      <w:r w:rsidR="00FC25FF" w:rsidRPr="00124AA9">
        <w:rPr>
          <w:lang w:val="en-GB"/>
        </w:rPr>
        <w:t xml:space="preserve">. </w:t>
      </w:r>
      <w:r w:rsidR="00676C8C" w:rsidRPr="00124AA9">
        <w:rPr>
          <w:lang w:val="en-GB"/>
        </w:rPr>
        <w:t xml:space="preserve">Thus, we receive the call to mission and </w:t>
      </w:r>
      <w:r w:rsidR="00FC25FF" w:rsidRPr="00124AA9">
        <w:rPr>
          <w:lang w:val="en-GB"/>
        </w:rPr>
        <w:t>co-responsibility for what unites us in the one Church</w:t>
      </w:r>
      <w:r w:rsidR="00396AC6" w:rsidRPr="00124AA9">
        <w:rPr>
          <w:lang w:val="en-GB"/>
        </w:rPr>
        <w:t xml:space="preserve">. </w:t>
      </w:r>
      <w:r w:rsidR="00586B49" w:rsidRPr="00124AA9">
        <w:rPr>
          <w:lang w:val="en-GB"/>
        </w:rPr>
        <w:t xml:space="preserve">Those </w:t>
      </w:r>
      <w:r w:rsidR="00396AC6" w:rsidRPr="00124AA9">
        <w:rPr>
          <w:lang w:val="en-GB"/>
        </w:rPr>
        <w:t xml:space="preserve">gifts </w:t>
      </w:r>
      <w:r w:rsidR="00FC25FF" w:rsidRPr="00124AA9">
        <w:rPr>
          <w:lang w:val="en-GB"/>
        </w:rPr>
        <w:t xml:space="preserve">have a </w:t>
      </w:r>
      <w:r w:rsidR="00396AC6" w:rsidRPr="00124AA9">
        <w:rPr>
          <w:lang w:val="en-GB"/>
        </w:rPr>
        <w:t xml:space="preserve">threefold and </w:t>
      </w:r>
      <w:r w:rsidR="00FC25FF" w:rsidRPr="00124AA9">
        <w:rPr>
          <w:lang w:val="en-GB"/>
        </w:rPr>
        <w:t xml:space="preserve">inseparable </w:t>
      </w:r>
      <w:r w:rsidR="00396AC6" w:rsidRPr="00124AA9">
        <w:rPr>
          <w:lang w:val="en-GB"/>
        </w:rPr>
        <w:t>orientation</w:t>
      </w:r>
      <w:r w:rsidR="00FC25FF" w:rsidRPr="00124AA9">
        <w:rPr>
          <w:lang w:val="en-GB"/>
        </w:rPr>
        <w:t xml:space="preserve">: </w:t>
      </w:r>
      <w:r w:rsidR="00396AC6" w:rsidRPr="00124AA9">
        <w:rPr>
          <w:lang w:val="en-GB"/>
        </w:rPr>
        <w:t>personal, communal and missionary</w:t>
      </w:r>
      <w:r w:rsidR="00FC25FF" w:rsidRPr="00124AA9">
        <w:rPr>
          <w:lang w:val="en-GB"/>
        </w:rPr>
        <w:t xml:space="preserve">. They </w:t>
      </w:r>
      <w:r w:rsidR="00396AC6" w:rsidRPr="00124AA9">
        <w:rPr>
          <w:lang w:val="en-GB"/>
        </w:rPr>
        <w:t xml:space="preserve">empower and commit </w:t>
      </w:r>
      <w:r w:rsidR="00FC25FF" w:rsidRPr="00124AA9">
        <w:rPr>
          <w:lang w:val="en-GB"/>
        </w:rPr>
        <w:t xml:space="preserve">every baptised man or woman </w:t>
      </w:r>
      <w:r w:rsidR="00396AC6" w:rsidRPr="00124AA9">
        <w:rPr>
          <w:lang w:val="en-GB"/>
        </w:rPr>
        <w:t xml:space="preserve">to </w:t>
      </w:r>
      <w:r w:rsidR="00676C8C" w:rsidRPr="00124AA9">
        <w:rPr>
          <w:lang w:val="en-GB"/>
        </w:rPr>
        <w:t>building</w:t>
      </w:r>
      <w:r w:rsidR="00396AC6" w:rsidRPr="00124AA9">
        <w:rPr>
          <w:lang w:val="en-GB"/>
        </w:rPr>
        <w:t xml:space="preserve"> </w:t>
      </w:r>
      <w:r w:rsidR="00676C8C" w:rsidRPr="00124AA9">
        <w:rPr>
          <w:lang w:val="en-GB"/>
        </w:rPr>
        <w:t xml:space="preserve">cordial </w:t>
      </w:r>
      <w:r w:rsidR="00FC25FF" w:rsidRPr="00124AA9">
        <w:rPr>
          <w:lang w:val="en-GB"/>
        </w:rPr>
        <w:t>relationships</w:t>
      </w:r>
      <w:r w:rsidR="00676C8C" w:rsidRPr="00124AA9">
        <w:rPr>
          <w:lang w:val="en-GB"/>
        </w:rPr>
        <w:t>, as sisters and brothers,</w:t>
      </w:r>
      <w:r w:rsidR="00FC25FF" w:rsidRPr="00124AA9">
        <w:rPr>
          <w:lang w:val="en-GB"/>
        </w:rPr>
        <w:t xml:space="preserve"> in their own ecclesial community, to the search for an ever more visible and profound communion with all those with whom they share the same </w:t>
      </w:r>
      <w:r w:rsidR="00E5256D" w:rsidRPr="00124AA9">
        <w:rPr>
          <w:lang w:val="en-GB"/>
        </w:rPr>
        <w:t>B</w:t>
      </w:r>
      <w:r w:rsidR="00FC25FF" w:rsidRPr="00124AA9">
        <w:rPr>
          <w:lang w:val="en-GB"/>
        </w:rPr>
        <w:t>aptism, and to the proclamation and witness of the Gospel</w:t>
      </w:r>
      <w:r w:rsidR="00396AC6" w:rsidRPr="00124AA9">
        <w:rPr>
          <w:lang w:val="en-GB"/>
        </w:rPr>
        <w:t>.</w:t>
      </w:r>
    </w:p>
    <w:p w14:paraId="421F1693" w14:textId="6C926284" w:rsidR="00C3257C" w:rsidRPr="00124AA9" w:rsidRDefault="007846B4">
      <w:pPr>
        <w:pStyle w:val="01TESTOARTICOLO"/>
        <w:rPr>
          <w:lang w:val="en-GB"/>
        </w:rPr>
      </w:pPr>
      <w:r w:rsidRPr="00124AA9">
        <w:rPr>
          <w:lang w:val="en-GB"/>
        </w:rPr>
        <w:t>2</w:t>
      </w:r>
      <w:r w:rsidR="00374588" w:rsidRPr="00124AA9">
        <w:rPr>
          <w:lang w:val="en-GB"/>
        </w:rPr>
        <w:t>4</w:t>
      </w:r>
      <w:r w:rsidR="00981C6C" w:rsidRPr="00124AA9">
        <w:rPr>
          <w:lang w:val="en-GB"/>
        </w:rPr>
        <w:t xml:space="preserve">. </w:t>
      </w:r>
      <w:r w:rsidR="00396AC6" w:rsidRPr="00124AA9">
        <w:rPr>
          <w:lang w:val="en-GB"/>
        </w:rPr>
        <w:t>If</w:t>
      </w:r>
      <w:r w:rsidR="00676C8C" w:rsidRPr="00124AA9">
        <w:rPr>
          <w:lang w:val="en-GB"/>
        </w:rPr>
        <w:t>,</w:t>
      </w:r>
      <w:r w:rsidR="00396AC6" w:rsidRPr="00124AA9">
        <w:rPr>
          <w:lang w:val="en-GB"/>
        </w:rPr>
        <w:t xml:space="preserve"> on the one hand</w:t>
      </w:r>
      <w:r w:rsidR="00676C8C" w:rsidRPr="00124AA9">
        <w:rPr>
          <w:lang w:val="en-GB"/>
        </w:rPr>
        <w:t>,</w:t>
      </w:r>
      <w:r w:rsidR="00396AC6" w:rsidRPr="00124AA9">
        <w:rPr>
          <w:lang w:val="en-GB"/>
        </w:rPr>
        <w:t xml:space="preserve"> missionary synodality is rooted in </w:t>
      </w:r>
      <w:r w:rsidR="00B16B61" w:rsidRPr="00124AA9">
        <w:rPr>
          <w:lang w:val="en-GB"/>
        </w:rPr>
        <w:t xml:space="preserve">Christian </w:t>
      </w:r>
      <w:r w:rsidR="00396AC6" w:rsidRPr="00124AA9">
        <w:rPr>
          <w:lang w:val="en-GB"/>
        </w:rPr>
        <w:t>initiation, on the other hand</w:t>
      </w:r>
      <w:r w:rsidR="00676C8C" w:rsidRPr="00124AA9">
        <w:rPr>
          <w:lang w:val="en-GB"/>
        </w:rPr>
        <w:t>,</w:t>
      </w:r>
      <w:r w:rsidR="00396AC6" w:rsidRPr="00124AA9">
        <w:rPr>
          <w:lang w:val="en-GB"/>
        </w:rPr>
        <w:t xml:space="preserve"> it must illuminate </w:t>
      </w:r>
      <w:r w:rsidR="00676C8C" w:rsidRPr="00124AA9">
        <w:rPr>
          <w:lang w:val="en-GB"/>
        </w:rPr>
        <w:t>how</w:t>
      </w:r>
      <w:r w:rsidR="00396AC6" w:rsidRPr="00124AA9">
        <w:rPr>
          <w:lang w:val="en-GB"/>
        </w:rPr>
        <w:t xml:space="preserve"> the People of God live</w:t>
      </w:r>
      <w:r w:rsidR="00AA3D9C" w:rsidRPr="00124AA9">
        <w:rPr>
          <w:lang w:val="en-GB"/>
        </w:rPr>
        <w:t>s</w:t>
      </w:r>
      <w:r w:rsidR="00396AC6" w:rsidRPr="00124AA9">
        <w:rPr>
          <w:lang w:val="en-GB"/>
        </w:rPr>
        <w:t xml:space="preserve"> the </w:t>
      </w:r>
      <w:r w:rsidR="00F73922" w:rsidRPr="00124AA9">
        <w:rPr>
          <w:lang w:val="en-GB"/>
        </w:rPr>
        <w:t xml:space="preserve">journey of </w:t>
      </w:r>
      <w:r w:rsidR="00396AC6" w:rsidRPr="00124AA9">
        <w:rPr>
          <w:lang w:val="en-GB"/>
        </w:rPr>
        <w:t>initiation, making it its own for what it really means</w:t>
      </w:r>
      <w:r w:rsidR="00AA3D9C" w:rsidRPr="00124AA9">
        <w:rPr>
          <w:lang w:val="en-GB"/>
        </w:rPr>
        <w:t xml:space="preserve">. This includes </w:t>
      </w:r>
      <w:r w:rsidR="00396AC6" w:rsidRPr="00124AA9">
        <w:rPr>
          <w:lang w:val="en-GB"/>
        </w:rPr>
        <w:t xml:space="preserve">overcoming a static and individualistic vision of </w:t>
      </w:r>
      <w:r w:rsidR="00AA3D9C" w:rsidRPr="00124AA9">
        <w:rPr>
          <w:lang w:val="en-GB"/>
        </w:rPr>
        <w:t>initiation that is in</w:t>
      </w:r>
      <w:r w:rsidR="00396AC6" w:rsidRPr="00124AA9">
        <w:rPr>
          <w:lang w:val="en-GB"/>
        </w:rPr>
        <w:t xml:space="preserve">sufficiently linked to the following of Christ and life in the Spirit </w:t>
      </w:r>
      <w:r w:rsidR="00B54751" w:rsidRPr="00124AA9">
        <w:rPr>
          <w:lang w:val="en-GB"/>
        </w:rPr>
        <w:t xml:space="preserve">and so recovering the </w:t>
      </w:r>
      <w:r w:rsidR="00396AC6" w:rsidRPr="00124AA9">
        <w:rPr>
          <w:lang w:val="en-GB"/>
        </w:rPr>
        <w:t>dynamic and transformative value</w:t>
      </w:r>
      <w:r w:rsidR="00B54751" w:rsidRPr="00124AA9">
        <w:rPr>
          <w:lang w:val="en-GB"/>
        </w:rPr>
        <w:t xml:space="preserve"> of Christian initiation</w:t>
      </w:r>
      <w:r w:rsidR="00396AC6" w:rsidRPr="00124AA9">
        <w:rPr>
          <w:lang w:val="en-GB"/>
        </w:rPr>
        <w:t xml:space="preserve">. In the early </w:t>
      </w:r>
      <w:r w:rsidR="00B54751" w:rsidRPr="00124AA9">
        <w:rPr>
          <w:lang w:val="en-GB"/>
        </w:rPr>
        <w:t xml:space="preserve">Church, </w:t>
      </w:r>
      <w:r w:rsidR="00AA3D9C" w:rsidRPr="00124AA9">
        <w:rPr>
          <w:lang w:val="en-GB"/>
        </w:rPr>
        <w:t>Christians read</w:t>
      </w:r>
      <w:r w:rsidR="00B54751" w:rsidRPr="00124AA9">
        <w:rPr>
          <w:lang w:val="en-GB"/>
        </w:rPr>
        <w:t>ing</w:t>
      </w:r>
      <w:r w:rsidR="00AA3D9C" w:rsidRPr="00124AA9">
        <w:rPr>
          <w:lang w:val="en-GB"/>
        </w:rPr>
        <w:t xml:space="preserve"> </w:t>
      </w:r>
      <w:r w:rsidR="00016E5E" w:rsidRPr="00124AA9">
        <w:rPr>
          <w:lang w:val="en-GB"/>
        </w:rPr>
        <w:t xml:space="preserve">the words of the Book of </w:t>
      </w:r>
      <w:r w:rsidR="00AA3D9C" w:rsidRPr="00124AA9">
        <w:rPr>
          <w:lang w:val="en-GB"/>
        </w:rPr>
        <w:t xml:space="preserve">Genesis </w:t>
      </w:r>
      <w:r w:rsidR="00F31D19" w:rsidRPr="00124AA9">
        <w:rPr>
          <w:lang w:val="en-GB"/>
        </w:rPr>
        <w:t>“</w:t>
      </w:r>
      <w:r w:rsidR="00B54751" w:rsidRPr="00124AA9">
        <w:rPr>
          <w:lang w:val="en-GB"/>
        </w:rPr>
        <w:t>on the sixth day</w:t>
      </w:r>
      <w:r w:rsidR="00F31D19" w:rsidRPr="00124AA9">
        <w:rPr>
          <w:lang w:val="en-GB"/>
        </w:rPr>
        <w:t>”</w:t>
      </w:r>
      <w:r w:rsidR="00B54751" w:rsidRPr="00124AA9">
        <w:rPr>
          <w:lang w:val="en-GB"/>
        </w:rPr>
        <w:t xml:space="preserve">, God said: "Let us make </w:t>
      </w:r>
      <w:r w:rsidR="008E2829" w:rsidRPr="00124AA9">
        <w:rPr>
          <w:lang w:val="en-GB"/>
        </w:rPr>
        <w:t>humankind in our image, according to our likeness</w:t>
      </w:r>
      <w:r w:rsidR="00B54751" w:rsidRPr="00124AA9">
        <w:rPr>
          <w:lang w:val="en-GB"/>
        </w:rPr>
        <w:t xml:space="preserve">" (Gen 1:26), </w:t>
      </w:r>
      <w:r w:rsidR="00AA3D9C" w:rsidRPr="00124AA9">
        <w:rPr>
          <w:lang w:val="en-GB"/>
        </w:rPr>
        <w:t>saw</w:t>
      </w:r>
      <w:r w:rsidR="00586B49" w:rsidRPr="00124AA9">
        <w:rPr>
          <w:lang w:val="en-GB"/>
        </w:rPr>
        <w:t xml:space="preserve"> how relational dynamism was </w:t>
      </w:r>
      <w:r w:rsidR="00396AC6" w:rsidRPr="00124AA9">
        <w:rPr>
          <w:lang w:val="en-GB"/>
        </w:rPr>
        <w:t xml:space="preserve">inscribed in the anthropology of creation. They saw in the image that of the incarnate Son and in the likeness the gradual possibility of conformation, the manifestation of the beneficial adventure of the freedom to choose to be with and like Christ. </w:t>
      </w:r>
      <w:r w:rsidR="007D0B60" w:rsidRPr="00124AA9">
        <w:rPr>
          <w:lang w:val="en-GB"/>
        </w:rPr>
        <w:t>This adventure begins with listening to the Word of God, th</w:t>
      </w:r>
      <w:r w:rsidR="00B54751" w:rsidRPr="00124AA9">
        <w:rPr>
          <w:lang w:val="en-GB"/>
        </w:rPr>
        <w:t xml:space="preserve">rough </w:t>
      </w:r>
      <w:r w:rsidR="007D0B60" w:rsidRPr="00124AA9">
        <w:rPr>
          <w:lang w:val="en-GB"/>
        </w:rPr>
        <w:t xml:space="preserve">which the catechumen </w:t>
      </w:r>
      <w:r w:rsidR="00B54751" w:rsidRPr="00124AA9">
        <w:rPr>
          <w:lang w:val="en-GB"/>
        </w:rPr>
        <w:t xml:space="preserve">gradually </w:t>
      </w:r>
      <w:r w:rsidR="007D0B60" w:rsidRPr="00124AA9">
        <w:rPr>
          <w:lang w:val="en-GB"/>
        </w:rPr>
        <w:t xml:space="preserve">enters into the following of Christ Jesus. </w:t>
      </w:r>
      <w:r w:rsidR="00396AC6" w:rsidRPr="00124AA9">
        <w:rPr>
          <w:lang w:val="en-GB"/>
        </w:rPr>
        <w:t>Baptism is at the service of the dynamism of the likeness, and for this reason</w:t>
      </w:r>
      <w:r w:rsidR="00B54751" w:rsidRPr="00124AA9">
        <w:rPr>
          <w:lang w:val="en-GB"/>
        </w:rPr>
        <w:t>,</w:t>
      </w:r>
      <w:r w:rsidR="00396AC6" w:rsidRPr="00124AA9">
        <w:rPr>
          <w:lang w:val="en-GB"/>
        </w:rPr>
        <w:t xml:space="preserve"> </w:t>
      </w:r>
      <w:r w:rsidR="007837CA" w:rsidRPr="00124AA9">
        <w:rPr>
          <w:lang w:val="en-GB"/>
        </w:rPr>
        <w:t xml:space="preserve">it is </w:t>
      </w:r>
      <w:r w:rsidR="00396AC6" w:rsidRPr="00124AA9">
        <w:rPr>
          <w:lang w:val="en-GB"/>
        </w:rPr>
        <w:t xml:space="preserve">not a punctual act closed at the moment of its celebration but a gift that must be </w:t>
      </w:r>
      <w:r w:rsidR="00D26591" w:rsidRPr="00124AA9">
        <w:rPr>
          <w:lang w:val="en-GB"/>
        </w:rPr>
        <w:t>confirmed</w:t>
      </w:r>
      <w:r w:rsidR="00396AC6" w:rsidRPr="00124AA9">
        <w:rPr>
          <w:lang w:val="en-GB"/>
        </w:rPr>
        <w:t>, nourished and put to good use through the commitment to conversion, service to mission and participation in the life of the community. Christian initiation culminates</w:t>
      </w:r>
      <w:r w:rsidR="00B54751" w:rsidRPr="00124AA9">
        <w:rPr>
          <w:lang w:val="en-GB"/>
        </w:rPr>
        <w:t>, in fact,</w:t>
      </w:r>
      <w:r w:rsidR="00396AC6" w:rsidRPr="00124AA9">
        <w:rPr>
          <w:lang w:val="en-GB"/>
        </w:rPr>
        <w:t xml:space="preserve"> in the Sunday Eucharist, which is </w:t>
      </w:r>
      <w:r w:rsidR="00100245" w:rsidRPr="00124AA9">
        <w:rPr>
          <w:lang w:val="en-GB"/>
        </w:rPr>
        <w:t xml:space="preserve">celebrated </w:t>
      </w:r>
      <w:r w:rsidR="00396AC6" w:rsidRPr="00124AA9">
        <w:rPr>
          <w:lang w:val="en-GB"/>
        </w:rPr>
        <w:t xml:space="preserve">every week, a sign of the unceasing gift of grace that conforms us to Christ and makes us members of his </w:t>
      </w:r>
      <w:r w:rsidR="00016E5E" w:rsidRPr="00124AA9">
        <w:rPr>
          <w:lang w:val="en-GB"/>
        </w:rPr>
        <w:t>B</w:t>
      </w:r>
      <w:r w:rsidR="00396AC6" w:rsidRPr="00124AA9">
        <w:rPr>
          <w:lang w:val="en-GB"/>
        </w:rPr>
        <w:t>ody and nourishment that sustains us on the path of conversion and mission.</w:t>
      </w:r>
    </w:p>
    <w:p w14:paraId="3DB1D01B" w14:textId="0809294F" w:rsidR="00C3257C" w:rsidRPr="00124AA9" w:rsidRDefault="00374588">
      <w:pPr>
        <w:pStyle w:val="01TESTOARTICOLO"/>
        <w:rPr>
          <w:lang w:val="en-GB"/>
        </w:rPr>
      </w:pPr>
      <w:r w:rsidRPr="00124AA9">
        <w:rPr>
          <w:lang w:val="en-GB"/>
        </w:rPr>
        <w:t>25</w:t>
      </w:r>
      <w:r w:rsidR="00981C6C" w:rsidRPr="00124AA9">
        <w:rPr>
          <w:lang w:val="en-GB"/>
        </w:rPr>
        <w:t xml:space="preserve">. </w:t>
      </w:r>
      <w:r w:rsidR="00396AC6" w:rsidRPr="00124AA9">
        <w:rPr>
          <w:lang w:val="en-GB"/>
        </w:rPr>
        <w:t xml:space="preserve">In this sense, the Eucharistic assembly manifests and nourishes the missionary synodal life of the Church. In the participation of all Christians, in the presence of different ministries and the presidency </w:t>
      </w:r>
      <w:r w:rsidR="00016E5E" w:rsidRPr="00124AA9">
        <w:rPr>
          <w:lang w:val="en-GB"/>
        </w:rPr>
        <w:t>of</w:t>
      </w:r>
      <w:r w:rsidR="00396AC6" w:rsidRPr="00124AA9">
        <w:rPr>
          <w:lang w:val="en-GB"/>
        </w:rPr>
        <w:t xml:space="preserve"> the bishop or </w:t>
      </w:r>
      <w:r w:rsidR="005623EB" w:rsidRPr="00124AA9">
        <w:rPr>
          <w:lang w:val="en-GB"/>
        </w:rPr>
        <w:t>priest</w:t>
      </w:r>
      <w:r w:rsidR="00396AC6" w:rsidRPr="00124AA9">
        <w:rPr>
          <w:lang w:val="en-GB"/>
        </w:rPr>
        <w:t>, the Christian community is made visible, in which a differentiated co-responsibility of all for the mission is realised. The liturgy, as "</w:t>
      </w:r>
      <w:r w:rsidR="004069D3" w:rsidRPr="00124AA9">
        <w:rPr>
          <w:lang w:val="en-GB"/>
        </w:rPr>
        <w:t xml:space="preserve">the </w:t>
      </w:r>
      <w:r w:rsidR="00E828CD" w:rsidRPr="00124AA9">
        <w:rPr>
          <w:lang w:val="en-GB"/>
        </w:rPr>
        <w:t xml:space="preserve">high point </w:t>
      </w:r>
      <w:r w:rsidR="004069D3" w:rsidRPr="00124AA9">
        <w:rPr>
          <w:lang w:val="en-GB"/>
        </w:rPr>
        <w:t>toward</w:t>
      </w:r>
      <w:r w:rsidR="00BB2F66" w:rsidRPr="00124AA9">
        <w:rPr>
          <w:lang w:val="en-GB"/>
        </w:rPr>
        <w:t>s</w:t>
      </w:r>
      <w:r w:rsidR="004069D3" w:rsidRPr="00124AA9">
        <w:rPr>
          <w:lang w:val="en-GB"/>
        </w:rPr>
        <w:t xml:space="preserve"> which the activity of the Church is directed</w:t>
      </w:r>
      <w:r w:rsidR="00BB2F66" w:rsidRPr="00124AA9">
        <w:rPr>
          <w:lang w:val="en-GB"/>
        </w:rPr>
        <w:t xml:space="preserve">, and, simultaneously, the source from which </w:t>
      </w:r>
      <w:r w:rsidR="004069D3" w:rsidRPr="00124AA9">
        <w:rPr>
          <w:lang w:val="en-GB"/>
        </w:rPr>
        <w:t xml:space="preserve">all </w:t>
      </w:r>
      <w:r w:rsidR="00BB2F66" w:rsidRPr="00124AA9">
        <w:rPr>
          <w:lang w:val="en-GB"/>
        </w:rPr>
        <w:t xml:space="preserve">its </w:t>
      </w:r>
      <w:r w:rsidR="004069D3" w:rsidRPr="00124AA9">
        <w:rPr>
          <w:lang w:val="en-GB"/>
        </w:rPr>
        <w:t>power flows</w:t>
      </w:r>
      <w:r w:rsidR="00BB2F66" w:rsidRPr="00124AA9">
        <w:rPr>
          <w:lang w:val="en-GB"/>
        </w:rPr>
        <w:t xml:space="preserve"> out</w:t>
      </w:r>
      <w:r w:rsidR="00396AC6" w:rsidRPr="00124AA9">
        <w:rPr>
          <w:lang w:val="en-GB"/>
        </w:rPr>
        <w:t xml:space="preserve">" (SC 10) </w:t>
      </w:r>
      <w:r w:rsidR="007837CA" w:rsidRPr="00124AA9">
        <w:rPr>
          <w:lang w:val="en-GB"/>
        </w:rPr>
        <w:t xml:space="preserve">is </w:t>
      </w:r>
      <w:r w:rsidR="00396AC6" w:rsidRPr="00124AA9">
        <w:rPr>
          <w:lang w:val="en-GB"/>
        </w:rPr>
        <w:t xml:space="preserve">at the same time the source of the synodal life of the Church and the prototype of every synodal event, </w:t>
      </w:r>
      <w:r w:rsidR="007D0B60" w:rsidRPr="00124AA9">
        <w:rPr>
          <w:lang w:val="en-GB"/>
        </w:rPr>
        <w:t xml:space="preserve">making the mystery of the Trinity appear "as in a mirror" (1 </w:t>
      </w:r>
      <w:proofErr w:type="spellStart"/>
      <w:r w:rsidR="007D0B60" w:rsidRPr="00124AA9">
        <w:rPr>
          <w:lang w:val="en-GB"/>
        </w:rPr>
        <w:t>Cor</w:t>
      </w:r>
      <w:proofErr w:type="spellEnd"/>
      <w:r w:rsidR="007D0B60" w:rsidRPr="00124AA9">
        <w:rPr>
          <w:lang w:val="en-GB"/>
        </w:rPr>
        <w:t xml:space="preserve"> 13:12; </w:t>
      </w:r>
      <w:r w:rsidR="00E5256D" w:rsidRPr="00124AA9">
        <w:rPr>
          <w:lang w:val="en-GB"/>
        </w:rPr>
        <w:t xml:space="preserve">cf. </w:t>
      </w:r>
      <w:r w:rsidR="007D0B60" w:rsidRPr="00124AA9">
        <w:rPr>
          <w:lang w:val="en-GB"/>
        </w:rPr>
        <w:t>DV 7)</w:t>
      </w:r>
      <w:r w:rsidR="00396AC6" w:rsidRPr="00124AA9">
        <w:rPr>
          <w:lang w:val="en-GB"/>
        </w:rPr>
        <w:t xml:space="preserve">. </w:t>
      </w:r>
    </w:p>
    <w:p w14:paraId="69897951" w14:textId="3ACA96A2" w:rsidR="00C3257C" w:rsidRPr="00124AA9" w:rsidRDefault="00374588">
      <w:pPr>
        <w:pStyle w:val="01TESTOARTICOLO"/>
        <w:rPr>
          <w:lang w:val="en-GB"/>
        </w:rPr>
      </w:pPr>
      <w:r w:rsidRPr="00124AA9">
        <w:rPr>
          <w:lang w:val="en-GB"/>
        </w:rPr>
        <w:t>26</w:t>
      </w:r>
      <w:r w:rsidR="0025238D" w:rsidRPr="00124AA9">
        <w:rPr>
          <w:lang w:val="en-GB"/>
        </w:rPr>
        <w:t xml:space="preserve">. </w:t>
      </w:r>
      <w:r w:rsidR="00E5256D" w:rsidRPr="00124AA9">
        <w:rPr>
          <w:lang w:val="en-GB"/>
        </w:rPr>
        <w:t>I</w:t>
      </w:r>
      <w:r w:rsidR="00981C6C" w:rsidRPr="00124AA9">
        <w:rPr>
          <w:lang w:val="en-GB"/>
        </w:rPr>
        <w:t xml:space="preserve">t </w:t>
      </w:r>
      <w:r w:rsidR="00396AC6" w:rsidRPr="00124AA9">
        <w:rPr>
          <w:lang w:val="en-GB"/>
        </w:rPr>
        <w:t xml:space="preserve">is necessary that the pastoral proposals and liturgical practices preserve and make ever more evident the link between </w:t>
      </w:r>
      <w:r w:rsidR="006A4D00" w:rsidRPr="00124AA9">
        <w:rPr>
          <w:lang w:val="en-GB"/>
        </w:rPr>
        <w:t xml:space="preserve">the </w:t>
      </w:r>
      <w:r w:rsidR="00E5256D" w:rsidRPr="00124AA9">
        <w:rPr>
          <w:lang w:val="en-GB"/>
        </w:rPr>
        <w:t xml:space="preserve">journey </w:t>
      </w:r>
      <w:r w:rsidR="006A4D00" w:rsidRPr="00124AA9">
        <w:rPr>
          <w:lang w:val="en-GB"/>
        </w:rPr>
        <w:t xml:space="preserve">of </w:t>
      </w:r>
      <w:r w:rsidR="00396AC6" w:rsidRPr="00124AA9">
        <w:rPr>
          <w:lang w:val="en-GB"/>
        </w:rPr>
        <w:t>Christian initiation and the synodal and missionary life of the Church</w:t>
      </w:r>
      <w:r w:rsidR="00E5256D" w:rsidRPr="00124AA9">
        <w:rPr>
          <w:lang w:val="en-GB"/>
        </w:rPr>
        <w:t>. In this way, we avoid</w:t>
      </w:r>
      <w:r w:rsidR="00396AC6" w:rsidRPr="00124AA9">
        <w:rPr>
          <w:lang w:val="en-GB"/>
        </w:rPr>
        <w:t xml:space="preserve"> </w:t>
      </w:r>
      <w:r w:rsidR="00E5256D" w:rsidRPr="00124AA9">
        <w:rPr>
          <w:lang w:val="en-GB"/>
        </w:rPr>
        <w:t xml:space="preserve">reducing this journey </w:t>
      </w:r>
      <w:r w:rsidR="00396AC6" w:rsidRPr="00124AA9">
        <w:rPr>
          <w:lang w:val="en-GB"/>
        </w:rPr>
        <w:t xml:space="preserve">to a </w:t>
      </w:r>
      <w:r w:rsidR="0057602C" w:rsidRPr="00124AA9">
        <w:rPr>
          <w:lang w:val="en-GB"/>
        </w:rPr>
        <w:t>solely</w:t>
      </w:r>
      <w:r w:rsidR="00396AC6" w:rsidRPr="00124AA9">
        <w:rPr>
          <w:lang w:val="en-GB"/>
        </w:rPr>
        <w:t xml:space="preserve"> pedagogical instrument or an indicator of a </w:t>
      </w:r>
      <w:r w:rsidR="0057602C" w:rsidRPr="00124AA9">
        <w:rPr>
          <w:lang w:val="en-GB"/>
        </w:rPr>
        <w:t xml:space="preserve">mere </w:t>
      </w:r>
      <w:r w:rsidR="00396AC6" w:rsidRPr="00124AA9">
        <w:rPr>
          <w:lang w:val="en-GB"/>
        </w:rPr>
        <w:t>social belonging</w:t>
      </w:r>
      <w:r w:rsidR="00E5256D" w:rsidRPr="00124AA9">
        <w:rPr>
          <w:lang w:val="en-GB"/>
        </w:rPr>
        <w:t xml:space="preserve"> and promote instead the acceptance of </w:t>
      </w:r>
      <w:r w:rsidR="00016E5E" w:rsidRPr="00124AA9">
        <w:rPr>
          <w:lang w:val="en-GB"/>
        </w:rPr>
        <w:t xml:space="preserve">this </w:t>
      </w:r>
      <w:r w:rsidR="00E5256D" w:rsidRPr="00124AA9">
        <w:rPr>
          <w:lang w:val="en-GB"/>
        </w:rPr>
        <w:t xml:space="preserve">personal gift oriented towards mission and community building. </w:t>
      </w:r>
      <w:r w:rsidR="00396AC6" w:rsidRPr="00124AA9">
        <w:rPr>
          <w:lang w:val="en-GB"/>
        </w:rPr>
        <w:t xml:space="preserve">The appropriate pastoral and liturgical arrangements must be </w:t>
      </w:r>
      <w:r w:rsidR="0057602C" w:rsidRPr="00124AA9">
        <w:rPr>
          <w:lang w:val="en-GB"/>
        </w:rPr>
        <w:t xml:space="preserve">developed </w:t>
      </w:r>
      <w:r w:rsidR="00396AC6" w:rsidRPr="00124AA9">
        <w:rPr>
          <w:lang w:val="en-GB"/>
        </w:rPr>
        <w:t xml:space="preserve">in the plurality of situations and cultures in which the </w:t>
      </w:r>
      <w:r w:rsidR="00EC1A59" w:rsidRPr="00124AA9">
        <w:rPr>
          <w:lang w:val="en-GB"/>
        </w:rPr>
        <w:t xml:space="preserve">local </w:t>
      </w:r>
      <w:r w:rsidR="0057602C" w:rsidRPr="00124AA9">
        <w:rPr>
          <w:lang w:val="en-GB"/>
        </w:rPr>
        <w:t>C</w:t>
      </w:r>
      <w:r w:rsidR="00396AC6" w:rsidRPr="00124AA9">
        <w:rPr>
          <w:lang w:val="en-GB"/>
        </w:rPr>
        <w:t>hurches are immersed</w:t>
      </w:r>
      <w:r w:rsidR="0057602C" w:rsidRPr="00124AA9">
        <w:rPr>
          <w:lang w:val="en-GB"/>
        </w:rPr>
        <w:t xml:space="preserve">, also attentive to </w:t>
      </w:r>
      <w:r w:rsidR="00396AC6" w:rsidRPr="00124AA9">
        <w:rPr>
          <w:lang w:val="en-GB"/>
        </w:rPr>
        <w:t xml:space="preserve">the difference between those in which Christian initiation involves mainly young people or adults and those in which it concerns mainly, if not exclusively, children. </w:t>
      </w:r>
    </w:p>
    <w:p w14:paraId="5A000CA3" w14:textId="77777777" w:rsidR="00C3257C" w:rsidRPr="00124AA9" w:rsidRDefault="007846B4">
      <w:pPr>
        <w:pStyle w:val="03TITOLETTOparagrafo"/>
        <w:rPr>
          <w:rFonts w:ascii="Times New Roman" w:hAnsi="Times New Roman" w:cs="Times New Roman"/>
          <w:lang w:val="en-GB"/>
        </w:rPr>
      </w:pPr>
      <w:bookmarkStart w:id="58" w:name="_Toc170574714"/>
      <w:bookmarkStart w:id="59" w:name="_Toc171335924"/>
      <w:bookmarkStart w:id="60" w:name="_Toc169783007"/>
      <w:r w:rsidRPr="00124AA9">
        <w:rPr>
          <w:rFonts w:ascii="Times New Roman" w:hAnsi="Times New Roman" w:cs="Times New Roman"/>
          <w:lang w:val="en-GB"/>
        </w:rPr>
        <w:t xml:space="preserve">For the </w:t>
      </w:r>
      <w:r w:rsidR="005C5784" w:rsidRPr="00124AA9">
        <w:rPr>
          <w:rFonts w:ascii="Times New Roman" w:hAnsi="Times New Roman" w:cs="Times New Roman"/>
          <w:lang w:val="en-GB"/>
        </w:rPr>
        <w:t xml:space="preserve">People of God: </w:t>
      </w:r>
      <w:r w:rsidR="00396AC6" w:rsidRPr="00124AA9">
        <w:rPr>
          <w:rFonts w:ascii="Times New Roman" w:hAnsi="Times New Roman" w:cs="Times New Roman"/>
          <w:lang w:val="en-GB"/>
        </w:rPr>
        <w:t xml:space="preserve">charisms </w:t>
      </w:r>
      <w:r w:rsidR="00E8573E" w:rsidRPr="00124AA9">
        <w:rPr>
          <w:rFonts w:ascii="Times New Roman" w:hAnsi="Times New Roman" w:cs="Times New Roman"/>
          <w:lang w:val="en-GB"/>
        </w:rPr>
        <w:t xml:space="preserve">and </w:t>
      </w:r>
      <w:r w:rsidR="00396AC6" w:rsidRPr="00124AA9">
        <w:rPr>
          <w:rFonts w:ascii="Times New Roman" w:hAnsi="Times New Roman" w:cs="Times New Roman"/>
          <w:lang w:val="en-GB"/>
        </w:rPr>
        <w:t>ministries</w:t>
      </w:r>
      <w:bookmarkEnd w:id="58"/>
      <w:bookmarkEnd w:id="59"/>
      <w:r w:rsidR="00396AC6" w:rsidRPr="00124AA9">
        <w:rPr>
          <w:rFonts w:ascii="Times New Roman" w:hAnsi="Times New Roman" w:cs="Times New Roman"/>
          <w:lang w:val="en-GB"/>
        </w:rPr>
        <w:t xml:space="preserve"> </w:t>
      </w:r>
      <w:bookmarkEnd w:id="60"/>
    </w:p>
    <w:p w14:paraId="4EF1BEDA" w14:textId="6A2E5BE6" w:rsidR="00C3257C" w:rsidRPr="00124AA9" w:rsidRDefault="00374588">
      <w:pPr>
        <w:pStyle w:val="01TESTOARTICOLO"/>
        <w:rPr>
          <w:lang w:val="en-GB"/>
        </w:rPr>
      </w:pPr>
      <w:r w:rsidRPr="00124AA9">
        <w:rPr>
          <w:lang w:val="en-GB"/>
        </w:rPr>
        <w:t>27</w:t>
      </w:r>
      <w:r w:rsidR="00981C6C" w:rsidRPr="00124AA9">
        <w:rPr>
          <w:lang w:val="en-GB"/>
        </w:rPr>
        <w:t xml:space="preserve">. </w:t>
      </w:r>
      <w:r w:rsidR="00F31D19" w:rsidRPr="00124AA9">
        <w:rPr>
          <w:lang w:val="en-GB"/>
        </w:rPr>
        <w:t>“</w:t>
      </w:r>
      <w:r w:rsidR="00F31D19" w:rsidRPr="00124AA9">
        <w:rPr>
          <w:color w:val="000000"/>
          <w:highlight w:val="white"/>
          <w:lang w:val="en-GB"/>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w:t>
      </w:r>
      <w:r w:rsidR="00BB06DB" w:rsidRPr="00124AA9">
        <w:rPr>
          <w:lang w:val="en-GB"/>
        </w:rPr>
        <w:t xml:space="preserve"> (1 </w:t>
      </w:r>
      <w:proofErr w:type="spellStart"/>
      <w:r w:rsidR="00BB06DB" w:rsidRPr="00124AA9">
        <w:rPr>
          <w:lang w:val="en-GB"/>
        </w:rPr>
        <w:t>Cor</w:t>
      </w:r>
      <w:proofErr w:type="spellEnd"/>
      <w:r w:rsidR="00BB06DB" w:rsidRPr="00124AA9">
        <w:rPr>
          <w:lang w:val="en-GB"/>
        </w:rPr>
        <w:t xml:space="preserve"> 12:</w:t>
      </w:r>
      <w:r w:rsidR="00396AC6" w:rsidRPr="00124AA9">
        <w:rPr>
          <w:lang w:val="en-GB"/>
        </w:rPr>
        <w:t xml:space="preserve">4, 7). </w:t>
      </w:r>
      <w:r w:rsidR="00800F7F" w:rsidRPr="00124AA9">
        <w:rPr>
          <w:lang w:val="en-GB"/>
        </w:rPr>
        <w:t>The freedom of the Holy Spirit is at the origin of the variety of charisms (gifts of grace) and ministries (forms of service in the Church in view of her mission).</w:t>
      </w:r>
      <w:r w:rsidR="000F22C5" w:rsidRPr="00124AA9">
        <w:rPr>
          <w:lang w:val="en-GB"/>
        </w:rPr>
        <w:t xml:space="preserve"> </w:t>
      </w:r>
      <w:r w:rsidR="00800F7F" w:rsidRPr="00124AA9">
        <w:rPr>
          <w:lang w:val="en-GB"/>
        </w:rPr>
        <w:t xml:space="preserve">The Spirit </w:t>
      </w:r>
      <w:r w:rsidR="000F22C5" w:rsidRPr="00124AA9">
        <w:rPr>
          <w:lang w:val="en-GB"/>
        </w:rPr>
        <w:t>grants them and works unceasingly so that they manifest the unity of the faith and belonging to the one and</w:t>
      </w:r>
      <w:r w:rsidR="0057602C" w:rsidRPr="00124AA9">
        <w:rPr>
          <w:lang w:val="en-GB"/>
        </w:rPr>
        <w:t xml:space="preserve"> u</w:t>
      </w:r>
      <w:r w:rsidR="00800F7F" w:rsidRPr="00124AA9">
        <w:rPr>
          <w:lang w:val="en-GB"/>
        </w:rPr>
        <w:t xml:space="preserve">nique Catholic </w:t>
      </w:r>
      <w:r w:rsidR="000F22C5" w:rsidRPr="00124AA9">
        <w:rPr>
          <w:lang w:val="en-GB"/>
        </w:rPr>
        <w:t xml:space="preserve">Church in the variety of persons, cultures and places. Charisms, even the simplest and most widespread, are </w:t>
      </w:r>
      <w:r w:rsidR="006F5373" w:rsidRPr="00124AA9">
        <w:rPr>
          <w:lang w:val="en-GB"/>
        </w:rPr>
        <w:t xml:space="preserve">bestowed in </w:t>
      </w:r>
      <w:r w:rsidR="00F73922" w:rsidRPr="00124AA9">
        <w:rPr>
          <w:lang w:val="en-GB"/>
        </w:rPr>
        <w:t xml:space="preserve">response </w:t>
      </w:r>
      <w:r w:rsidR="000F22C5" w:rsidRPr="00124AA9">
        <w:rPr>
          <w:lang w:val="en-GB"/>
        </w:rPr>
        <w:t xml:space="preserve">to the needs of the Church and </w:t>
      </w:r>
      <w:r w:rsidR="006F5373" w:rsidRPr="00124AA9">
        <w:rPr>
          <w:lang w:val="en-GB"/>
        </w:rPr>
        <w:t xml:space="preserve">for </w:t>
      </w:r>
      <w:r w:rsidR="000F22C5" w:rsidRPr="00124AA9">
        <w:rPr>
          <w:lang w:val="en-GB"/>
        </w:rPr>
        <w:t>its mission (cf. LG 12). At the same time</w:t>
      </w:r>
      <w:r w:rsidR="005623EB" w:rsidRPr="00124AA9">
        <w:rPr>
          <w:lang w:val="en-GB"/>
        </w:rPr>
        <w:t>,</w:t>
      </w:r>
      <w:r w:rsidR="000F22C5" w:rsidRPr="00124AA9">
        <w:rPr>
          <w:lang w:val="en-GB"/>
        </w:rPr>
        <w:t xml:space="preserve"> they contribute effectively to the life of society, in its different aspects. Charisms are often shared</w:t>
      </w:r>
      <w:r w:rsidR="00800F7F" w:rsidRPr="00124AA9">
        <w:rPr>
          <w:lang w:val="en-GB"/>
        </w:rPr>
        <w:t>, giving</w:t>
      </w:r>
      <w:r w:rsidR="000F22C5" w:rsidRPr="00124AA9">
        <w:rPr>
          <w:lang w:val="en-GB"/>
        </w:rPr>
        <w:t xml:space="preserve"> rise to the different forms of consecrated life and the pluralism of ecclesial </w:t>
      </w:r>
      <w:r w:rsidR="005623EB" w:rsidRPr="00124AA9">
        <w:rPr>
          <w:lang w:val="en-GB"/>
        </w:rPr>
        <w:t>associations, groups and movements.</w:t>
      </w:r>
    </w:p>
    <w:p w14:paraId="2B3391C8" w14:textId="4F898885" w:rsidR="00C3257C" w:rsidRPr="00124AA9" w:rsidRDefault="00374588">
      <w:pPr>
        <w:pStyle w:val="01TESTOARTICOLO"/>
        <w:rPr>
          <w:lang w:val="en-GB"/>
        </w:rPr>
      </w:pPr>
      <w:r w:rsidRPr="00124AA9">
        <w:rPr>
          <w:lang w:val="en-GB"/>
        </w:rPr>
        <w:t>28</w:t>
      </w:r>
      <w:r w:rsidR="007846B4" w:rsidRPr="00124AA9">
        <w:rPr>
          <w:lang w:val="en-GB"/>
        </w:rPr>
        <w:t xml:space="preserve">. </w:t>
      </w:r>
      <w:r w:rsidR="000F22C5" w:rsidRPr="00124AA9">
        <w:rPr>
          <w:lang w:val="en-GB"/>
        </w:rPr>
        <w:t xml:space="preserve">The primary sphere in which the charisms </w:t>
      </w:r>
      <w:r w:rsidR="006F5373" w:rsidRPr="00124AA9">
        <w:rPr>
          <w:lang w:val="en-GB"/>
        </w:rPr>
        <w:t xml:space="preserve">borne by each </w:t>
      </w:r>
      <w:r w:rsidR="000F22C5" w:rsidRPr="00124AA9">
        <w:rPr>
          <w:lang w:val="en-GB"/>
        </w:rPr>
        <w:t>baptised person are called to manifest themselves is not the organisation of ecclesial activities or structures</w:t>
      </w:r>
      <w:r w:rsidR="006F5373" w:rsidRPr="00124AA9">
        <w:rPr>
          <w:lang w:val="en-GB"/>
        </w:rPr>
        <w:t xml:space="preserve"> but in </w:t>
      </w:r>
      <w:r w:rsidR="000F22C5" w:rsidRPr="00124AA9">
        <w:rPr>
          <w:lang w:val="en-GB"/>
        </w:rPr>
        <w:t>daily life, family and social relationships</w:t>
      </w:r>
      <w:r w:rsidR="006F5373" w:rsidRPr="00124AA9">
        <w:rPr>
          <w:lang w:val="en-GB"/>
        </w:rPr>
        <w:t>. I</w:t>
      </w:r>
      <w:r w:rsidR="000F22C5" w:rsidRPr="00124AA9">
        <w:rPr>
          <w:lang w:val="en-GB"/>
        </w:rPr>
        <w:t>n the most diverse situations</w:t>
      </w:r>
      <w:r w:rsidR="006F5373" w:rsidRPr="00124AA9">
        <w:rPr>
          <w:lang w:val="en-GB"/>
        </w:rPr>
        <w:t>,</w:t>
      </w:r>
      <w:r w:rsidR="0057602C" w:rsidRPr="00124AA9">
        <w:rPr>
          <w:lang w:val="en-GB"/>
        </w:rPr>
        <w:t xml:space="preserve"> </w:t>
      </w:r>
      <w:r w:rsidR="000F22C5" w:rsidRPr="00124AA9">
        <w:rPr>
          <w:lang w:val="en-GB"/>
        </w:rPr>
        <w:t>Christians</w:t>
      </w:r>
      <w:r w:rsidR="00016E5E" w:rsidRPr="00124AA9">
        <w:rPr>
          <w:lang w:val="en-GB"/>
        </w:rPr>
        <w:t xml:space="preserve"> -</w:t>
      </w:r>
      <w:r w:rsidR="000F22C5" w:rsidRPr="00124AA9">
        <w:rPr>
          <w:lang w:val="en-GB"/>
        </w:rPr>
        <w:t xml:space="preserve"> individually </w:t>
      </w:r>
      <w:r w:rsidR="006F5373" w:rsidRPr="00124AA9">
        <w:rPr>
          <w:lang w:val="en-GB"/>
        </w:rPr>
        <w:t>and</w:t>
      </w:r>
      <w:r w:rsidR="000F22C5" w:rsidRPr="00124AA9">
        <w:rPr>
          <w:lang w:val="en-GB"/>
        </w:rPr>
        <w:t xml:space="preserve"> </w:t>
      </w:r>
      <w:r w:rsidR="006F5373" w:rsidRPr="00124AA9">
        <w:rPr>
          <w:lang w:val="en-GB"/>
        </w:rPr>
        <w:t>communally</w:t>
      </w:r>
      <w:r w:rsidR="00016E5E" w:rsidRPr="00124AA9">
        <w:rPr>
          <w:lang w:val="en-GB"/>
        </w:rPr>
        <w:t xml:space="preserve"> -</w:t>
      </w:r>
      <w:r w:rsidR="006F5373" w:rsidRPr="00124AA9">
        <w:rPr>
          <w:lang w:val="en-GB"/>
        </w:rPr>
        <w:t xml:space="preserve"> </w:t>
      </w:r>
      <w:r w:rsidR="000F22C5" w:rsidRPr="00124AA9">
        <w:rPr>
          <w:lang w:val="en-GB"/>
        </w:rPr>
        <w:t>are called to make the gifts of grace</w:t>
      </w:r>
      <w:r w:rsidR="006F5373" w:rsidRPr="00124AA9">
        <w:rPr>
          <w:lang w:val="en-GB"/>
        </w:rPr>
        <w:t xml:space="preserve"> they have</w:t>
      </w:r>
      <w:r w:rsidR="000F22C5" w:rsidRPr="00124AA9">
        <w:rPr>
          <w:lang w:val="en-GB"/>
        </w:rPr>
        <w:t xml:space="preserve"> received flourish for the good of all. </w:t>
      </w:r>
      <w:r w:rsidR="006F5373" w:rsidRPr="00124AA9">
        <w:rPr>
          <w:lang w:val="en-GB"/>
        </w:rPr>
        <w:t>Like that of ministries, the fruitfulness of charisms</w:t>
      </w:r>
      <w:r w:rsidR="000F22C5" w:rsidRPr="00124AA9">
        <w:rPr>
          <w:lang w:val="en-GB"/>
        </w:rPr>
        <w:t xml:space="preserve"> depends on God's action, </w:t>
      </w:r>
      <w:r w:rsidR="006F5373" w:rsidRPr="00124AA9">
        <w:rPr>
          <w:lang w:val="en-GB"/>
        </w:rPr>
        <w:t>the vocation God addresses to each one, the generous and wise acceptance of the baptised, and</w:t>
      </w:r>
      <w:r w:rsidR="000F22C5" w:rsidRPr="00124AA9">
        <w:rPr>
          <w:lang w:val="en-GB"/>
        </w:rPr>
        <w:t xml:space="preserve"> recognition and accompaniment by authority. </w:t>
      </w:r>
      <w:r w:rsidR="006F5373" w:rsidRPr="00124AA9">
        <w:rPr>
          <w:lang w:val="en-GB"/>
        </w:rPr>
        <w:t>Therefore, they cannot</w:t>
      </w:r>
      <w:r w:rsidR="000F22C5" w:rsidRPr="00124AA9">
        <w:rPr>
          <w:lang w:val="en-GB"/>
        </w:rPr>
        <w:t xml:space="preserve"> be interpreted as the property of those who receive and exercise them, nor </w:t>
      </w:r>
      <w:r w:rsidR="00100245" w:rsidRPr="00124AA9">
        <w:rPr>
          <w:lang w:val="en-GB"/>
        </w:rPr>
        <w:t xml:space="preserve">as </w:t>
      </w:r>
      <w:r w:rsidR="000F22C5" w:rsidRPr="00124AA9">
        <w:rPr>
          <w:lang w:val="en-GB"/>
        </w:rPr>
        <w:t>intended for their exclusive benefit.</w:t>
      </w:r>
    </w:p>
    <w:p w14:paraId="746C5E4D" w14:textId="4984EF64" w:rsidR="00C3257C" w:rsidRPr="00124AA9" w:rsidRDefault="00374588">
      <w:pPr>
        <w:pStyle w:val="01TESTOARTICOLO"/>
        <w:rPr>
          <w:lang w:val="en-GB"/>
        </w:rPr>
      </w:pPr>
      <w:r w:rsidRPr="00124AA9">
        <w:rPr>
          <w:lang w:val="en-GB"/>
        </w:rPr>
        <w:t>29</w:t>
      </w:r>
      <w:r w:rsidR="007846B4" w:rsidRPr="00124AA9">
        <w:rPr>
          <w:lang w:val="en-GB"/>
        </w:rPr>
        <w:t xml:space="preserve">. As an expression of the Spirit's freedom in bestowing gifts and as a response to the needs of individual communities, there is in the Church a variety of ministries that can be exercised by any baptised man or woman. These </w:t>
      </w:r>
      <w:r w:rsidR="005E2403" w:rsidRPr="00124AA9">
        <w:rPr>
          <w:lang w:val="en-GB"/>
        </w:rPr>
        <w:t xml:space="preserve">take the form of a regular </w:t>
      </w:r>
      <w:r w:rsidR="007846B4" w:rsidRPr="00124AA9">
        <w:rPr>
          <w:lang w:val="en-GB"/>
        </w:rPr>
        <w:t xml:space="preserve">service </w:t>
      </w:r>
      <w:r w:rsidR="005E2403" w:rsidRPr="00124AA9">
        <w:rPr>
          <w:lang w:val="en-GB"/>
        </w:rPr>
        <w:t xml:space="preserve">offered to and </w:t>
      </w:r>
      <w:r w:rsidR="007846B4" w:rsidRPr="00124AA9">
        <w:rPr>
          <w:lang w:val="en-GB"/>
        </w:rPr>
        <w:t xml:space="preserve">recognised by the community and </w:t>
      </w:r>
      <w:r w:rsidR="006F5373" w:rsidRPr="00124AA9">
        <w:rPr>
          <w:lang w:val="en-GB"/>
        </w:rPr>
        <w:t>those who guide</w:t>
      </w:r>
      <w:r w:rsidR="007846B4" w:rsidRPr="00124AA9">
        <w:rPr>
          <w:lang w:val="en-GB"/>
        </w:rPr>
        <w:t xml:space="preserve"> it. They can be called baptismal ministries to indicate their common root (baptism) and to distinguish them from ordained ministries rooted in the sacrament of </w:t>
      </w:r>
      <w:r w:rsidR="00016E5E" w:rsidRPr="00124AA9">
        <w:rPr>
          <w:lang w:val="en-GB"/>
        </w:rPr>
        <w:t>O</w:t>
      </w:r>
      <w:r w:rsidR="007846B4" w:rsidRPr="00124AA9">
        <w:rPr>
          <w:lang w:val="en-GB"/>
        </w:rPr>
        <w:t xml:space="preserve">rder. There are, for example, men and women who exercise the ministry of coordinating a small church community, the ministry of leading moments of prayer (at funerals or otherwise), the extraordinary ministry of communion, or other services not necessarily </w:t>
      </w:r>
      <w:r w:rsidR="006F5373" w:rsidRPr="00124AA9">
        <w:rPr>
          <w:lang w:val="en-GB"/>
        </w:rPr>
        <w:t>liturgical</w:t>
      </w:r>
      <w:r w:rsidR="007846B4" w:rsidRPr="00124AA9">
        <w:rPr>
          <w:lang w:val="en-GB"/>
        </w:rPr>
        <w:t xml:space="preserve">. </w:t>
      </w:r>
      <w:r w:rsidR="0040218C" w:rsidRPr="00124AA9">
        <w:rPr>
          <w:lang w:val="en-GB"/>
        </w:rPr>
        <w:t xml:space="preserve">The Latin and Eastern canonical </w:t>
      </w:r>
      <w:r w:rsidR="00100245" w:rsidRPr="00124AA9">
        <w:rPr>
          <w:lang w:val="en-GB"/>
        </w:rPr>
        <w:t xml:space="preserve">norms </w:t>
      </w:r>
      <w:r w:rsidR="0040218C" w:rsidRPr="00124AA9">
        <w:rPr>
          <w:lang w:val="en-GB"/>
        </w:rPr>
        <w:t xml:space="preserve">already provide that, in some cases, lay faithful, men or women, may also be extraordinary ministers of baptism. </w:t>
      </w:r>
      <w:r w:rsidR="00100245" w:rsidRPr="00124AA9">
        <w:rPr>
          <w:lang w:val="en-GB"/>
        </w:rPr>
        <w:t xml:space="preserve">According to the Latin norms, </w:t>
      </w:r>
      <w:r w:rsidR="0040218C" w:rsidRPr="00124AA9">
        <w:rPr>
          <w:lang w:val="en-GB"/>
        </w:rPr>
        <w:t xml:space="preserve">the bishop may delegate to lay faithful, men or women, </w:t>
      </w:r>
      <w:r w:rsidR="00100245" w:rsidRPr="00124AA9">
        <w:rPr>
          <w:lang w:val="en-GB"/>
        </w:rPr>
        <w:t xml:space="preserve">to assist </w:t>
      </w:r>
      <w:r w:rsidR="0040218C" w:rsidRPr="00124AA9">
        <w:rPr>
          <w:lang w:val="en-GB"/>
        </w:rPr>
        <w:t xml:space="preserve">at weddings. </w:t>
      </w:r>
      <w:r w:rsidR="0057602C" w:rsidRPr="00124AA9">
        <w:rPr>
          <w:lang w:val="en-GB"/>
        </w:rPr>
        <w:t xml:space="preserve">It is useful to continue reflecting on how to entrust these ministries to the laity in a more stable form. This reflection should be accompanied by further consideration of how we can promote more forms of lay ministry, </w:t>
      </w:r>
      <w:r w:rsidR="00B4246D" w:rsidRPr="00124AA9">
        <w:rPr>
          <w:lang w:val="en-GB"/>
        </w:rPr>
        <w:t xml:space="preserve">including </w:t>
      </w:r>
      <w:r w:rsidR="0057602C" w:rsidRPr="00124AA9">
        <w:rPr>
          <w:lang w:val="en-GB"/>
        </w:rPr>
        <w:t>outside the liturgical sphere.</w:t>
      </w:r>
    </w:p>
    <w:p w14:paraId="7C6A9619" w14:textId="6B9779BC" w:rsidR="00C3257C" w:rsidRPr="00124AA9" w:rsidRDefault="00374588">
      <w:pPr>
        <w:pStyle w:val="01TESTOARTICOLO"/>
        <w:rPr>
          <w:lang w:val="en-GB"/>
        </w:rPr>
      </w:pPr>
      <w:r w:rsidRPr="00124AA9">
        <w:rPr>
          <w:lang w:val="en-GB"/>
        </w:rPr>
        <w:t>30</w:t>
      </w:r>
      <w:r w:rsidR="007846B4" w:rsidRPr="00124AA9">
        <w:rPr>
          <w:lang w:val="en-GB"/>
        </w:rPr>
        <w:t xml:space="preserve">. In </w:t>
      </w:r>
      <w:r w:rsidR="000F22C5" w:rsidRPr="00124AA9">
        <w:rPr>
          <w:lang w:val="en-GB"/>
        </w:rPr>
        <w:t>recent times, certain modes of service that have long been present in the life of the Church have received a new configuration as instituted ministries</w:t>
      </w:r>
      <w:r w:rsidR="004B28CB" w:rsidRPr="00124AA9">
        <w:rPr>
          <w:lang w:val="en-GB"/>
        </w:rPr>
        <w:t xml:space="preserve">, including </w:t>
      </w:r>
      <w:r w:rsidR="000F22C5" w:rsidRPr="00124AA9">
        <w:rPr>
          <w:lang w:val="en-GB"/>
        </w:rPr>
        <w:t xml:space="preserve">the ministry of lectors and that of acolytes (cf. </w:t>
      </w:r>
      <w:r w:rsidR="007846B4" w:rsidRPr="00124AA9">
        <w:rPr>
          <w:lang w:val="en-GB"/>
        </w:rPr>
        <w:t xml:space="preserve">Apostolic Letter in the form of </w:t>
      </w:r>
      <w:proofErr w:type="spellStart"/>
      <w:r w:rsidR="007846B4" w:rsidRPr="00124AA9">
        <w:rPr>
          <w:i/>
          <w:iCs/>
          <w:lang w:val="en-GB"/>
        </w:rPr>
        <w:t>motu</w:t>
      </w:r>
      <w:proofErr w:type="spellEnd"/>
      <w:r w:rsidR="007846B4" w:rsidRPr="00124AA9">
        <w:rPr>
          <w:i/>
          <w:iCs/>
          <w:lang w:val="en-GB"/>
        </w:rPr>
        <w:t xml:space="preserve"> </w:t>
      </w:r>
      <w:proofErr w:type="spellStart"/>
      <w:r w:rsidR="007846B4" w:rsidRPr="00124AA9">
        <w:rPr>
          <w:i/>
          <w:iCs/>
          <w:lang w:val="en-GB"/>
        </w:rPr>
        <w:t>proprio</w:t>
      </w:r>
      <w:proofErr w:type="spellEnd"/>
      <w:r w:rsidR="007846B4" w:rsidRPr="00124AA9">
        <w:rPr>
          <w:i/>
          <w:iCs/>
          <w:lang w:val="en-GB"/>
        </w:rPr>
        <w:t xml:space="preserve"> </w:t>
      </w:r>
      <w:proofErr w:type="spellStart"/>
      <w:r w:rsidR="000F22C5" w:rsidRPr="00124AA9">
        <w:rPr>
          <w:i/>
          <w:iCs/>
          <w:lang w:val="en-GB"/>
        </w:rPr>
        <w:t>Spiritus</w:t>
      </w:r>
      <w:proofErr w:type="spellEnd"/>
      <w:r w:rsidR="000F22C5" w:rsidRPr="00124AA9">
        <w:rPr>
          <w:i/>
          <w:iCs/>
          <w:lang w:val="en-GB"/>
        </w:rPr>
        <w:t xml:space="preserve"> Domini</w:t>
      </w:r>
      <w:r w:rsidR="007846B4" w:rsidRPr="00124AA9">
        <w:rPr>
          <w:lang w:val="en-GB"/>
        </w:rPr>
        <w:t>, 10 January 2021</w:t>
      </w:r>
      <w:r w:rsidR="000F22C5" w:rsidRPr="00124AA9">
        <w:rPr>
          <w:lang w:val="en-GB"/>
        </w:rPr>
        <w:t>)</w:t>
      </w:r>
      <w:r w:rsidR="0086016D" w:rsidRPr="00124AA9">
        <w:rPr>
          <w:lang w:val="en-GB"/>
        </w:rPr>
        <w:t>.</w:t>
      </w:r>
      <w:r w:rsidR="000F22C5" w:rsidRPr="00124AA9">
        <w:rPr>
          <w:lang w:val="en-GB"/>
        </w:rPr>
        <w:t xml:space="preserve"> The instituted ministry of catechists has also </w:t>
      </w:r>
      <w:r w:rsidR="004B28CB" w:rsidRPr="00124AA9">
        <w:rPr>
          <w:lang w:val="en-GB"/>
        </w:rPr>
        <w:t xml:space="preserve">developed </w:t>
      </w:r>
      <w:r w:rsidR="000F22C5" w:rsidRPr="00124AA9">
        <w:rPr>
          <w:lang w:val="en-GB"/>
        </w:rPr>
        <w:t>(</w:t>
      </w:r>
      <w:r w:rsidR="007846B4" w:rsidRPr="00124AA9">
        <w:rPr>
          <w:lang w:val="en-GB"/>
        </w:rPr>
        <w:t xml:space="preserve">cf. Apostolic Letter in the form of </w:t>
      </w:r>
      <w:proofErr w:type="spellStart"/>
      <w:r w:rsidR="007846B4" w:rsidRPr="00124AA9">
        <w:rPr>
          <w:i/>
          <w:iCs/>
          <w:lang w:val="en-GB"/>
        </w:rPr>
        <w:t>motu</w:t>
      </w:r>
      <w:proofErr w:type="spellEnd"/>
      <w:r w:rsidR="007846B4" w:rsidRPr="00124AA9">
        <w:rPr>
          <w:i/>
          <w:iCs/>
          <w:lang w:val="en-GB"/>
        </w:rPr>
        <w:t xml:space="preserve"> </w:t>
      </w:r>
      <w:proofErr w:type="spellStart"/>
      <w:r w:rsidR="007846B4" w:rsidRPr="00124AA9">
        <w:rPr>
          <w:i/>
          <w:iCs/>
          <w:lang w:val="en-GB"/>
        </w:rPr>
        <w:t>proprio</w:t>
      </w:r>
      <w:proofErr w:type="spellEnd"/>
      <w:r w:rsidR="007846B4" w:rsidRPr="00124AA9">
        <w:rPr>
          <w:i/>
          <w:iCs/>
          <w:lang w:val="en-GB"/>
        </w:rPr>
        <w:t xml:space="preserve"> </w:t>
      </w:r>
      <w:proofErr w:type="spellStart"/>
      <w:r w:rsidR="000F22C5" w:rsidRPr="00124AA9">
        <w:rPr>
          <w:i/>
          <w:iCs/>
          <w:lang w:val="en-GB"/>
        </w:rPr>
        <w:t>Antiquum</w:t>
      </w:r>
      <w:proofErr w:type="spellEnd"/>
      <w:r w:rsidR="000F22C5" w:rsidRPr="00124AA9">
        <w:rPr>
          <w:i/>
          <w:iCs/>
          <w:lang w:val="en-GB"/>
        </w:rPr>
        <w:t xml:space="preserve"> </w:t>
      </w:r>
      <w:proofErr w:type="spellStart"/>
      <w:r w:rsidR="000F22C5" w:rsidRPr="00124AA9">
        <w:rPr>
          <w:i/>
          <w:iCs/>
          <w:lang w:val="en-GB"/>
        </w:rPr>
        <w:t>ministerium</w:t>
      </w:r>
      <w:proofErr w:type="spellEnd"/>
      <w:r w:rsidR="007846B4" w:rsidRPr="00124AA9">
        <w:rPr>
          <w:lang w:val="en-GB"/>
        </w:rPr>
        <w:t>, 10 May 2021</w:t>
      </w:r>
      <w:r w:rsidR="000F22C5" w:rsidRPr="00124AA9">
        <w:rPr>
          <w:lang w:val="en-GB"/>
        </w:rPr>
        <w:t xml:space="preserve">). Instituted ministries are conferred </w:t>
      </w:r>
      <w:r w:rsidR="007846B4" w:rsidRPr="00124AA9">
        <w:rPr>
          <w:lang w:val="en-GB"/>
        </w:rPr>
        <w:t xml:space="preserve">by the bishop </w:t>
      </w:r>
      <w:r w:rsidR="000F22C5" w:rsidRPr="00124AA9">
        <w:rPr>
          <w:lang w:val="en-GB"/>
        </w:rPr>
        <w:t>on men and women</w:t>
      </w:r>
      <w:r w:rsidR="004B28CB" w:rsidRPr="00124AA9">
        <w:rPr>
          <w:lang w:val="en-GB"/>
        </w:rPr>
        <w:t xml:space="preserve"> once in a lifetime via a special rite</w:t>
      </w:r>
      <w:r w:rsidR="000F22C5" w:rsidRPr="00124AA9">
        <w:rPr>
          <w:lang w:val="en-GB"/>
        </w:rPr>
        <w:t xml:space="preserve"> after appropriate discernment and adequate formation. The time and manner of their exercise must be defined by a mandate from the legitimate authority. </w:t>
      </w:r>
      <w:r w:rsidR="007D25A0" w:rsidRPr="00124AA9">
        <w:rPr>
          <w:lang w:val="en-GB"/>
        </w:rPr>
        <w:t xml:space="preserve">Some theological and canonical questions concerning specific forms of ecclesial ministry - in particular, the question of the necessary participation of women in the life and leadership of the Church - have been entrusted to the </w:t>
      </w:r>
      <w:proofErr w:type="spellStart"/>
      <w:r w:rsidR="007D25A0" w:rsidRPr="00124AA9">
        <w:rPr>
          <w:lang w:val="en-GB"/>
        </w:rPr>
        <w:t>Dicastery</w:t>
      </w:r>
      <w:proofErr w:type="spellEnd"/>
      <w:r w:rsidR="007D25A0" w:rsidRPr="00124AA9">
        <w:rPr>
          <w:lang w:val="en-GB"/>
        </w:rPr>
        <w:t xml:space="preserve"> for the Doctrine of the Faith, in dialogue with the </w:t>
      </w:r>
      <w:r w:rsidR="000A1E80">
        <w:rPr>
          <w:lang w:val="en-GB"/>
        </w:rPr>
        <w:t xml:space="preserve">General </w:t>
      </w:r>
      <w:r w:rsidR="007D25A0" w:rsidRPr="00124AA9">
        <w:rPr>
          <w:lang w:val="en-GB"/>
        </w:rPr>
        <w:t>Secretariat of the Synod (Study Group No. 5).</w:t>
      </w:r>
    </w:p>
    <w:p w14:paraId="200D2D1A" w14:textId="239948B1" w:rsidR="00C3257C" w:rsidRPr="00124AA9" w:rsidRDefault="00374588">
      <w:pPr>
        <w:pStyle w:val="01TESTOARTICOLO"/>
        <w:rPr>
          <w:lang w:val="en-GB"/>
        </w:rPr>
      </w:pPr>
      <w:r w:rsidRPr="00124AA9">
        <w:rPr>
          <w:lang w:val="en-GB"/>
        </w:rPr>
        <w:t>31</w:t>
      </w:r>
      <w:r w:rsidR="007846B4" w:rsidRPr="00124AA9">
        <w:rPr>
          <w:lang w:val="en-GB"/>
        </w:rPr>
        <w:t xml:space="preserve"> While </w:t>
      </w:r>
      <w:r w:rsidR="00396AC6" w:rsidRPr="00124AA9">
        <w:rPr>
          <w:lang w:val="en-GB"/>
        </w:rPr>
        <w:t xml:space="preserve">not all charisms take on properly ministerial </w:t>
      </w:r>
      <w:r w:rsidR="009D5B93" w:rsidRPr="00124AA9">
        <w:rPr>
          <w:lang w:val="en-GB"/>
        </w:rPr>
        <w:t>forms</w:t>
      </w:r>
      <w:r w:rsidR="00EF6A8E" w:rsidRPr="00124AA9">
        <w:rPr>
          <w:lang w:val="en-GB"/>
        </w:rPr>
        <w:t xml:space="preserve">, </w:t>
      </w:r>
      <w:r w:rsidR="00396AC6" w:rsidRPr="00124AA9">
        <w:rPr>
          <w:lang w:val="en-GB"/>
        </w:rPr>
        <w:t xml:space="preserve">all ministries are founded on charisms </w:t>
      </w:r>
      <w:r w:rsidR="007846B4" w:rsidRPr="00124AA9">
        <w:rPr>
          <w:lang w:val="en-GB"/>
        </w:rPr>
        <w:t xml:space="preserve">given </w:t>
      </w:r>
      <w:r w:rsidR="00396AC6" w:rsidRPr="00124AA9">
        <w:rPr>
          <w:lang w:val="en-GB"/>
        </w:rPr>
        <w:t xml:space="preserve">to certain members of the </w:t>
      </w:r>
      <w:r w:rsidR="00586B1C" w:rsidRPr="00124AA9">
        <w:rPr>
          <w:lang w:val="en-GB"/>
        </w:rPr>
        <w:t xml:space="preserve">People of </w:t>
      </w:r>
      <w:r w:rsidR="00396AC6" w:rsidRPr="00124AA9">
        <w:rPr>
          <w:lang w:val="en-GB"/>
        </w:rPr>
        <w:t>God</w:t>
      </w:r>
      <w:r w:rsidR="00586B1C" w:rsidRPr="00124AA9">
        <w:rPr>
          <w:lang w:val="en-GB"/>
        </w:rPr>
        <w:t xml:space="preserve">, </w:t>
      </w:r>
      <w:r w:rsidR="00396AC6" w:rsidRPr="00124AA9">
        <w:rPr>
          <w:lang w:val="en-GB"/>
        </w:rPr>
        <w:t xml:space="preserve">who </w:t>
      </w:r>
      <w:r w:rsidR="007846B4" w:rsidRPr="00124AA9">
        <w:rPr>
          <w:lang w:val="en-GB"/>
        </w:rPr>
        <w:t xml:space="preserve">are called to act in different ways so that each one in the community can participate in the building up of the body of Christ (cf. </w:t>
      </w:r>
      <w:proofErr w:type="spellStart"/>
      <w:r w:rsidR="007846B4" w:rsidRPr="00124AA9">
        <w:rPr>
          <w:lang w:val="en-GB"/>
        </w:rPr>
        <w:t>Eph</w:t>
      </w:r>
      <w:proofErr w:type="spellEnd"/>
      <w:r w:rsidR="007846B4" w:rsidRPr="00124AA9">
        <w:rPr>
          <w:lang w:val="en-GB"/>
        </w:rPr>
        <w:t xml:space="preserve"> 4:12), in mutual service. </w:t>
      </w:r>
      <w:r w:rsidR="00586B1C" w:rsidRPr="00124AA9">
        <w:rPr>
          <w:lang w:val="en-GB"/>
        </w:rPr>
        <w:t xml:space="preserve">Like charisms, ministries must also be recognised, promoted and valued. </w:t>
      </w:r>
      <w:r w:rsidR="00D20C27" w:rsidRPr="00124AA9">
        <w:rPr>
          <w:lang w:val="en-GB"/>
        </w:rPr>
        <w:t>The synod</w:t>
      </w:r>
      <w:r w:rsidR="009D5B93" w:rsidRPr="00124AA9">
        <w:rPr>
          <w:lang w:val="en-GB"/>
        </w:rPr>
        <w:t>al</w:t>
      </w:r>
      <w:r w:rsidR="00D20C27" w:rsidRPr="00124AA9">
        <w:rPr>
          <w:lang w:val="en-GB"/>
        </w:rPr>
        <w:t xml:space="preserve"> process has repeatedly highlighted how the discernment and promotion of charisms and ministries, as well as the identification of the needs of communities and society to which they are intended to respond, is an aspect </w:t>
      </w:r>
      <w:r w:rsidR="00016E5E" w:rsidRPr="00124AA9">
        <w:rPr>
          <w:lang w:val="en-GB"/>
        </w:rPr>
        <w:t>i</w:t>
      </w:r>
      <w:r w:rsidR="00D20C27" w:rsidRPr="00124AA9">
        <w:rPr>
          <w:lang w:val="en-GB"/>
        </w:rPr>
        <w:t xml:space="preserve">n which the </w:t>
      </w:r>
      <w:r w:rsidR="00EC1A59" w:rsidRPr="00124AA9">
        <w:rPr>
          <w:lang w:val="en-GB"/>
        </w:rPr>
        <w:t xml:space="preserve">local </w:t>
      </w:r>
      <w:r w:rsidR="00D20C27" w:rsidRPr="00124AA9">
        <w:rPr>
          <w:lang w:val="en-GB"/>
        </w:rPr>
        <w:t xml:space="preserve">Churches need to grow, giving themselves adequate criteria, tools and procedures. </w:t>
      </w:r>
      <w:r w:rsidR="00586B1C" w:rsidRPr="00124AA9">
        <w:rPr>
          <w:lang w:val="en-GB"/>
        </w:rPr>
        <w:t>The Second Vatican Council teaches that it is the task of pastors "</w:t>
      </w:r>
      <w:r w:rsidR="00BB2F66" w:rsidRPr="00124AA9">
        <w:rPr>
          <w:color w:val="000000" w:themeColor="text1"/>
          <w:lang w:val="en-GB"/>
        </w:rPr>
        <w:t>to acknowledge their [the faithful’s] ministries and their charisms, so that all may cooperate unanimously, each in her or his own way, in the common task</w:t>
      </w:r>
      <w:r w:rsidR="00586B1C" w:rsidRPr="00124AA9">
        <w:rPr>
          <w:lang w:val="en-GB"/>
        </w:rPr>
        <w:t xml:space="preserve">" (LG 30). The discernment of charisms and ministries is a properly ecclesial act: in order to </w:t>
      </w:r>
      <w:r w:rsidR="00D20C27" w:rsidRPr="00124AA9">
        <w:rPr>
          <w:lang w:val="en-GB"/>
        </w:rPr>
        <w:t xml:space="preserve">recognise </w:t>
      </w:r>
      <w:r w:rsidR="00586B1C" w:rsidRPr="00124AA9">
        <w:rPr>
          <w:lang w:val="en-GB"/>
        </w:rPr>
        <w:t xml:space="preserve">and </w:t>
      </w:r>
      <w:r w:rsidR="00D20C27" w:rsidRPr="00124AA9">
        <w:rPr>
          <w:lang w:val="en-GB"/>
        </w:rPr>
        <w:t>promote</w:t>
      </w:r>
      <w:r w:rsidR="00586B1C" w:rsidRPr="00124AA9">
        <w:rPr>
          <w:lang w:val="en-GB"/>
        </w:rPr>
        <w:t xml:space="preserve"> them, the bishop is obliged to listen to the voice of all those involved: individual faithful, communities, </w:t>
      </w:r>
      <w:r w:rsidR="00016E5E" w:rsidRPr="00124AA9">
        <w:rPr>
          <w:lang w:val="en-GB"/>
        </w:rPr>
        <w:t xml:space="preserve">and </w:t>
      </w:r>
      <w:r w:rsidR="00586B1C" w:rsidRPr="00124AA9">
        <w:rPr>
          <w:lang w:val="en-GB"/>
        </w:rPr>
        <w:t>participati</w:t>
      </w:r>
      <w:r w:rsidR="00255D9C" w:rsidRPr="00124AA9">
        <w:rPr>
          <w:lang w:val="en-GB"/>
        </w:rPr>
        <w:t>ve</w:t>
      </w:r>
      <w:r w:rsidR="00586B1C" w:rsidRPr="00124AA9">
        <w:rPr>
          <w:lang w:val="en-GB"/>
        </w:rPr>
        <w:t xml:space="preserve"> bodies. To this end, procedures suitable to the different contexts must be identified, always taking care to make possible a real consensus on the criteria and outcomes of discernment. The results of the "Parish Priests for the Synod" meeting strongly emphasise these needs. </w:t>
      </w:r>
    </w:p>
    <w:p w14:paraId="34880734" w14:textId="70B70189" w:rsidR="00C3257C" w:rsidRPr="00124AA9" w:rsidRDefault="00374588">
      <w:pPr>
        <w:pStyle w:val="01TESTOARTICOLO"/>
        <w:rPr>
          <w:lang w:val="en-GB"/>
        </w:rPr>
      </w:pPr>
      <w:r w:rsidRPr="00124AA9">
        <w:rPr>
          <w:lang w:val="en-GB"/>
        </w:rPr>
        <w:t>32</w:t>
      </w:r>
      <w:r w:rsidR="007846B4" w:rsidRPr="00124AA9">
        <w:rPr>
          <w:lang w:val="en-GB"/>
        </w:rPr>
        <w:t xml:space="preserve">. </w:t>
      </w:r>
      <w:r w:rsidR="004B28CB" w:rsidRPr="00124AA9">
        <w:rPr>
          <w:lang w:val="en-GB"/>
        </w:rPr>
        <w:t xml:space="preserve">Also emphasised is the </w:t>
      </w:r>
      <w:r w:rsidR="00F73922" w:rsidRPr="00124AA9">
        <w:rPr>
          <w:lang w:val="en-GB"/>
        </w:rPr>
        <w:t xml:space="preserve">call </w:t>
      </w:r>
      <w:r w:rsidR="00B4246D" w:rsidRPr="00124AA9">
        <w:rPr>
          <w:lang w:val="en-GB"/>
        </w:rPr>
        <w:t xml:space="preserve">to grow in a </w:t>
      </w:r>
      <w:r w:rsidR="00255D9C" w:rsidRPr="00124AA9">
        <w:rPr>
          <w:lang w:val="en-GB"/>
        </w:rPr>
        <w:t xml:space="preserve">deeper </w:t>
      </w:r>
      <w:r w:rsidR="00586B1C" w:rsidRPr="00124AA9">
        <w:rPr>
          <w:lang w:val="en-GB"/>
        </w:rPr>
        <w:t xml:space="preserve">trust in the action of the Spirit and greater courage and creativity in discerning </w:t>
      </w:r>
      <w:r w:rsidR="007846B4" w:rsidRPr="00124AA9">
        <w:rPr>
          <w:lang w:val="en-GB"/>
        </w:rPr>
        <w:t xml:space="preserve">how to put </w:t>
      </w:r>
      <w:r w:rsidR="00586B1C" w:rsidRPr="00124AA9">
        <w:rPr>
          <w:lang w:val="en-GB"/>
        </w:rPr>
        <w:t xml:space="preserve">the gifts received and welcomed at the service of the Church's mission in a </w:t>
      </w:r>
      <w:r w:rsidR="007846B4" w:rsidRPr="00124AA9">
        <w:rPr>
          <w:lang w:val="en-GB"/>
        </w:rPr>
        <w:t xml:space="preserve">way that is appropriate </w:t>
      </w:r>
      <w:r w:rsidR="00586B1C" w:rsidRPr="00124AA9">
        <w:rPr>
          <w:lang w:val="en-GB"/>
        </w:rPr>
        <w:t xml:space="preserve">to different local contexts. </w:t>
      </w:r>
      <w:r w:rsidR="007846B4" w:rsidRPr="00124AA9">
        <w:rPr>
          <w:lang w:val="en-GB"/>
        </w:rPr>
        <w:t xml:space="preserve">It is </w:t>
      </w:r>
      <w:r w:rsidR="00586B1C" w:rsidRPr="00124AA9">
        <w:rPr>
          <w:lang w:val="en-GB"/>
        </w:rPr>
        <w:t>precisely the variety of contexts, and therefore of the needs of communities, that suggests that the local Churches, under the guidance of their pastors</w:t>
      </w:r>
      <w:r w:rsidR="00F73922" w:rsidRPr="00124AA9">
        <w:rPr>
          <w:lang w:val="en-GB"/>
        </w:rPr>
        <w:t>,</w:t>
      </w:r>
      <w:r w:rsidR="00586B1C" w:rsidRPr="00124AA9">
        <w:rPr>
          <w:lang w:val="en-GB"/>
        </w:rPr>
        <w:t xml:space="preserve"> and their groupings "</w:t>
      </w:r>
      <w:r w:rsidR="00BB2F66" w:rsidRPr="00124AA9">
        <w:rPr>
          <w:lang w:val="en-GB"/>
        </w:rPr>
        <w:t>in every great socio-cultural region</w:t>
      </w:r>
      <w:r w:rsidR="00586B1C" w:rsidRPr="00124AA9">
        <w:rPr>
          <w:lang w:val="en-GB"/>
        </w:rPr>
        <w:t xml:space="preserve">" (AG 22), undertake with humility and confidence a creative discernment </w:t>
      </w:r>
      <w:r w:rsidR="00016E5E" w:rsidRPr="00124AA9">
        <w:rPr>
          <w:lang w:val="en-GB"/>
        </w:rPr>
        <w:t xml:space="preserve">on </w:t>
      </w:r>
      <w:r w:rsidR="004B28CB" w:rsidRPr="00124AA9">
        <w:rPr>
          <w:lang w:val="en-GB"/>
        </w:rPr>
        <w:t xml:space="preserve">which </w:t>
      </w:r>
      <w:r w:rsidR="00586B1C" w:rsidRPr="00124AA9">
        <w:rPr>
          <w:lang w:val="en-GB"/>
        </w:rPr>
        <w:t xml:space="preserve">ministries that they must recognise, entrust or institute to respond to pastoral and societal needs. </w:t>
      </w:r>
      <w:r w:rsidR="009D5B93" w:rsidRPr="00124AA9">
        <w:rPr>
          <w:lang w:val="en-GB"/>
        </w:rPr>
        <w:t>Therefore, criteria and ways to carry out this discernment must</w:t>
      </w:r>
      <w:r w:rsidR="00586B1C" w:rsidRPr="00124AA9">
        <w:rPr>
          <w:lang w:val="en-GB"/>
        </w:rPr>
        <w:t xml:space="preserve"> be defined. Reflection must also </w:t>
      </w:r>
      <w:r w:rsidR="009D5B93" w:rsidRPr="00124AA9">
        <w:rPr>
          <w:lang w:val="en-GB"/>
        </w:rPr>
        <w:t xml:space="preserve">consider </w:t>
      </w:r>
      <w:r w:rsidR="0080785D" w:rsidRPr="00124AA9">
        <w:rPr>
          <w:lang w:val="en-GB"/>
        </w:rPr>
        <w:t xml:space="preserve">how to entrust </w:t>
      </w:r>
      <w:r w:rsidR="00586B1C" w:rsidRPr="00124AA9">
        <w:rPr>
          <w:lang w:val="en-GB"/>
        </w:rPr>
        <w:t xml:space="preserve">baptismal ministries (non-instituted and instituted) </w:t>
      </w:r>
      <w:r w:rsidR="00F73922" w:rsidRPr="00124AA9">
        <w:rPr>
          <w:lang w:val="en-GB"/>
        </w:rPr>
        <w:t xml:space="preserve">at a time </w:t>
      </w:r>
      <w:r w:rsidR="0080785D" w:rsidRPr="00124AA9">
        <w:rPr>
          <w:lang w:val="en-GB"/>
        </w:rPr>
        <w:t>when people move from one place to another with increasing ease</w:t>
      </w:r>
      <w:r w:rsidR="00586B1C" w:rsidRPr="00124AA9">
        <w:rPr>
          <w:lang w:val="en-GB"/>
        </w:rPr>
        <w:t>, specifying the times and areas of their exercise.</w:t>
      </w:r>
    </w:p>
    <w:p w14:paraId="618917AD" w14:textId="0E3B4033" w:rsidR="00C3257C" w:rsidRPr="00124AA9" w:rsidRDefault="00374588">
      <w:pPr>
        <w:pStyle w:val="01TESTOARTICOLO"/>
        <w:rPr>
          <w:b/>
          <w:u w:val="single"/>
          <w:lang w:val="en-GB"/>
        </w:rPr>
      </w:pPr>
      <w:r w:rsidRPr="00124AA9">
        <w:rPr>
          <w:lang w:val="en-GB"/>
        </w:rPr>
        <w:t>33</w:t>
      </w:r>
      <w:r w:rsidR="00981C6C" w:rsidRPr="00124AA9">
        <w:rPr>
          <w:lang w:val="en-GB"/>
        </w:rPr>
        <w:t xml:space="preserve">. </w:t>
      </w:r>
      <w:r w:rsidR="00396AC6" w:rsidRPr="00124AA9">
        <w:rPr>
          <w:lang w:val="en-GB"/>
        </w:rPr>
        <w:t xml:space="preserve">The journey so far has led to the recognition that a synodal Church is a Church that listens, </w:t>
      </w:r>
      <w:r w:rsidR="00ED6743" w:rsidRPr="00124AA9">
        <w:rPr>
          <w:lang w:val="en-GB"/>
        </w:rPr>
        <w:t>is capable of welcoming and accompanying, and is</w:t>
      </w:r>
      <w:r w:rsidR="00396AC6" w:rsidRPr="00124AA9">
        <w:rPr>
          <w:lang w:val="en-GB"/>
        </w:rPr>
        <w:t xml:space="preserve"> perceived as home and family. </w:t>
      </w:r>
      <w:r w:rsidR="00F73922" w:rsidRPr="00124AA9">
        <w:rPr>
          <w:lang w:val="en-GB"/>
        </w:rPr>
        <w:t xml:space="preserve">A need emerges in </w:t>
      </w:r>
      <w:r w:rsidR="00396AC6" w:rsidRPr="00124AA9">
        <w:rPr>
          <w:lang w:val="en-GB"/>
        </w:rPr>
        <w:t xml:space="preserve">all continents </w:t>
      </w:r>
      <w:r w:rsidR="00F73922" w:rsidRPr="00124AA9">
        <w:rPr>
          <w:lang w:val="en-GB"/>
        </w:rPr>
        <w:t xml:space="preserve">concerning </w:t>
      </w:r>
      <w:r w:rsidR="00396AC6" w:rsidRPr="00124AA9">
        <w:rPr>
          <w:lang w:val="en-GB"/>
        </w:rPr>
        <w:t>people who</w:t>
      </w:r>
      <w:r w:rsidR="00407C67" w:rsidRPr="00124AA9">
        <w:rPr>
          <w:lang w:val="en-GB"/>
        </w:rPr>
        <w:t xml:space="preserve">, </w:t>
      </w:r>
      <w:r w:rsidR="00396AC6" w:rsidRPr="00124AA9">
        <w:rPr>
          <w:lang w:val="en-GB"/>
        </w:rPr>
        <w:t xml:space="preserve">for different reasons, are or feel excluded or on the margins of the ecclesial community or </w:t>
      </w:r>
      <w:r w:rsidR="00016E5E" w:rsidRPr="00124AA9">
        <w:rPr>
          <w:lang w:val="en-GB"/>
        </w:rPr>
        <w:t xml:space="preserve">who </w:t>
      </w:r>
      <w:r w:rsidR="00396AC6" w:rsidRPr="00124AA9">
        <w:rPr>
          <w:lang w:val="en-GB"/>
        </w:rPr>
        <w:t xml:space="preserve">struggle to find </w:t>
      </w:r>
      <w:r w:rsidR="00ED6743" w:rsidRPr="00124AA9">
        <w:rPr>
          <w:lang w:val="en-GB"/>
        </w:rPr>
        <w:t>full recognition of their dignity and gifts within it</w:t>
      </w:r>
      <w:r w:rsidR="00396AC6" w:rsidRPr="00124AA9">
        <w:rPr>
          <w:lang w:val="en-GB"/>
        </w:rPr>
        <w:t xml:space="preserve">. This lack of welcome </w:t>
      </w:r>
      <w:r w:rsidR="00ED6743" w:rsidRPr="00124AA9">
        <w:rPr>
          <w:lang w:val="en-GB"/>
        </w:rPr>
        <w:t>leaves them feeling rejected</w:t>
      </w:r>
      <w:r w:rsidR="00396AC6" w:rsidRPr="00124AA9">
        <w:rPr>
          <w:lang w:val="en-GB"/>
        </w:rPr>
        <w:t xml:space="preserve">, hinders their journey of faith and encounter with the Lord, and deprives the Church of their contribution to mission. </w:t>
      </w:r>
    </w:p>
    <w:p w14:paraId="635E341E" w14:textId="73CD7AB0" w:rsidR="00C3257C" w:rsidRPr="00124AA9" w:rsidRDefault="00374588">
      <w:pPr>
        <w:pStyle w:val="01TESTOARTICOLO"/>
        <w:rPr>
          <w:lang w:val="en-GB"/>
        </w:rPr>
      </w:pPr>
      <w:r w:rsidRPr="00124AA9">
        <w:rPr>
          <w:lang w:val="en-GB"/>
        </w:rPr>
        <w:t>34</w:t>
      </w:r>
      <w:r w:rsidR="007846B4" w:rsidRPr="00124AA9">
        <w:rPr>
          <w:lang w:val="en-GB"/>
        </w:rPr>
        <w:t xml:space="preserve">. </w:t>
      </w:r>
      <w:r w:rsidR="00396AC6" w:rsidRPr="00124AA9">
        <w:rPr>
          <w:lang w:val="en-GB"/>
        </w:rPr>
        <w:t xml:space="preserve">It seems </w:t>
      </w:r>
      <w:r w:rsidR="00ED6743" w:rsidRPr="00124AA9">
        <w:rPr>
          <w:lang w:val="en-GB"/>
        </w:rPr>
        <w:t xml:space="preserve">appropriate </w:t>
      </w:r>
      <w:r w:rsidR="00396AC6" w:rsidRPr="00124AA9">
        <w:rPr>
          <w:lang w:val="en-GB"/>
        </w:rPr>
        <w:t xml:space="preserve">to create a recognised and </w:t>
      </w:r>
      <w:r w:rsidR="00ED6743" w:rsidRPr="00124AA9">
        <w:rPr>
          <w:lang w:val="en-GB"/>
        </w:rPr>
        <w:t xml:space="preserve">properly </w:t>
      </w:r>
      <w:r w:rsidR="00396AC6" w:rsidRPr="00124AA9">
        <w:rPr>
          <w:lang w:val="en-GB"/>
        </w:rPr>
        <w:t xml:space="preserve">instituted ministry of listening and accompaniment, which would make </w:t>
      </w:r>
      <w:r w:rsidR="00ED6743" w:rsidRPr="00124AA9">
        <w:rPr>
          <w:lang w:val="en-GB"/>
        </w:rPr>
        <w:t xml:space="preserve">this </w:t>
      </w:r>
      <w:r w:rsidR="00396AC6" w:rsidRPr="00124AA9">
        <w:rPr>
          <w:lang w:val="en-GB"/>
        </w:rPr>
        <w:t xml:space="preserve">characteristic feature of a synodal Church </w:t>
      </w:r>
      <w:r w:rsidR="00ED6743" w:rsidRPr="00124AA9">
        <w:rPr>
          <w:lang w:val="en-GB"/>
        </w:rPr>
        <w:t xml:space="preserve">an enduring </w:t>
      </w:r>
      <w:r w:rsidR="00F73922" w:rsidRPr="00124AA9">
        <w:rPr>
          <w:lang w:val="en-GB"/>
        </w:rPr>
        <w:t xml:space="preserve">and </w:t>
      </w:r>
      <w:r w:rsidR="00ED6743" w:rsidRPr="00124AA9">
        <w:rPr>
          <w:lang w:val="en-GB"/>
        </w:rPr>
        <w:t>tangible</w:t>
      </w:r>
      <w:r w:rsidR="00F73922" w:rsidRPr="00124AA9">
        <w:rPr>
          <w:lang w:val="en-GB"/>
        </w:rPr>
        <w:t xml:space="preserve"> reality. </w:t>
      </w:r>
      <w:r w:rsidR="00396AC6" w:rsidRPr="00124AA9">
        <w:rPr>
          <w:lang w:val="en-GB"/>
        </w:rPr>
        <w:t xml:space="preserve">An 'open door' of the community is </w:t>
      </w:r>
      <w:r w:rsidR="007C29AC" w:rsidRPr="00124AA9">
        <w:rPr>
          <w:lang w:val="en-GB"/>
        </w:rPr>
        <w:t>needed</w:t>
      </w:r>
      <w:r w:rsidR="00396AC6" w:rsidRPr="00124AA9">
        <w:rPr>
          <w:lang w:val="en-GB"/>
        </w:rPr>
        <w:t xml:space="preserve">, </w:t>
      </w:r>
      <w:r w:rsidR="00ED6743" w:rsidRPr="00124AA9">
        <w:rPr>
          <w:lang w:val="en-GB"/>
        </w:rPr>
        <w:t>allowing people to</w:t>
      </w:r>
      <w:r w:rsidR="00396AC6" w:rsidRPr="00124AA9">
        <w:rPr>
          <w:lang w:val="en-GB"/>
        </w:rPr>
        <w:t xml:space="preserve"> enter without feeling threatened or judged. The forms </w:t>
      </w:r>
      <w:r w:rsidR="007C29AC" w:rsidRPr="00124AA9">
        <w:rPr>
          <w:lang w:val="en-GB"/>
        </w:rPr>
        <w:t xml:space="preserve">of </w:t>
      </w:r>
      <w:r w:rsidR="00396AC6" w:rsidRPr="00124AA9">
        <w:rPr>
          <w:lang w:val="en-GB"/>
        </w:rPr>
        <w:t xml:space="preserve">exercising </w:t>
      </w:r>
      <w:r w:rsidR="007C29AC" w:rsidRPr="00124AA9">
        <w:rPr>
          <w:lang w:val="en-GB"/>
        </w:rPr>
        <w:t xml:space="preserve">this ministry </w:t>
      </w:r>
      <w:r w:rsidR="00ED6743" w:rsidRPr="00124AA9">
        <w:rPr>
          <w:lang w:val="en-GB"/>
        </w:rPr>
        <w:t>will need to adapt to local circumstances</w:t>
      </w:r>
      <w:r w:rsidR="00396AC6" w:rsidRPr="00124AA9">
        <w:rPr>
          <w:lang w:val="en-GB"/>
        </w:rPr>
        <w:t xml:space="preserve"> according to the diversity of experiences, structures, social contexts and available resources. This opens up a space for</w:t>
      </w:r>
      <w:r w:rsidR="00F73922" w:rsidRPr="00124AA9">
        <w:rPr>
          <w:lang w:val="en-GB"/>
        </w:rPr>
        <w:t xml:space="preserve"> discernment </w:t>
      </w:r>
      <w:r w:rsidR="00396AC6" w:rsidRPr="00124AA9">
        <w:rPr>
          <w:lang w:val="en-GB"/>
        </w:rPr>
        <w:t xml:space="preserve">to </w:t>
      </w:r>
      <w:r w:rsidR="00ED6743" w:rsidRPr="00124AA9">
        <w:rPr>
          <w:lang w:val="en-GB"/>
        </w:rPr>
        <w:t xml:space="preserve">take place </w:t>
      </w:r>
      <w:r w:rsidR="00396AC6" w:rsidRPr="00124AA9">
        <w:rPr>
          <w:lang w:val="en-GB"/>
        </w:rPr>
        <w:t xml:space="preserve">at </w:t>
      </w:r>
      <w:r w:rsidR="003F3163" w:rsidRPr="00124AA9">
        <w:rPr>
          <w:lang w:val="en-GB"/>
        </w:rPr>
        <w:t xml:space="preserve">the local level, with the involvement of </w:t>
      </w:r>
      <w:r w:rsidR="00396AC6" w:rsidRPr="00124AA9">
        <w:rPr>
          <w:lang w:val="en-GB"/>
        </w:rPr>
        <w:t xml:space="preserve">national or continental </w:t>
      </w:r>
      <w:r w:rsidR="00ED6743" w:rsidRPr="00124AA9">
        <w:rPr>
          <w:lang w:val="en-GB"/>
        </w:rPr>
        <w:t>Episcopal</w:t>
      </w:r>
      <w:r w:rsidR="00396AC6" w:rsidRPr="00124AA9">
        <w:rPr>
          <w:lang w:val="en-GB"/>
        </w:rPr>
        <w:t xml:space="preserve"> Conferences. </w:t>
      </w:r>
      <w:r w:rsidR="00ED6743" w:rsidRPr="00124AA9">
        <w:rPr>
          <w:lang w:val="en-GB"/>
        </w:rPr>
        <w:t>However, the presence of a specific ministry</w:t>
      </w:r>
      <w:r w:rsidR="00396AC6" w:rsidRPr="00124AA9">
        <w:rPr>
          <w:lang w:val="en-GB"/>
        </w:rPr>
        <w:t xml:space="preserve"> does not mean </w:t>
      </w:r>
      <w:r w:rsidR="001E15C7" w:rsidRPr="00124AA9">
        <w:rPr>
          <w:lang w:val="en-GB"/>
        </w:rPr>
        <w:t xml:space="preserve">reserving </w:t>
      </w:r>
      <w:r w:rsidR="00396AC6" w:rsidRPr="00124AA9">
        <w:rPr>
          <w:lang w:val="en-GB"/>
        </w:rPr>
        <w:t xml:space="preserve">the </w:t>
      </w:r>
      <w:r w:rsidR="001E15C7" w:rsidRPr="00124AA9">
        <w:rPr>
          <w:lang w:val="en-GB"/>
        </w:rPr>
        <w:t xml:space="preserve">commitment to </w:t>
      </w:r>
      <w:r w:rsidR="00396AC6" w:rsidRPr="00124AA9">
        <w:rPr>
          <w:lang w:val="en-GB"/>
        </w:rPr>
        <w:t xml:space="preserve">listening to </w:t>
      </w:r>
      <w:r w:rsidR="009D5B93" w:rsidRPr="00124AA9">
        <w:rPr>
          <w:lang w:val="en-GB"/>
        </w:rPr>
        <w:t xml:space="preserve">these </w:t>
      </w:r>
      <w:r w:rsidR="00396AC6" w:rsidRPr="00124AA9">
        <w:rPr>
          <w:lang w:val="en-GB"/>
        </w:rPr>
        <w:t xml:space="preserve">ministers alone. On the contrary, </w:t>
      </w:r>
      <w:r w:rsidR="007C29AC" w:rsidRPr="00124AA9">
        <w:rPr>
          <w:lang w:val="en-GB"/>
        </w:rPr>
        <w:t xml:space="preserve">it has a prophetic character. On the one hand, it </w:t>
      </w:r>
      <w:r w:rsidR="00396AC6" w:rsidRPr="00124AA9">
        <w:rPr>
          <w:lang w:val="en-GB"/>
        </w:rPr>
        <w:t>emphasises that listening and accompaniment are an ordinary dimension of the life of a synodal Church, which in different ways engages all the baptised and in which all communities are invited to grow</w:t>
      </w:r>
      <w:r w:rsidR="007C29AC" w:rsidRPr="00124AA9">
        <w:rPr>
          <w:lang w:val="en-GB"/>
        </w:rPr>
        <w:t xml:space="preserve">; on the other hand, it reminds </w:t>
      </w:r>
      <w:r w:rsidR="00396AC6" w:rsidRPr="00124AA9">
        <w:rPr>
          <w:lang w:val="en-GB"/>
        </w:rPr>
        <w:t>us</w:t>
      </w:r>
      <w:r w:rsidR="007C29AC" w:rsidRPr="00124AA9">
        <w:rPr>
          <w:lang w:val="en-GB"/>
        </w:rPr>
        <w:t xml:space="preserve"> that listening and accompaniment </w:t>
      </w:r>
      <w:r w:rsidR="00ED6743" w:rsidRPr="00124AA9">
        <w:rPr>
          <w:lang w:val="en-GB"/>
        </w:rPr>
        <w:t>is</w:t>
      </w:r>
      <w:r w:rsidR="007C29AC" w:rsidRPr="00124AA9">
        <w:rPr>
          <w:lang w:val="en-GB"/>
        </w:rPr>
        <w:t xml:space="preserve"> an ecclesial service, not a personal initiative, the value of which is thus recognised.</w:t>
      </w:r>
      <w:r w:rsidR="00396AC6" w:rsidRPr="00124AA9">
        <w:rPr>
          <w:lang w:val="en-GB"/>
        </w:rPr>
        <w:t xml:space="preserve"> This awareness is a mature fruit of the synodal process.</w:t>
      </w:r>
    </w:p>
    <w:p w14:paraId="30024ECC" w14:textId="462A0F56" w:rsidR="00C3257C" w:rsidRPr="00124AA9" w:rsidRDefault="007846B4">
      <w:pPr>
        <w:pStyle w:val="03TITOLETTOparagrafo"/>
        <w:rPr>
          <w:rFonts w:ascii="Times New Roman" w:hAnsi="Times New Roman" w:cs="Times New Roman"/>
          <w:lang w:val="en-GB"/>
        </w:rPr>
      </w:pPr>
      <w:bookmarkStart w:id="61" w:name="_Toc169783008"/>
      <w:bookmarkStart w:id="62" w:name="_Toc170574715"/>
      <w:bookmarkStart w:id="63" w:name="_Toc171335925"/>
      <w:r w:rsidRPr="00124AA9">
        <w:rPr>
          <w:rFonts w:ascii="Times New Roman" w:hAnsi="Times New Roman" w:cs="Times New Roman"/>
          <w:lang w:val="en-GB"/>
        </w:rPr>
        <w:t xml:space="preserve">With </w:t>
      </w:r>
      <w:r w:rsidR="00925C72" w:rsidRPr="00124AA9">
        <w:rPr>
          <w:rFonts w:ascii="Times New Roman" w:hAnsi="Times New Roman" w:cs="Times New Roman"/>
          <w:lang w:val="en-GB"/>
        </w:rPr>
        <w:t>ordained ministers</w:t>
      </w:r>
      <w:r w:rsidR="00396AC6" w:rsidRPr="00124AA9">
        <w:rPr>
          <w:rFonts w:ascii="Times New Roman" w:hAnsi="Times New Roman" w:cs="Times New Roman"/>
          <w:lang w:val="en-GB"/>
        </w:rPr>
        <w:t xml:space="preserve">: </w:t>
      </w:r>
      <w:r w:rsidR="0040218C" w:rsidRPr="00124AA9">
        <w:rPr>
          <w:rFonts w:ascii="Times New Roman" w:hAnsi="Times New Roman" w:cs="Times New Roman"/>
          <w:lang w:val="en-GB"/>
        </w:rPr>
        <w:t xml:space="preserve">at </w:t>
      </w:r>
      <w:r w:rsidR="00E8573E" w:rsidRPr="00124AA9">
        <w:rPr>
          <w:rFonts w:ascii="Times New Roman" w:hAnsi="Times New Roman" w:cs="Times New Roman"/>
          <w:lang w:val="en-GB"/>
        </w:rPr>
        <w:t>the service</w:t>
      </w:r>
      <w:bookmarkEnd w:id="61"/>
      <w:r w:rsidR="00925C72" w:rsidRPr="00124AA9">
        <w:rPr>
          <w:rFonts w:ascii="Times New Roman" w:hAnsi="Times New Roman" w:cs="Times New Roman"/>
          <w:lang w:val="en-GB"/>
        </w:rPr>
        <w:t xml:space="preserve"> of </w:t>
      </w:r>
      <w:r w:rsidR="00E9768F" w:rsidRPr="00124AA9">
        <w:rPr>
          <w:rFonts w:ascii="Times New Roman" w:hAnsi="Times New Roman" w:cs="Times New Roman"/>
          <w:lang w:val="en-GB"/>
        </w:rPr>
        <w:t>harmony</w:t>
      </w:r>
      <w:bookmarkEnd w:id="62"/>
      <w:bookmarkEnd w:id="63"/>
      <w:r w:rsidR="00E9768F" w:rsidRPr="00124AA9">
        <w:rPr>
          <w:rFonts w:ascii="Times New Roman" w:hAnsi="Times New Roman" w:cs="Times New Roman"/>
          <w:lang w:val="en-GB"/>
        </w:rPr>
        <w:t xml:space="preserve"> </w:t>
      </w:r>
    </w:p>
    <w:p w14:paraId="6395B12A" w14:textId="7BD93BEC" w:rsidR="00C3257C" w:rsidRPr="00124AA9" w:rsidRDefault="00374588">
      <w:pPr>
        <w:pStyle w:val="01TESTOARTICOLO"/>
        <w:rPr>
          <w:lang w:val="en-GB"/>
        </w:rPr>
      </w:pPr>
      <w:r w:rsidRPr="00124AA9">
        <w:rPr>
          <w:lang w:val="en-GB"/>
        </w:rPr>
        <w:t>35</w:t>
      </w:r>
      <w:r w:rsidR="007846B4" w:rsidRPr="00124AA9">
        <w:rPr>
          <w:lang w:val="en-GB"/>
        </w:rPr>
        <w:t xml:space="preserve">. </w:t>
      </w:r>
      <w:r w:rsidR="00396AC6" w:rsidRPr="00124AA9">
        <w:rPr>
          <w:lang w:val="en-GB"/>
        </w:rPr>
        <w:t>Contrasting data emerged from the synod</w:t>
      </w:r>
      <w:r w:rsidR="00F42601" w:rsidRPr="00124AA9">
        <w:rPr>
          <w:lang w:val="en-GB"/>
        </w:rPr>
        <w:t>al</w:t>
      </w:r>
      <w:r w:rsidR="00396AC6" w:rsidRPr="00124AA9">
        <w:rPr>
          <w:lang w:val="en-GB"/>
        </w:rPr>
        <w:t xml:space="preserve"> process </w:t>
      </w:r>
      <w:r w:rsidR="0040218C" w:rsidRPr="00124AA9">
        <w:rPr>
          <w:lang w:val="en-GB"/>
        </w:rPr>
        <w:t xml:space="preserve">concerning </w:t>
      </w:r>
      <w:r w:rsidR="00396AC6" w:rsidRPr="00124AA9">
        <w:rPr>
          <w:lang w:val="en-GB"/>
        </w:rPr>
        <w:t xml:space="preserve">the exercise of the ordained ministry </w:t>
      </w:r>
      <w:r w:rsidR="00994761" w:rsidRPr="00124AA9">
        <w:rPr>
          <w:lang w:val="en-GB"/>
        </w:rPr>
        <w:t>within the People of God</w:t>
      </w:r>
      <w:r w:rsidR="00396AC6" w:rsidRPr="00124AA9">
        <w:rPr>
          <w:lang w:val="en-GB"/>
        </w:rPr>
        <w:t>. On the one hand, the joy, commitment and dedication of bishops, pr</w:t>
      </w:r>
      <w:r w:rsidR="00F42601" w:rsidRPr="00124AA9">
        <w:rPr>
          <w:lang w:val="en-GB"/>
        </w:rPr>
        <w:t xml:space="preserve">iests </w:t>
      </w:r>
      <w:r w:rsidR="00396AC6" w:rsidRPr="00124AA9">
        <w:rPr>
          <w:lang w:val="en-GB"/>
        </w:rPr>
        <w:t xml:space="preserve">and deacons </w:t>
      </w:r>
      <w:r w:rsidR="00994761" w:rsidRPr="00124AA9">
        <w:rPr>
          <w:lang w:val="en-GB"/>
        </w:rPr>
        <w:t>in carrying out their service w</w:t>
      </w:r>
      <w:r w:rsidR="00F42601" w:rsidRPr="00124AA9">
        <w:rPr>
          <w:lang w:val="en-GB"/>
        </w:rPr>
        <w:t>ere</w:t>
      </w:r>
      <w:r w:rsidR="00994761" w:rsidRPr="00124AA9">
        <w:rPr>
          <w:lang w:val="en-GB"/>
        </w:rPr>
        <w:t xml:space="preserve"> </w:t>
      </w:r>
      <w:r w:rsidR="00396AC6" w:rsidRPr="00124AA9">
        <w:rPr>
          <w:lang w:val="en-GB"/>
        </w:rPr>
        <w:t xml:space="preserve">emphasised; on the other hand, </w:t>
      </w:r>
      <w:r w:rsidR="00826B70" w:rsidRPr="00124AA9">
        <w:rPr>
          <w:lang w:val="en-GB"/>
        </w:rPr>
        <w:t xml:space="preserve">they </w:t>
      </w:r>
      <w:r w:rsidR="0040218C" w:rsidRPr="00124AA9">
        <w:rPr>
          <w:lang w:val="en-GB"/>
        </w:rPr>
        <w:t xml:space="preserve">have </w:t>
      </w:r>
      <w:r w:rsidR="00ED6743" w:rsidRPr="00124AA9">
        <w:rPr>
          <w:lang w:val="en-GB"/>
        </w:rPr>
        <w:t xml:space="preserve">spoken of </w:t>
      </w:r>
      <w:r w:rsidR="00396AC6" w:rsidRPr="00124AA9">
        <w:rPr>
          <w:lang w:val="en-GB"/>
        </w:rPr>
        <w:t xml:space="preserve">a certain fatigue, linked above all to a sense of isolation, loneliness, being </w:t>
      </w:r>
      <w:r w:rsidR="00FF6953" w:rsidRPr="00124AA9">
        <w:rPr>
          <w:lang w:val="en-GB"/>
        </w:rPr>
        <w:t xml:space="preserve">cut off from </w:t>
      </w:r>
      <w:r w:rsidR="00396AC6" w:rsidRPr="00124AA9">
        <w:rPr>
          <w:lang w:val="en-GB"/>
        </w:rPr>
        <w:t xml:space="preserve">healthy and sustainable relationships, and of being </w:t>
      </w:r>
      <w:r w:rsidR="00FF6953" w:rsidRPr="00124AA9">
        <w:rPr>
          <w:lang w:val="en-GB"/>
        </w:rPr>
        <w:t xml:space="preserve">overwhelmed </w:t>
      </w:r>
      <w:r w:rsidR="00396AC6" w:rsidRPr="00124AA9">
        <w:rPr>
          <w:lang w:val="en-GB"/>
        </w:rPr>
        <w:t xml:space="preserve">by the demand to provide answers to every need. </w:t>
      </w:r>
      <w:r w:rsidR="00FF6953" w:rsidRPr="00124AA9">
        <w:rPr>
          <w:lang w:val="en-GB"/>
        </w:rPr>
        <w:t xml:space="preserve">This can be </w:t>
      </w:r>
      <w:r w:rsidR="00396AC6" w:rsidRPr="00124AA9">
        <w:rPr>
          <w:lang w:val="en-GB"/>
        </w:rPr>
        <w:t xml:space="preserve">one of the toxic effects of clericalism. In particular, the figure of the bishop is frequently </w:t>
      </w:r>
      <w:r w:rsidR="006E5FD9" w:rsidRPr="00124AA9">
        <w:rPr>
          <w:lang w:val="en-GB"/>
        </w:rPr>
        <w:t xml:space="preserve">overloaded with </w:t>
      </w:r>
      <w:r w:rsidR="00396AC6" w:rsidRPr="00124AA9">
        <w:rPr>
          <w:lang w:val="en-GB"/>
        </w:rPr>
        <w:t>unrealistic expectations of what a single person can reasonably achieve.</w:t>
      </w:r>
    </w:p>
    <w:p w14:paraId="00BA75EC" w14:textId="1121AF5A" w:rsidR="00C3257C" w:rsidRPr="00124AA9" w:rsidRDefault="00374588">
      <w:pPr>
        <w:pStyle w:val="01TESTOARTICOLO"/>
        <w:rPr>
          <w:lang w:val="en-GB"/>
        </w:rPr>
      </w:pPr>
      <w:r w:rsidRPr="00124AA9">
        <w:rPr>
          <w:lang w:val="en-GB"/>
        </w:rPr>
        <w:t>36</w:t>
      </w:r>
      <w:r w:rsidR="007846B4" w:rsidRPr="00124AA9">
        <w:rPr>
          <w:lang w:val="en-GB"/>
        </w:rPr>
        <w:t xml:space="preserve">. </w:t>
      </w:r>
      <w:r w:rsidR="004069D3" w:rsidRPr="00124AA9">
        <w:rPr>
          <w:lang w:val="en-GB"/>
        </w:rPr>
        <w:t>The meeting "Parish P</w:t>
      </w:r>
      <w:r w:rsidR="00396AC6" w:rsidRPr="00124AA9">
        <w:rPr>
          <w:lang w:val="en-GB"/>
        </w:rPr>
        <w:t>riests for the Synod" linked this fatigue to the difficulty of bishops and pr</w:t>
      </w:r>
      <w:r w:rsidR="00F42601" w:rsidRPr="00124AA9">
        <w:rPr>
          <w:lang w:val="en-GB"/>
        </w:rPr>
        <w:t xml:space="preserve">iests </w:t>
      </w:r>
      <w:r w:rsidR="00396AC6" w:rsidRPr="00124AA9">
        <w:rPr>
          <w:lang w:val="en-GB"/>
        </w:rPr>
        <w:t>in truly walking together in their shared ministry. A re</w:t>
      </w:r>
      <w:r w:rsidR="00F42601" w:rsidRPr="00124AA9">
        <w:rPr>
          <w:lang w:val="en-GB"/>
        </w:rPr>
        <w:t xml:space="preserve">imagining </w:t>
      </w:r>
      <w:r w:rsidR="00396AC6" w:rsidRPr="00124AA9">
        <w:rPr>
          <w:lang w:val="en-GB"/>
        </w:rPr>
        <w:t xml:space="preserve">of the ordained ministry within the horizon of the missionary synodal Church is thus not only a demand for coherence but also an opportunity for </w:t>
      </w:r>
      <w:r w:rsidR="00F42601" w:rsidRPr="00124AA9">
        <w:rPr>
          <w:lang w:val="en-GB"/>
        </w:rPr>
        <w:t xml:space="preserve">release </w:t>
      </w:r>
      <w:r w:rsidR="00396AC6" w:rsidRPr="00124AA9">
        <w:rPr>
          <w:lang w:val="en-GB"/>
        </w:rPr>
        <w:t xml:space="preserve">from these </w:t>
      </w:r>
      <w:r w:rsidR="006E5FD9" w:rsidRPr="00124AA9">
        <w:rPr>
          <w:lang w:val="en-GB"/>
        </w:rPr>
        <w:t>burdens</w:t>
      </w:r>
      <w:r w:rsidR="00396AC6" w:rsidRPr="00124AA9">
        <w:rPr>
          <w:lang w:val="en-GB"/>
        </w:rPr>
        <w:t xml:space="preserve">, provided it is accompanied by an effective conversion of practices, which makes the change and the benefits deriving from it </w:t>
      </w:r>
      <w:r w:rsidR="006E5FD9" w:rsidRPr="00124AA9">
        <w:rPr>
          <w:lang w:val="en-GB"/>
        </w:rPr>
        <w:t xml:space="preserve">evident </w:t>
      </w:r>
      <w:r w:rsidR="00396AC6" w:rsidRPr="00124AA9">
        <w:rPr>
          <w:lang w:val="en-GB"/>
        </w:rPr>
        <w:t xml:space="preserve">to ordained ministers and the other faithful. In addition to </w:t>
      </w:r>
      <w:r w:rsidR="00D96C2F" w:rsidRPr="00124AA9">
        <w:rPr>
          <w:lang w:val="en-GB"/>
        </w:rPr>
        <w:t>the journey of conversion of ordained ministers, this path will entail</w:t>
      </w:r>
      <w:r w:rsidR="00396AC6" w:rsidRPr="00124AA9">
        <w:rPr>
          <w:lang w:val="en-GB"/>
        </w:rPr>
        <w:t xml:space="preserve"> a new way of thinking </w:t>
      </w:r>
      <w:r w:rsidR="00016E5E" w:rsidRPr="00124AA9">
        <w:rPr>
          <w:lang w:val="en-GB"/>
        </w:rPr>
        <w:t xml:space="preserve">about </w:t>
      </w:r>
      <w:r w:rsidR="00396AC6" w:rsidRPr="00124AA9">
        <w:rPr>
          <w:lang w:val="en-GB"/>
        </w:rPr>
        <w:t>and organising pastoral action, which takes into account the participation of all baptised men and women in the mission of the Church, aiming</w:t>
      </w:r>
      <w:r w:rsidR="00F42601" w:rsidRPr="00124AA9">
        <w:rPr>
          <w:lang w:val="en-GB"/>
        </w:rPr>
        <w:t>, in particular,</w:t>
      </w:r>
      <w:r w:rsidR="00396AC6" w:rsidRPr="00124AA9">
        <w:rPr>
          <w:lang w:val="en-GB"/>
        </w:rPr>
        <w:t xml:space="preserve"> to bring out, recognise and animate the different baptismal charisms and ministries. The question "</w:t>
      </w:r>
      <w:r w:rsidR="00396AC6" w:rsidRPr="00124AA9">
        <w:rPr>
          <w:i/>
          <w:lang w:val="en-GB"/>
        </w:rPr>
        <w:t xml:space="preserve">How </w:t>
      </w:r>
      <w:r w:rsidR="00396AC6" w:rsidRPr="00124AA9">
        <w:rPr>
          <w:lang w:val="en-GB"/>
        </w:rPr>
        <w:t>to</w:t>
      </w:r>
      <w:r w:rsidR="00396AC6" w:rsidRPr="00124AA9">
        <w:rPr>
          <w:i/>
          <w:lang w:val="en-GB"/>
        </w:rPr>
        <w:t xml:space="preserve"> </w:t>
      </w:r>
      <w:r w:rsidR="00396AC6" w:rsidRPr="00124AA9">
        <w:rPr>
          <w:lang w:val="en-GB"/>
        </w:rPr>
        <w:t>be a synodal Church in mission?" prompts us to reflect concretely on the relationships, structures and processes that can foster a renewed vision of ordained ministry</w:t>
      </w:r>
      <w:r w:rsidR="0097710E" w:rsidRPr="00124AA9">
        <w:rPr>
          <w:lang w:val="en-GB"/>
        </w:rPr>
        <w:t>, moving from a pyramidal way of exercising authority to a synodal way</w:t>
      </w:r>
      <w:r w:rsidR="00396AC6" w:rsidRPr="00124AA9">
        <w:rPr>
          <w:lang w:val="en-GB"/>
        </w:rPr>
        <w:t xml:space="preserve">. Within the framework of </w:t>
      </w:r>
      <w:r w:rsidR="00F42601" w:rsidRPr="00124AA9">
        <w:rPr>
          <w:lang w:val="en-GB"/>
        </w:rPr>
        <w:t>promoting</w:t>
      </w:r>
      <w:r w:rsidR="00396AC6" w:rsidRPr="00124AA9">
        <w:rPr>
          <w:lang w:val="en-GB"/>
        </w:rPr>
        <w:t xml:space="preserve"> baptismal charisms and ministries, a reallocation of tasks whose performance does not require the sacrament </w:t>
      </w:r>
      <w:r w:rsidR="00FF3BDA" w:rsidRPr="00124AA9">
        <w:rPr>
          <w:lang w:val="en-GB"/>
        </w:rPr>
        <w:t xml:space="preserve">of </w:t>
      </w:r>
      <w:r w:rsidR="00B4246D" w:rsidRPr="00124AA9">
        <w:rPr>
          <w:lang w:val="en-GB"/>
        </w:rPr>
        <w:t>O</w:t>
      </w:r>
      <w:r w:rsidR="00FF3BDA" w:rsidRPr="00124AA9">
        <w:rPr>
          <w:lang w:val="en-GB"/>
        </w:rPr>
        <w:t>rder</w:t>
      </w:r>
      <w:r w:rsidR="00F42601" w:rsidRPr="00124AA9">
        <w:rPr>
          <w:lang w:val="en-GB"/>
        </w:rPr>
        <w:t>s</w:t>
      </w:r>
      <w:r w:rsidR="00FF3BDA" w:rsidRPr="00124AA9">
        <w:rPr>
          <w:lang w:val="en-GB"/>
        </w:rPr>
        <w:t xml:space="preserve"> </w:t>
      </w:r>
      <w:r w:rsidR="00396AC6" w:rsidRPr="00124AA9">
        <w:rPr>
          <w:lang w:val="en-GB"/>
        </w:rPr>
        <w:t xml:space="preserve">can be initiated. A more </w:t>
      </w:r>
      <w:r w:rsidR="00AF473C" w:rsidRPr="00124AA9">
        <w:rPr>
          <w:lang w:val="en-GB"/>
        </w:rPr>
        <w:t xml:space="preserve">detailed </w:t>
      </w:r>
      <w:r w:rsidR="00396AC6" w:rsidRPr="00124AA9">
        <w:rPr>
          <w:lang w:val="en-GB"/>
        </w:rPr>
        <w:t xml:space="preserve">distribution of responsibilities will favour decision-making </w:t>
      </w:r>
      <w:r w:rsidR="00D96C2F" w:rsidRPr="00124AA9">
        <w:rPr>
          <w:lang w:val="en-GB"/>
        </w:rPr>
        <w:t xml:space="preserve">and taking processes </w:t>
      </w:r>
      <w:r w:rsidR="00396AC6" w:rsidRPr="00124AA9">
        <w:rPr>
          <w:lang w:val="en-GB"/>
        </w:rPr>
        <w:t>marked by a more clearly synodal style.</w:t>
      </w:r>
    </w:p>
    <w:p w14:paraId="0C4A9429" w14:textId="06031082" w:rsidR="00C3257C" w:rsidRPr="00124AA9" w:rsidRDefault="00374588">
      <w:pPr>
        <w:pStyle w:val="01TESTOARTICOLO"/>
        <w:rPr>
          <w:lang w:val="en-GB"/>
        </w:rPr>
      </w:pPr>
      <w:r w:rsidRPr="00124AA9">
        <w:rPr>
          <w:lang w:val="en-GB"/>
        </w:rPr>
        <w:t>37</w:t>
      </w:r>
      <w:r w:rsidR="007846B4" w:rsidRPr="00124AA9">
        <w:rPr>
          <w:lang w:val="en-GB"/>
        </w:rPr>
        <w:t xml:space="preserve">. </w:t>
      </w:r>
      <w:r w:rsidR="00396AC6" w:rsidRPr="00124AA9">
        <w:rPr>
          <w:lang w:val="en-GB"/>
        </w:rPr>
        <w:t xml:space="preserve">In the conciliar texts, the ordained ministry is conceived </w:t>
      </w:r>
      <w:r w:rsidR="00AF473C" w:rsidRPr="00124AA9">
        <w:rPr>
          <w:lang w:val="en-GB"/>
        </w:rPr>
        <w:t xml:space="preserve">primarily </w:t>
      </w:r>
      <w:r w:rsidR="00396AC6" w:rsidRPr="00124AA9">
        <w:rPr>
          <w:lang w:val="en-GB"/>
        </w:rPr>
        <w:t xml:space="preserve">as service </w:t>
      </w:r>
      <w:r w:rsidR="00DD7202" w:rsidRPr="00124AA9">
        <w:rPr>
          <w:lang w:val="en-GB"/>
        </w:rPr>
        <w:t xml:space="preserve">in the Church for the very existence </w:t>
      </w:r>
      <w:r w:rsidR="00AF473C" w:rsidRPr="00124AA9">
        <w:rPr>
          <w:lang w:val="en-GB"/>
        </w:rPr>
        <w:t>of the</w:t>
      </w:r>
      <w:r w:rsidR="00DD7202" w:rsidRPr="00124AA9">
        <w:rPr>
          <w:lang w:val="en-GB"/>
        </w:rPr>
        <w:t xml:space="preserve"> Church. By</w:t>
      </w:r>
      <w:r w:rsidR="00396AC6" w:rsidRPr="00124AA9">
        <w:rPr>
          <w:lang w:val="en-GB"/>
        </w:rPr>
        <w:t xml:space="preserve"> its authority, the Council has restored the form of the ordained ministry </w:t>
      </w:r>
      <w:r w:rsidR="00D96C2F" w:rsidRPr="00124AA9">
        <w:rPr>
          <w:lang w:val="en-GB"/>
        </w:rPr>
        <w:t xml:space="preserve">of </w:t>
      </w:r>
      <w:r w:rsidR="00396AC6" w:rsidRPr="00124AA9">
        <w:rPr>
          <w:lang w:val="en-GB"/>
        </w:rPr>
        <w:t xml:space="preserve">the early Church, </w:t>
      </w:r>
      <w:r w:rsidR="00B4246D" w:rsidRPr="00124AA9">
        <w:rPr>
          <w:lang w:val="en-GB"/>
        </w:rPr>
        <w:t xml:space="preserve">a ministry </w:t>
      </w:r>
      <w:r w:rsidR="00396AC6" w:rsidRPr="00124AA9">
        <w:rPr>
          <w:lang w:val="en-GB"/>
        </w:rPr>
        <w:t xml:space="preserve">which </w:t>
      </w:r>
      <w:r w:rsidR="00396AC6" w:rsidRPr="00124AA9">
        <w:rPr>
          <w:color w:val="000000" w:themeColor="text1"/>
          <w:lang w:val="en-GB"/>
        </w:rPr>
        <w:t>"</w:t>
      </w:r>
      <w:r w:rsidR="00BB2F66" w:rsidRPr="00124AA9">
        <w:rPr>
          <w:color w:val="000000" w:themeColor="text1"/>
          <w:lang w:val="en-GB"/>
        </w:rPr>
        <w:t>is exercised in different orders by those who right from ancient times are called bishops, priests and deacons</w:t>
      </w:r>
      <w:r w:rsidR="00396AC6" w:rsidRPr="00124AA9">
        <w:rPr>
          <w:color w:val="000000" w:themeColor="text1"/>
          <w:lang w:val="en-GB"/>
        </w:rPr>
        <w:t xml:space="preserve">" </w:t>
      </w:r>
      <w:r w:rsidR="00396AC6" w:rsidRPr="00124AA9">
        <w:rPr>
          <w:lang w:val="en-GB"/>
        </w:rPr>
        <w:t xml:space="preserve">(LG 28). </w:t>
      </w:r>
      <w:r w:rsidR="00C82648" w:rsidRPr="00124AA9">
        <w:rPr>
          <w:lang w:val="en-GB"/>
        </w:rPr>
        <w:t xml:space="preserve">In this articulation, episcopate and </w:t>
      </w:r>
      <w:proofErr w:type="spellStart"/>
      <w:r w:rsidR="00C82648" w:rsidRPr="00124AA9">
        <w:rPr>
          <w:lang w:val="en-GB"/>
        </w:rPr>
        <w:t>presbyterate</w:t>
      </w:r>
      <w:proofErr w:type="spellEnd"/>
      <w:r w:rsidR="00C82648" w:rsidRPr="00124AA9">
        <w:rPr>
          <w:lang w:val="en-GB"/>
        </w:rPr>
        <w:t xml:space="preserve"> correspond to a special participation in the priesthood of Christ the shepherd and head of the ecclesial community, </w:t>
      </w:r>
      <w:r w:rsidR="00396AC6" w:rsidRPr="00124AA9">
        <w:rPr>
          <w:lang w:val="en-GB"/>
        </w:rPr>
        <w:t xml:space="preserve">while the diaconate is </w:t>
      </w:r>
      <w:r w:rsidR="00FF6953" w:rsidRPr="00124AA9">
        <w:rPr>
          <w:lang w:val="en-GB"/>
        </w:rPr>
        <w:t>"</w:t>
      </w:r>
      <w:r w:rsidR="004069D3" w:rsidRPr="00124AA9">
        <w:rPr>
          <w:lang w:val="en-GB"/>
        </w:rPr>
        <w:t xml:space="preserve">not </w:t>
      </w:r>
      <w:r w:rsidR="00BB2F66" w:rsidRPr="00124AA9">
        <w:rPr>
          <w:lang w:val="en-GB"/>
        </w:rPr>
        <w:t xml:space="preserve">for </w:t>
      </w:r>
      <w:r w:rsidR="004069D3" w:rsidRPr="00124AA9">
        <w:rPr>
          <w:lang w:val="en-GB"/>
        </w:rPr>
        <w:t xml:space="preserve">the priesthood, but </w:t>
      </w:r>
      <w:r w:rsidR="00BB2F66" w:rsidRPr="00124AA9">
        <w:rPr>
          <w:lang w:val="en-GB"/>
        </w:rPr>
        <w:t xml:space="preserve">for the </w:t>
      </w:r>
      <w:r w:rsidR="004069D3" w:rsidRPr="00124AA9">
        <w:rPr>
          <w:lang w:val="en-GB"/>
        </w:rPr>
        <w:t>ministry</w:t>
      </w:r>
      <w:r w:rsidR="00BB2F66" w:rsidRPr="00124AA9">
        <w:rPr>
          <w:lang w:val="en-GB"/>
        </w:rPr>
        <w:t xml:space="preserve"> </w:t>
      </w:r>
      <w:r w:rsidR="00FF6953" w:rsidRPr="00124AA9">
        <w:rPr>
          <w:lang w:val="en-GB"/>
        </w:rPr>
        <w:t>" (LG 29)</w:t>
      </w:r>
      <w:r w:rsidR="00396AC6" w:rsidRPr="00124AA9">
        <w:rPr>
          <w:lang w:val="en-GB"/>
        </w:rPr>
        <w:t xml:space="preserve">. </w:t>
      </w:r>
      <w:r w:rsidR="00C82648" w:rsidRPr="00124AA9">
        <w:rPr>
          <w:lang w:val="en-GB"/>
        </w:rPr>
        <w:t xml:space="preserve">The different orders are </w:t>
      </w:r>
      <w:r w:rsidR="00396AC6" w:rsidRPr="00124AA9">
        <w:rPr>
          <w:lang w:val="en-GB"/>
        </w:rPr>
        <w:t xml:space="preserve">organically related </w:t>
      </w:r>
      <w:r w:rsidR="00B4246D" w:rsidRPr="00124AA9">
        <w:rPr>
          <w:lang w:val="en-GB"/>
        </w:rPr>
        <w:t>one to the other,</w:t>
      </w:r>
      <w:r w:rsidR="00396AC6" w:rsidRPr="00124AA9">
        <w:rPr>
          <w:lang w:val="en-GB"/>
        </w:rPr>
        <w:t xml:space="preserve"> in mutual interdependence, in the specificity of each. </w:t>
      </w:r>
      <w:r w:rsidR="00BB0889" w:rsidRPr="00124AA9">
        <w:rPr>
          <w:lang w:val="en-GB"/>
        </w:rPr>
        <w:t xml:space="preserve">The ordained cannot </w:t>
      </w:r>
      <w:r w:rsidR="005A059D" w:rsidRPr="00124AA9">
        <w:rPr>
          <w:lang w:val="en-GB"/>
        </w:rPr>
        <w:t xml:space="preserve">think of </w:t>
      </w:r>
      <w:r w:rsidR="00BB0889" w:rsidRPr="00124AA9">
        <w:rPr>
          <w:lang w:val="en-GB"/>
        </w:rPr>
        <w:t xml:space="preserve">themselves </w:t>
      </w:r>
      <w:r w:rsidR="005A059D" w:rsidRPr="00124AA9">
        <w:rPr>
          <w:lang w:val="en-GB"/>
        </w:rPr>
        <w:t>as isolated individual</w:t>
      </w:r>
      <w:r w:rsidR="00BB0889" w:rsidRPr="00124AA9">
        <w:rPr>
          <w:lang w:val="en-GB"/>
        </w:rPr>
        <w:t>s</w:t>
      </w:r>
      <w:r w:rsidR="005A059D" w:rsidRPr="00124AA9">
        <w:rPr>
          <w:lang w:val="en-GB"/>
        </w:rPr>
        <w:t xml:space="preserve"> on whom powers have been conferred but as sharer</w:t>
      </w:r>
      <w:r w:rsidR="00BB0889" w:rsidRPr="00124AA9">
        <w:rPr>
          <w:lang w:val="en-GB"/>
        </w:rPr>
        <w:t>s</w:t>
      </w:r>
      <w:r w:rsidR="005A059D" w:rsidRPr="00124AA9">
        <w:rPr>
          <w:lang w:val="en-GB"/>
        </w:rPr>
        <w:t xml:space="preserve"> in the gifts (</w:t>
      </w:r>
      <w:proofErr w:type="spellStart"/>
      <w:r w:rsidR="005A059D" w:rsidRPr="00124AA9">
        <w:rPr>
          <w:i/>
          <w:iCs/>
          <w:lang w:val="en-GB"/>
        </w:rPr>
        <w:t>munera</w:t>
      </w:r>
      <w:proofErr w:type="spellEnd"/>
      <w:r w:rsidR="005A059D" w:rsidRPr="00124AA9">
        <w:rPr>
          <w:lang w:val="en-GB"/>
        </w:rPr>
        <w:t>) conferred by ordination</w:t>
      </w:r>
      <w:r w:rsidR="00D96C2F" w:rsidRPr="00124AA9">
        <w:rPr>
          <w:lang w:val="en-GB"/>
        </w:rPr>
        <w:t xml:space="preserve">, which are Christ’s, in collegiality with </w:t>
      </w:r>
      <w:r w:rsidR="0050410F" w:rsidRPr="00124AA9">
        <w:rPr>
          <w:lang w:val="en-GB"/>
        </w:rPr>
        <w:t xml:space="preserve">other </w:t>
      </w:r>
      <w:r w:rsidR="00D96C2F" w:rsidRPr="00124AA9">
        <w:rPr>
          <w:lang w:val="en-GB"/>
        </w:rPr>
        <w:t xml:space="preserve">ordained </w:t>
      </w:r>
      <w:r w:rsidR="0050410F" w:rsidRPr="00124AA9">
        <w:rPr>
          <w:lang w:val="en-GB"/>
        </w:rPr>
        <w:t xml:space="preserve">ministers </w:t>
      </w:r>
      <w:r w:rsidR="00D96C2F" w:rsidRPr="00124AA9">
        <w:rPr>
          <w:lang w:val="en-GB"/>
        </w:rPr>
        <w:t xml:space="preserve">and </w:t>
      </w:r>
      <w:r w:rsidR="0050410F" w:rsidRPr="00124AA9">
        <w:rPr>
          <w:lang w:val="en-GB"/>
        </w:rPr>
        <w:t>in an organic bond with the People of God of which he is a part and which, albeit in a different way, shares in those same gifts of Christ in the common priesthood founded on Baptism.</w:t>
      </w:r>
    </w:p>
    <w:p w14:paraId="2422AFEE" w14:textId="44391A26" w:rsidR="00C3257C" w:rsidRPr="00124AA9" w:rsidRDefault="00374588">
      <w:pPr>
        <w:pStyle w:val="01TESTOARTICOLO"/>
        <w:rPr>
          <w:lang w:val="en-GB"/>
        </w:rPr>
      </w:pPr>
      <w:r w:rsidRPr="00124AA9">
        <w:rPr>
          <w:lang w:val="en-GB"/>
        </w:rPr>
        <w:t>38</w:t>
      </w:r>
      <w:r w:rsidR="007846B4" w:rsidRPr="00124AA9">
        <w:rPr>
          <w:lang w:val="en-GB"/>
        </w:rPr>
        <w:t xml:space="preserve">. </w:t>
      </w:r>
      <w:r w:rsidR="00396AC6" w:rsidRPr="00124AA9">
        <w:rPr>
          <w:lang w:val="en-GB"/>
        </w:rPr>
        <w:t>The bishop has the task of presiding over a Church, being a visible principle of unity within it and a bond of communion with all the Churches. The singularity of his ministry entails a power that is proper, ordinary and immediate</w:t>
      </w:r>
      <w:r w:rsidR="00F42601" w:rsidRPr="00124AA9">
        <w:rPr>
          <w:lang w:val="en-GB"/>
        </w:rPr>
        <w:t>,</w:t>
      </w:r>
      <w:r w:rsidR="00396AC6" w:rsidRPr="00124AA9">
        <w:rPr>
          <w:lang w:val="en-GB"/>
        </w:rPr>
        <w:t xml:space="preserve"> </w:t>
      </w:r>
      <w:r w:rsidR="0050410F" w:rsidRPr="00124AA9">
        <w:rPr>
          <w:lang w:val="en-GB"/>
        </w:rPr>
        <w:t xml:space="preserve">powers that each </w:t>
      </w:r>
      <w:r w:rsidR="00396AC6" w:rsidRPr="00124AA9">
        <w:rPr>
          <w:lang w:val="en-GB"/>
        </w:rPr>
        <w:t>bishop exercises personally in the name of Christ (cf</w:t>
      </w:r>
      <w:r w:rsidR="00AB0ECF" w:rsidRPr="00124AA9">
        <w:rPr>
          <w:lang w:val="en-GB"/>
        </w:rPr>
        <w:t xml:space="preserve">. </w:t>
      </w:r>
      <w:r w:rsidR="00396AC6" w:rsidRPr="00124AA9">
        <w:rPr>
          <w:lang w:val="en-GB"/>
        </w:rPr>
        <w:t xml:space="preserve">LG 27) </w:t>
      </w:r>
      <w:r w:rsidR="002E7D07" w:rsidRPr="00124AA9">
        <w:rPr>
          <w:lang w:val="en-GB"/>
        </w:rPr>
        <w:t>of</w:t>
      </w:r>
      <w:r w:rsidR="00396AC6" w:rsidRPr="00124AA9">
        <w:rPr>
          <w:lang w:val="en-GB"/>
        </w:rPr>
        <w:t xml:space="preserve"> the proclamation of the Word, presiding over the celebration of the Eucharist and the other sacraments, </w:t>
      </w:r>
      <w:r w:rsidR="00F42601" w:rsidRPr="00124AA9">
        <w:rPr>
          <w:lang w:val="en-GB"/>
        </w:rPr>
        <w:t xml:space="preserve">and </w:t>
      </w:r>
      <w:r w:rsidR="00396AC6" w:rsidRPr="00124AA9">
        <w:rPr>
          <w:lang w:val="en-GB"/>
        </w:rPr>
        <w:t xml:space="preserve">pastoral guidance. This does not </w:t>
      </w:r>
      <w:r w:rsidR="007846B4" w:rsidRPr="00124AA9">
        <w:rPr>
          <w:lang w:val="en-GB"/>
        </w:rPr>
        <w:t xml:space="preserve">imply </w:t>
      </w:r>
      <w:r w:rsidR="00396AC6" w:rsidRPr="00124AA9">
        <w:rPr>
          <w:lang w:val="en-GB"/>
        </w:rPr>
        <w:t xml:space="preserve">his </w:t>
      </w:r>
      <w:r w:rsidR="002E7D07" w:rsidRPr="00124AA9">
        <w:rPr>
          <w:lang w:val="en-GB"/>
        </w:rPr>
        <w:t xml:space="preserve">separation </w:t>
      </w:r>
      <w:r w:rsidR="00396AC6" w:rsidRPr="00124AA9">
        <w:rPr>
          <w:lang w:val="en-GB"/>
        </w:rPr>
        <w:t xml:space="preserve">from the portion of the People of God entrusted to him </w:t>
      </w:r>
      <w:r w:rsidR="003E32E2" w:rsidRPr="00124AA9">
        <w:rPr>
          <w:lang w:val="en-GB"/>
        </w:rPr>
        <w:t xml:space="preserve">(cf. CD 11), </w:t>
      </w:r>
      <w:r w:rsidR="00396AC6" w:rsidRPr="00124AA9">
        <w:rPr>
          <w:lang w:val="en-GB"/>
        </w:rPr>
        <w:t xml:space="preserve">and which he is called to serve in the name of Christ the Good Shepherd. The </w:t>
      </w:r>
      <w:r w:rsidR="00407C67" w:rsidRPr="00124AA9">
        <w:rPr>
          <w:lang w:val="en-GB"/>
        </w:rPr>
        <w:t xml:space="preserve">fact </w:t>
      </w:r>
      <w:r w:rsidR="00396AC6" w:rsidRPr="00124AA9">
        <w:rPr>
          <w:lang w:val="en-GB"/>
        </w:rPr>
        <w:t xml:space="preserve">that </w:t>
      </w:r>
      <w:r w:rsidR="00BB2F66" w:rsidRPr="00124AA9">
        <w:rPr>
          <w:color w:val="000000" w:themeColor="text1"/>
          <w:lang w:val="en-GB"/>
        </w:rPr>
        <w:t xml:space="preserve">“the fullness of the sacrament of order is conferred by episcopal consecration” </w:t>
      </w:r>
      <w:r w:rsidR="00396AC6" w:rsidRPr="00124AA9">
        <w:rPr>
          <w:lang w:val="en-GB"/>
        </w:rPr>
        <w:t xml:space="preserve">(LG 21) is not the justification for an episcopal ministry that </w:t>
      </w:r>
      <w:r w:rsidR="002E7D07" w:rsidRPr="00124AA9">
        <w:rPr>
          <w:lang w:val="en-GB"/>
        </w:rPr>
        <w:t xml:space="preserve">is </w:t>
      </w:r>
      <w:r w:rsidR="00396AC6" w:rsidRPr="00124AA9">
        <w:rPr>
          <w:lang w:val="en-GB"/>
        </w:rPr>
        <w:t>'monarchical'</w:t>
      </w:r>
      <w:r w:rsidR="00407C67" w:rsidRPr="00124AA9">
        <w:rPr>
          <w:lang w:val="en-GB"/>
        </w:rPr>
        <w:t xml:space="preserve">, conceived </w:t>
      </w:r>
      <w:r w:rsidR="00396AC6" w:rsidRPr="00124AA9">
        <w:rPr>
          <w:lang w:val="en-GB"/>
        </w:rPr>
        <w:t xml:space="preserve">as an accumulation of prerogatives from which every other charism and ministry derives. Instead, it </w:t>
      </w:r>
      <w:r w:rsidR="0037502B" w:rsidRPr="00124AA9">
        <w:rPr>
          <w:lang w:val="en-GB"/>
        </w:rPr>
        <w:t>affirms</w:t>
      </w:r>
      <w:r w:rsidR="00396AC6" w:rsidRPr="00124AA9">
        <w:rPr>
          <w:lang w:val="en-GB"/>
        </w:rPr>
        <w:t xml:space="preserve"> the capacity and duty to gather and compose in unity every gift that the Spirit pours out on baptised men and women and on the various communities.</w:t>
      </w:r>
      <w:r w:rsidR="00B72EA2" w:rsidRPr="00124AA9">
        <w:rPr>
          <w:lang w:val="en-GB"/>
        </w:rPr>
        <w:t xml:space="preserve"> Certain aspects of episcopal ministry, including the criteria for selecting candidates for the episcopate, are </w:t>
      </w:r>
      <w:r w:rsidR="0037502B" w:rsidRPr="00124AA9">
        <w:rPr>
          <w:lang w:val="en-GB"/>
        </w:rPr>
        <w:t xml:space="preserve">being addressed by </w:t>
      </w:r>
      <w:r w:rsidR="00B72EA2" w:rsidRPr="00124AA9">
        <w:rPr>
          <w:lang w:val="en-GB"/>
        </w:rPr>
        <w:t>Study Group 7.</w:t>
      </w:r>
    </w:p>
    <w:p w14:paraId="61C403EE" w14:textId="382479D5" w:rsidR="00C3257C" w:rsidRPr="00124AA9" w:rsidRDefault="00374588">
      <w:pPr>
        <w:pStyle w:val="01TESTOARTICOLO"/>
        <w:rPr>
          <w:lang w:val="en-GB"/>
        </w:rPr>
      </w:pPr>
      <w:r w:rsidRPr="00124AA9">
        <w:rPr>
          <w:lang w:val="en-GB"/>
        </w:rPr>
        <w:t>39</w:t>
      </w:r>
      <w:r w:rsidR="007846B4" w:rsidRPr="00124AA9">
        <w:rPr>
          <w:lang w:val="en-GB"/>
        </w:rPr>
        <w:t xml:space="preserve">. </w:t>
      </w:r>
      <w:r w:rsidR="00396AC6" w:rsidRPr="00124AA9">
        <w:rPr>
          <w:lang w:val="en-GB"/>
        </w:rPr>
        <w:t xml:space="preserve">The ministry of </w:t>
      </w:r>
      <w:r w:rsidR="00800F7F" w:rsidRPr="00124AA9">
        <w:rPr>
          <w:lang w:val="en-GB"/>
        </w:rPr>
        <w:t>priests</w:t>
      </w:r>
      <w:r w:rsidR="00D96C2F" w:rsidRPr="00124AA9">
        <w:rPr>
          <w:rStyle w:val="Rimandocommento"/>
          <w:lang w:val="en-GB" w:eastAsia="ar-SA"/>
        </w:rPr>
        <w:t xml:space="preserve"> </w:t>
      </w:r>
      <w:r w:rsidR="00D96C2F" w:rsidRPr="00124AA9">
        <w:rPr>
          <w:rStyle w:val="Rimandocommento"/>
          <w:sz w:val="24"/>
          <w:szCs w:val="24"/>
          <w:lang w:val="en-GB" w:eastAsia="ar-SA"/>
        </w:rPr>
        <w:t>sh</w:t>
      </w:r>
      <w:r w:rsidR="00C82648" w:rsidRPr="00124AA9">
        <w:rPr>
          <w:lang w:val="en-GB"/>
        </w:rPr>
        <w:t xml:space="preserve">ould </w:t>
      </w:r>
      <w:r w:rsidR="00396AC6" w:rsidRPr="00124AA9">
        <w:rPr>
          <w:lang w:val="en-GB"/>
        </w:rPr>
        <w:t xml:space="preserve">also </w:t>
      </w:r>
      <w:r w:rsidR="00C82648" w:rsidRPr="00124AA9">
        <w:rPr>
          <w:lang w:val="en-GB"/>
        </w:rPr>
        <w:t xml:space="preserve">be </w:t>
      </w:r>
      <w:r w:rsidR="00396AC6" w:rsidRPr="00124AA9">
        <w:rPr>
          <w:lang w:val="en-GB"/>
        </w:rPr>
        <w:t xml:space="preserve">conceived and lived in a synodal sense. In </w:t>
      </w:r>
      <w:r w:rsidR="00C82648" w:rsidRPr="00124AA9">
        <w:rPr>
          <w:lang w:val="en-GB"/>
        </w:rPr>
        <w:t>particular, pr</w:t>
      </w:r>
      <w:r w:rsidR="00800F7F" w:rsidRPr="00124AA9">
        <w:rPr>
          <w:lang w:val="en-GB"/>
        </w:rPr>
        <w:t xml:space="preserve">iests </w:t>
      </w:r>
      <w:r w:rsidR="00016E5E" w:rsidRPr="00124AA9">
        <w:rPr>
          <w:lang w:val="en-GB"/>
        </w:rPr>
        <w:t>"</w:t>
      </w:r>
      <w:r w:rsidR="005A059D" w:rsidRPr="00124AA9">
        <w:rPr>
          <w:lang w:val="en-GB"/>
        </w:rPr>
        <w:t xml:space="preserve">constitute </w:t>
      </w:r>
      <w:r w:rsidR="00BB2F66" w:rsidRPr="00124AA9">
        <w:rPr>
          <w:lang w:val="en-GB"/>
        </w:rPr>
        <w:t xml:space="preserve">along </w:t>
      </w:r>
      <w:r w:rsidR="005A059D" w:rsidRPr="00124AA9">
        <w:rPr>
          <w:lang w:val="en-GB"/>
        </w:rPr>
        <w:t xml:space="preserve">with their bishop one </w:t>
      </w:r>
      <w:proofErr w:type="spellStart"/>
      <w:r w:rsidR="00C82648" w:rsidRPr="00124AA9">
        <w:rPr>
          <w:lang w:val="en-GB"/>
        </w:rPr>
        <w:t>presbyte</w:t>
      </w:r>
      <w:r w:rsidR="00BB2F66" w:rsidRPr="00124AA9">
        <w:rPr>
          <w:lang w:val="en-GB"/>
        </w:rPr>
        <w:t>rium</w:t>
      </w:r>
      <w:proofErr w:type="spellEnd"/>
      <w:r w:rsidR="00016E5E" w:rsidRPr="00124AA9">
        <w:rPr>
          <w:lang w:val="en-GB"/>
        </w:rPr>
        <w:t>"</w:t>
      </w:r>
      <w:r w:rsidR="005A059D" w:rsidRPr="00124AA9">
        <w:rPr>
          <w:lang w:val="en-GB"/>
        </w:rPr>
        <w:t xml:space="preserve"> (LG 28) at the </w:t>
      </w:r>
      <w:r w:rsidR="00C82648" w:rsidRPr="00124AA9">
        <w:rPr>
          <w:lang w:val="en-GB"/>
        </w:rPr>
        <w:t xml:space="preserve">service of </w:t>
      </w:r>
      <w:r w:rsidR="00396AC6" w:rsidRPr="00124AA9">
        <w:rPr>
          <w:lang w:val="en-GB"/>
        </w:rPr>
        <w:t>that portion of the People of God</w:t>
      </w:r>
      <w:r w:rsidR="0037502B" w:rsidRPr="00124AA9">
        <w:rPr>
          <w:lang w:val="en-GB"/>
        </w:rPr>
        <w:t>,</w:t>
      </w:r>
      <w:r w:rsidR="00396AC6" w:rsidRPr="00124AA9">
        <w:rPr>
          <w:lang w:val="en-GB"/>
        </w:rPr>
        <w:t xml:space="preserve"> which is the local Church (cf. CD 11). This requires </w:t>
      </w:r>
      <w:r w:rsidR="00D016BA" w:rsidRPr="00124AA9">
        <w:rPr>
          <w:lang w:val="en-GB"/>
        </w:rPr>
        <w:t xml:space="preserve">that we do not </w:t>
      </w:r>
      <w:r w:rsidR="00396AC6" w:rsidRPr="00124AA9">
        <w:rPr>
          <w:lang w:val="en-GB"/>
        </w:rPr>
        <w:t xml:space="preserve">consider the bishop as external to the </w:t>
      </w:r>
      <w:proofErr w:type="spellStart"/>
      <w:r w:rsidR="00396AC6" w:rsidRPr="00124AA9">
        <w:rPr>
          <w:lang w:val="en-GB"/>
        </w:rPr>
        <w:t>presbyterate</w:t>
      </w:r>
      <w:proofErr w:type="spellEnd"/>
      <w:r w:rsidR="0037502B" w:rsidRPr="00124AA9">
        <w:rPr>
          <w:lang w:val="en-GB"/>
        </w:rPr>
        <w:t xml:space="preserve"> but as the one who presides over a local Church</w:t>
      </w:r>
      <w:r w:rsidR="00D016BA" w:rsidRPr="00124AA9">
        <w:rPr>
          <w:lang w:val="en-GB"/>
        </w:rPr>
        <w:t>,</w:t>
      </w:r>
      <w:r w:rsidR="0037502B" w:rsidRPr="00124AA9">
        <w:rPr>
          <w:lang w:val="en-GB"/>
        </w:rPr>
        <w:t xml:space="preserve"> first of all presiding over </w:t>
      </w:r>
      <w:r w:rsidR="00D96C2F" w:rsidRPr="00124AA9">
        <w:rPr>
          <w:lang w:val="en-GB"/>
        </w:rPr>
        <w:t xml:space="preserve">its </w:t>
      </w:r>
      <w:proofErr w:type="spellStart"/>
      <w:r w:rsidR="0037502B" w:rsidRPr="00124AA9">
        <w:rPr>
          <w:lang w:val="en-GB"/>
        </w:rPr>
        <w:t>presbyterate</w:t>
      </w:r>
      <w:proofErr w:type="spellEnd"/>
      <w:r w:rsidR="0037502B" w:rsidRPr="00124AA9">
        <w:rPr>
          <w:lang w:val="en-GB"/>
        </w:rPr>
        <w:t>, of which he is a part with a particular singularity, being called to exercise</w:t>
      </w:r>
      <w:r w:rsidR="00396AC6" w:rsidRPr="00124AA9">
        <w:rPr>
          <w:lang w:val="en-GB"/>
        </w:rPr>
        <w:t xml:space="preserve"> special care towards </w:t>
      </w:r>
      <w:r w:rsidR="0037502B" w:rsidRPr="00124AA9">
        <w:rPr>
          <w:lang w:val="en-GB"/>
        </w:rPr>
        <w:t xml:space="preserve">priests. </w:t>
      </w:r>
    </w:p>
    <w:p w14:paraId="37D7A813" w14:textId="2F4E0CD7" w:rsidR="00C3257C" w:rsidRPr="00124AA9" w:rsidRDefault="007846B4">
      <w:pPr>
        <w:pStyle w:val="01TESTOARTICOLO"/>
        <w:rPr>
          <w:lang w:val="en-GB"/>
        </w:rPr>
      </w:pPr>
      <w:r w:rsidRPr="00124AA9">
        <w:rPr>
          <w:lang w:val="en-GB"/>
        </w:rPr>
        <w:t>4</w:t>
      </w:r>
      <w:r w:rsidR="00374588" w:rsidRPr="00124AA9">
        <w:rPr>
          <w:lang w:val="en-GB"/>
        </w:rPr>
        <w:t>0</w:t>
      </w:r>
      <w:r w:rsidRPr="00124AA9">
        <w:rPr>
          <w:lang w:val="en-GB"/>
        </w:rPr>
        <w:t xml:space="preserve">. </w:t>
      </w:r>
      <w:r w:rsidR="00396AC6" w:rsidRPr="00124AA9">
        <w:rPr>
          <w:lang w:val="en-GB"/>
        </w:rPr>
        <w:t xml:space="preserve">Bishops and </w:t>
      </w:r>
      <w:r w:rsidR="0037502B" w:rsidRPr="00124AA9">
        <w:rPr>
          <w:lang w:val="en-GB"/>
        </w:rPr>
        <w:t xml:space="preserve">priests </w:t>
      </w:r>
      <w:r w:rsidR="00396AC6" w:rsidRPr="00124AA9">
        <w:rPr>
          <w:lang w:val="en-GB"/>
        </w:rPr>
        <w:t>are assisted by deacons</w:t>
      </w:r>
      <w:r w:rsidR="003936DF" w:rsidRPr="00124AA9">
        <w:rPr>
          <w:lang w:val="en-GB"/>
        </w:rPr>
        <w:t xml:space="preserve"> in a bond of </w:t>
      </w:r>
      <w:r w:rsidR="00396AC6" w:rsidRPr="00124AA9">
        <w:rPr>
          <w:lang w:val="en-GB"/>
        </w:rPr>
        <w:t>mutual interdependence of the two types of ministry for the implementation of the apostolic service. Bishops and presbyters are not self-sufficient with respect to deacons and vice versa. Since the functions of deacons are man</w:t>
      </w:r>
      <w:r w:rsidR="0037502B" w:rsidRPr="00124AA9">
        <w:rPr>
          <w:lang w:val="en-GB"/>
        </w:rPr>
        <w:t xml:space="preserve">y </w:t>
      </w:r>
      <w:r w:rsidR="00396AC6" w:rsidRPr="00124AA9">
        <w:rPr>
          <w:lang w:val="en-GB"/>
        </w:rPr>
        <w:t xml:space="preserve">- as </w:t>
      </w:r>
      <w:r w:rsidR="003936DF" w:rsidRPr="00124AA9">
        <w:rPr>
          <w:lang w:val="en-GB"/>
        </w:rPr>
        <w:t>tradition</w:t>
      </w:r>
      <w:r w:rsidR="00396AC6" w:rsidRPr="00124AA9">
        <w:rPr>
          <w:lang w:val="en-GB"/>
        </w:rPr>
        <w:t xml:space="preserve">, liturgical prayer and post-Vatican II praxis show - they must be </w:t>
      </w:r>
      <w:r w:rsidR="0037502B" w:rsidRPr="00124AA9">
        <w:rPr>
          <w:lang w:val="en-GB"/>
        </w:rPr>
        <w:t xml:space="preserve">related to </w:t>
      </w:r>
      <w:r w:rsidR="00396AC6" w:rsidRPr="00124AA9">
        <w:rPr>
          <w:lang w:val="en-GB"/>
        </w:rPr>
        <w:t xml:space="preserve">the </w:t>
      </w:r>
      <w:r w:rsidR="0037502B" w:rsidRPr="00124AA9">
        <w:rPr>
          <w:lang w:val="en-GB"/>
        </w:rPr>
        <w:t xml:space="preserve">particularity and specificity </w:t>
      </w:r>
      <w:r w:rsidR="00396AC6" w:rsidRPr="00124AA9">
        <w:rPr>
          <w:lang w:val="en-GB"/>
        </w:rPr>
        <w:t xml:space="preserve">of each individual local </w:t>
      </w:r>
      <w:r w:rsidR="00016E5E" w:rsidRPr="00124AA9">
        <w:rPr>
          <w:lang w:val="en-GB"/>
        </w:rPr>
        <w:t>C</w:t>
      </w:r>
      <w:r w:rsidR="00396AC6" w:rsidRPr="00124AA9">
        <w:rPr>
          <w:lang w:val="en-GB"/>
        </w:rPr>
        <w:t>hurch. The service of each deacon must</w:t>
      </w:r>
      <w:r w:rsidR="0037502B" w:rsidRPr="00124AA9">
        <w:rPr>
          <w:lang w:val="en-GB"/>
        </w:rPr>
        <w:t>, in any case,</w:t>
      </w:r>
      <w:r w:rsidR="00396AC6" w:rsidRPr="00124AA9">
        <w:rPr>
          <w:lang w:val="en-GB"/>
        </w:rPr>
        <w:t xml:space="preserve"> be conceived in harmony and communion with that of all other deacons</w:t>
      </w:r>
      <w:r w:rsidR="00DE5483" w:rsidRPr="00124AA9">
        <w:rPr>
          <w:lang w:val="en-GB"/>
        </w:rPr>
        <w:t xml:space="preserve">, </w:t>
      </w:r>
      <w:r w:rsidR="00E12D9F" w:rsidRPr="00124AA9">
        <w:rPr>
          <w:lang w:val="en-GB"/>
        </w:rPr>
        <w:t xml:space="preserve">in accordance with the nature of the diaconal ministry and </w:t>
      </w:r>
      <w:r w:rsidR="00DE5483" w:rsidRPr="00124AA9">
        <w:rPr>
          <w:lang w:val="en-GB"/>
        </w:rPr>
        <w:t xml:space="preserve">within </w:t>
      </w:r>
      <w:r w:rsidR="00E12D9F" w:rsidRPr="00124AA9">
        <w:rPr>
          <w:lang w:val="en-GB"/>
        </w:rPr>
        <w:t>the framework of mission in a synodal Church</w:t>
      </w:r>
      <w:r w:rsidR="00396AC6" w:rsidRPr="00124AA9">
        <w:rPr>
          <w:lang w:val="en-GB"/>
        </w:rPr>
        <w:t>.</w:t>
      </w:r>
    </w:p>
    <w:p w14:paraId="6757C48E" w14:textId="3E5DA9C8" w:rsidR="00C3257C" w:rsidRPr="00124AA9" w:rsidRDefault="007846B4">
      <w:pPr>
        <w:pStyle w:val="01TESTOARTICOLO"/>
        <w:rPr>
          <w:lang w:val="en-GB"/>
        </w:rPr>
      </w:pPr>
      <w:r w:rsidRPr="00124AA9">
        <w:rPr>
          <w:lang w:val="en-GB"/>
        </w:rPr>
        <w:t>4</w:t>
      </w:r>
      <w:r w:rsidR="00374588" w:rsidRPr="00124AA9">
        <w:rPr>
          <w:lang w:val="en-GB"/>
        </w:rPr>
        <w:t>1</w:t>
      </w:r>
      <w:r w:rsidRPr="00124AA9">
        <w:rPr>
          <w:lang w:val="en-GB"/>
        </w:rPr>
        <w:t xml:space="preserve">. </w:t>
      </w:r>
      <w:r w:rsidR="00640236" w:rsidRPr="00124AA9">
        <w:rPr>
          <w:lang w:val="en-GB"/>
        </w:rPr>
        <w:t xml:space="preserve">Besides promoting unity in the local </w:t>
      </w:r>
      <w:r w:rsidR="00016E5E" w:rsidRPr="00124AA9">
        <w:rPr>
          <w:lang w:val="en-GB"/>
        </w:rPr>
        <w:t>C</w:t>
      </w:r>
      <w:r w:rsidR="00640236" w:rsidRPr="00124AA9">
        <w:rPr>
          <w:lang w:val="en-GB"/>
        </w:rPr>
        <w:t xml:space="preserve">hurch, the </w:t>
      </w:r>
      <w:r w:rsidR="00016E5E" w:rsidRPr="00124AA9">
        <w:rPr>
          <w:lang w:val="en-GB"/>
        </w:rPr>
        <w:t>D</w:t>
      </w:r>
      <w:r w:rsidR="00640236" w:rsidRPr="00124AA9">
        <w:rPr>
          <w:lang w:val="en-GB"/>
        </w:rPr>
        <w:t xml:space="preserve">iocesan or </w:t>
      </w:r>
      <w:r w:rsidR="00016E5E" w:rsidRPr="00124AA9">
        <w:rPr>
          <w:lang w:val="en-GB"/>
        </w:rPr>
        <w:t>E</w:t>
      </w:r>
      <w:r w:rsidR="00640236" w:rsidRPr="00124AA9">
        <w:rPr>
          <w:lang w:val="en-GB"/>
        </w:rPr>
        <w:t xml:space="preserve">parchial bishop, assisted by priests and deacons, is also responsible for relations with the other local </w:t>
      </w:r>
      <w:r w:rsidR="00016E5E" w:rsidRPr="00124AA9">
        <w:rPr>
          <w:lang w:val="en-GB"/>
        </w:rPr>
        <w:t>C</w:t>
      </w:r>
      <w:r w:rsidR="00640236" w:rsidRPr="00124AA9">
        <w:rPr>
          <w:lang w:val="en-GB"/>
        </w:rPr>
        <w:t>hurches and</w:t>
      </w:r>
      <w:r w:rsidR="00396AC6" w:rsidRPr="00124AA9">
        <w:rPr>
          <w:lang w:val="en-GB"/>
        </w:rPr>
        <w:t xml:space="preserve"> the whole Church </w:t>
      </w:r>
      <w:r w:rsidR="008E4D85" w:rsidRPr="00124AA9">
        <w:rPr>
          <w:lang w:val="en-GB"/>
        </w:rPr>
        <w:t xml:space="preserve">around the </w:t>
      </w:r>
      <w:r w:rsidR="0050410F" w:rsidRPr="00124AA9">
        <w:rPr>
          <w:lang w:val="en-GB"/>
        </w:rPr>
        <w:t>Bishop of Rome</w:t>
      </w:r>
      <w:r w:rsidR="00396AC6" w:rsidRPr="00124AA9">
        <w:rPr>
          <w:lang w:val="en-GB"/>
        </w:rPr>
        <w:t xml:space="preserve"> in a mutual exchange of gifts. </w:t>
      </w:r>
      <w:r w:rsidR="002F4E11" w:rsidRPr="00124AA9">
        <w:rPr>
          <w:lang w:val="en-GB"/>
        </w:rPr>
        <w:t>Re</w:t>
      </w:r>
      <w:r w:rsidR="0050410F" w:rsidRPr="00124AA9">
        <w:rPr>
          <w:lang w:val="en-GB"/>
        </w:rPr>
        <w:t>-</w:t>
      </w:r>
      <w:r w:rsidR="002F4E11" w:rsidRPr="00124AA9">
        <w:rPr>
          <w:lang w:val="en-GB"/>
        </w:rPr>
        <w:t xml:space="preserve">establishing the traditional link between being a bishop and presiding over a local </w:t>
      </w:r>
      <w:r w:rsidR="00016E5E" w:rsidRPr="00124AA9">
        <w:rPr>
          <w:lang w:val="en-GB"/>
        </w:rPr>
        <w:t>C</w:t>
      </w:r>
      <w:r w:rsidR="002F4E11" w:rsidRPr="00124AA9">
        <w:rPr>
          <w:lang w:val="en-GB"/>
        </w:rPr>
        <w:t>hurch is important</w:t>
      </w:r>
      <w:r w:rsidR="00396AC6" w:rsidRPr="00124AA9">
        <w:rPr>
          <w:lang w:val="en-GB"/>
        </w:rPr>
        <w:t>, restoring the correspondence between the communion of bishops (</w:t>
      </w:r>
      <w:proofErr w:type="spellStart"/>
      <w:r w:rsidR="00396AC6" w:rsidRPr="00124AA9">
        <w:rPr>
          <w:i/>
          <w:lang w:val="en-GB"/>
        </w:rPr>
        <w:t>communio</w:t>
      </w:r>
      <w:proofErr w:type="spellEnd"/>
      <w:r w:rsidR="00396AC6" w:rsidRPr="00124AA9">
        <w:rPr>
          <w:i/>
          <w:lang w:val="en-GB"/>
        </w:rPr>
        <w:t xml:space="preserve"> </w:t>
      </w:r>
      <w:proofErr w:type="spellStart"/>
      <w:r w:rsidR="00396AC6" w:rsidRPr="00124AA9">
        <w:rPr>
          <w:i/>
          <w:lang w:val="en-GB"/>
        </w:rPr>
        <w:t>episcoporum</w:t>
      </w:r>
      <w:proofErr w:type="spellEnd"/>
      <w:r w:rsidR="00396AC6" w:rsidRPr="00124AA9">
        <w:rPr>
          <w:lang w:val="en-GB"/>
        </w:rPr>
        <w:t>) and the communion of Churches (</w:t>
      </w:r>
      <w:proofErr w:type="spellStart"/>
      <w:r w:rsidR="00396AC6" w:rsidRPr="00124AA9">
        <w:rPr>
          <w:i/>
          <w:lang w:val="en-GB"/>
        </w:rPr>
        <w:t>communio</w:t>
      </w:r>
      <w:proofErr w:type="spellEnd"/>
      <w:r w:rsidR="00396AC6" w:rsidRPr="00124AA9">
        <w:rPr>
          <w:i/>
          <w:lang w:val="en-GB"/>
        </w:rPr>
        <w:t xml:space="preserve"> </w:t>
      </w:r>
      <w:proofErr w:type="spellStart"/>
      <w:r w:rsidR="0050410F" w:rsidRPr="00124AA9">
        <w:rPr>
          <w:i/>
          <w:lang w:val="en-GB"/>
        </w:rPr>
        <w:t>E</w:t>
      </w:r>
      <w:r w:rsidR="00396AC6" w:rsidRPr="00124AA9">
        <w:rPr>
          <w:i/>
          <w:lang w:val="en-GB"/>
        </w:rPr>
        <w:t>cclesiarum</w:t>
      </w:r>
      <w:proofErr w:type="spellEnd"/>
      <w:r w:rsidR="00396AC6" w:rsidRPr="00124AA9">
        <w:rPr>
          <w:lang w:val="en-GB"/>
        </w:rPr>
        <w:t xml:space="preserve">). </w:t>
      </w:r>
    </w:p>
    <w:p w14:paraId="2D1C6BC1" w14:textId="1E4DD0F9" w:rsidR="00C3257C" w:rsidRPr="00124AA9" w:rsidRDefault="00396AC6">
      <w:pPr>
        <w:pStyle w:val="03TITOLETTOparagrafo"/>
        <w:rPr>
          <w:rFonts w:ascii="Times New Roman" w:hAnsi="Times New Roman" w:cs="Times New Roman"/>
          <w:lang w:val="en-GB"/>
        </w:rPr>
      </w:pPr>
      <w:bookmarkStart w:id="64" w:name="_Toc169783009"/>
      <w:bookmarkStart w:id="65" w:name="_Toc170574716"/>
      <w:bookmarkStart w:id="66" w:name="_Toc171335926"/>
      <w:r w:rsidRPr="00124AA9">
        <w:rPr>
          <w:rFonts w:ascii="Times New Roman" w:hAnsi="Times New Roman" w:cs="Times New Roman"/>
          <w:lang w:val="en-GB"/>
        </w:rPr>
        <w:t xml:space="preserve">Between the Churches </w:t>
      </w:r>
      <w:r w:rsidR="004069D3" w:rsidRPr="00124AA9">
        <w:rPr>
          <w:rFonts w:ascii="Times New Roman" w:hAnsi="Times New Roman" w:cs="Times New Roman"/>
          <w:lang w:val="en-GB"/>
        </w:rPr>
        <w:t>and in the w</w:t>
      </w:r>
      <w:r w:rsidR="00C17742" w:rsidRPr="00124AA9">
        <w:rPr>
          <w:rFonts w:ascii="Times New Roman" w:hAnsi="Times New Roman" w:cs="Times New Roman"/>
          <w:lang w:val="en-GB"/>
        </w:rPr>
        <w:t xml:space="preserve">orld: </w:t>
      </w:r>
      <w:r w:rsidRPr="00124AA9">
        <w:rPr>
          <w:rFonts w:ascii="Times New Roman" w:hAnsi="Times New Roman" w:cs="Times New Roman"/>
          <w:lang w:val="en-GB"/>
        </w:rPr>
        <w:t>the concreteness of communion</w:t>
      </w:r>
      <w:bookmarkEnd w:id="64"/>
      <w:bookmarkEnd w:id="65"/>
      <w:bookmarkEnd w:id="66"/>
    </w:p>
    <w:p w14:paraId="365EA1BB" w14:textId="72D14FFD" w:rsidR="00C3257C" w:rsidRPr="00124AA9" w:rsidRDefault="007846B4">
      <w:pPr>
        <w:pStyle w:val="01TESTOARTICOLO"/>
        <w:rPr>
          <w:lang w:val="en-GB"/>
        </w:rPr>
      </w:pPr>
      <w:r w:rsidRPr="00124AA9">
        <w:rPr>
          <w:rFonts w:eastAsia="SimSun"/>
          <w:lang w:val="en-GB" w:eastAsia="zh-CN" w:bidi="he-IL"/>
        </w:rPr>
        <w:t>4</w:t>
      </w:r>
      <w:r w:rsidR="00374588" w:rsidRPr="00124AA9">
        <w:rPr>
          <w:rFonts w:eastAsia="SimSun"/>
          <w:lang w:val="en-GB" w:eastAsia="zh-CN" w:bidi="he-IL"/>
        </w:rPr>
        <w:t>2</w:t>
      </w:r>
      <w:r w:rsidRPr="00124AA9">
        <w:rPr>
          <w:rFonts w:eastAsia="SimSun"/>
          <w:lang w:val="en-GB" w:eastAsia="zh-CN" w:bidi="he-IL"/>
        </w:rPr>
        <w:t xml:space="preserve">. </w:t>
      </w:r>
      <w:r w:rsidR="00396AC6" w:rsidRPr="00124AA9">
        <w:rPr>
          <w:rFonts w:eastAsia="SimSun"/>
          <w:lang w:val="en-GB" w:eastAsia="zh-CN" w:bidi="he-IL"/>
        </w:rPr>
        <w:t xml:space="preserve">Synodality </w:t>
      </w:r>
      <w:r w:rsidR="003F3163" w:rsidRPr="00124AA9">
        <w:rPr>
          <w:rFonts w:eastAsia="SimSun"/>
          <w:lang w:val="en-GB" w:eastAsia="zh-CN" w:bidi="he-IL"/>
        </w:rPr>
        <w:t xml:space="preserve">is implemented through networks </w:t>
      </w:r>
      <w:r w:rsidR="00396AC6" w:rsidRPr="00124AA9">
        <w:rPr>
          <w:rFonts w:eastAsia="SimSun"/>
          <w:lang w:val="en-GB" w:eastAsia="zh-CN" w:bidi="he-IL"/>
        </w:rPr>
        <w:t xml:space="preserve">of people, communities, bodies and a set of processes that enable an effective exchange of gifts between the Churches and </w:t>
      </w:r>
      <w:r w:rsidR="00016E5E" w:rsidRPr="00124AA9">
        <w:rPr>
          <w:rFonts w:eastAsia="SimSun"/>
          <w:lang w:val="en-GB" w:eastAsia="zh-CN" w:bidi="he-IL"/>
        </w:rPr>
        <w:t xml:space="preserve">an </w:t>
      </w:r>
      <w:r w:rsidR="00396AC6" w:rsidRPr="00124AA9">
        <w:rPr>
          <w:rFonts w:eastAsia="SimSun"/>
          <w:lang w:val="en-GB" w:eastAsia="zh-CN" w:bidi="he-IL"/>
        </w:rPr>
        <w:t>evangelising dialogue with the world</w:t>
      </w:r>
      <w:r w:rsidR="00396AC6" w:rsidRPr="00124AA9">
        <w:rPr>
          <w:lang w:val="en-GB"/>
        </w:rPr>
        <w:t>. Walking together as baptised persons in the diversity of charisms, vocations and ministries, as well as in the exchange of gifts between Churches, is an important sacramental sign for today's world, which</w:t>
      </w:r>
      <w:r w:rsidR="00A839DB" w:rsidRPr="00124AA9">
        <w:rPr>
          <w:lang w:val="en-GB"/>
        </w:rPr>
        <w:t>,</w:t>
      </w:r>
      <w:r w:rsidR="00396AC6" w:rsidRPr="00124AA9">
        <w:rPr>
          <w:lang w:val="en-GB"/>
        </w:rPr>
        <w:t xml:space="preserve"> on the one hand</w:t>
      </w:r>
      <w:r w:rsidR="00A839DB" w:rsidRPr="00124AA9">
        <w:rPr>
          <w:lang w:val="en-GB"/>
        </w:rPr>
        <w:t>,</w:t>
      </w:r>
      <w:r w:rsidR="00396AC6" w:rsidRPr="00124AA9">
        <w:rPr>
          <w:lang w:val="en-GB"/>
        </w:rPr>
        <w:t xml:space="preserve"> experiences increasingly intense forms of interconnectedness, and on the other is immersed in a mercantile culture that </w:t>
      </w:r>
      <w:r w:rsidR="003F3163" w:rsidRPr="00124AA9">
        <w:rPr>
          <w:lang w:val="en-GB"/>
        </w:rPr>
        <w:t>marginalises gratuitousness</w:t>
      </w:r>
      <w:r w:rsidR="00396AC6" w:rsidRPr="00124AA9">
        <w:rPr>
          <w:lang w:val="en-GB"/>
        </w:rPr>
        <w:t xml:space="preserve">. </w:t>
      </w:r>
    </w:p>
    <w:p w14:paraId="676F5BDF" w14:textId="0F6CE1E2" w:rsidR="00C3257C" w:rsidRPr="00124AA9" w:rsidRDefault="007846B4">
      <w:pPr>
        <w:pStyle w:val="01TESTOARTICOLO"/>
        <w:rPr>
          <w:lang w:val="en-GB"/>
        </w:rPr>
      </w:pPr>
      <w:r w:rsidRPr="00124AA9">
        <w:rPr>
          <w:lang w:val="en-GB"/>
        </w:rPr>
        <w:t>4</w:t>
      </w:r>
      <w:r w:rsidR="00374588" w:rsidRPr="00124AA9">
        <w:rPr>
          <w:lang w:val="en-GB"/>
        </w:rPr>
        <w:t>3</w:t>
      </w:r>
      <w:r w:rsidRPr="00124AA9">
        <w:rPr>
          <w:lang w:val="en-GB"/>
        </w:rPr>
        <w:t xml:space="preserve">. </w:t>
      </w:r>
      <w:r w:rsidR="008B4F7E" w:rsidRPr="00124AA9">
        <w:rPr>
          <w:lang w:val="en-GB"/>
        </w:rPr>
        <w:t>According to the Council, it is by virtue of the catholicity of the Church that "</w:t>
      </w:r>
      <w:r w:rsidR="00BB2F66" w:rsidRPr="00124AA9">
        <w:rPr>
          <w:color w:val="000000" w:themeColor="text1"/>
          <w:lang w:val="en-GB"/>
        </w:rPr>
        <w:t>the individual parts bring their own gifts to the other parts and to the whole</w:t>
      </w:r>
      <w:r w:rsidR="008B4F7E" w:rsidRPr="00124AA9">
        <w:rPr>
          <w:lang w:val="en-GB"/>
        </w:rPr>
        <w:t xml:space="preserve">" (LG 13). </w:t>
      </w:r>
      <w:r w:rsidR="00396AC6" w:rsidRPr="00124AA9">
        <w:rPr>
          <w:lang w:val="en-GB"/>
        </w:rPr>
        <w:t>"</w:t>
      </w:r>
      <w:r w:rsidR="00BB2F66" w:rsidRPr="00124AA9">
        <w:rPr>
          <w:color w:val="000000" w:themeColor="text1"/>
          <w:lang w:val="en-GB"/>
        </w:rPr>
        <w:t>Between the different parts of the Church there are bonds of intimate communion with regard to spiritual riches, apostolic workers and temporal resources. For the members of the people of God are called to share their goods, and the words of the apostle are applicable also to the individual churches: 'As each has received a gift, employ it for one another, as good stewards of God’s varied grace' (1 Pet 4: 10)</w:t>
      </w:r>
      <w:r w:rsidR="00396AC6" w:rsidRPr="00124AA9">
        <w:rPr>
          <w:color w:val="000000" w:themeColor="text1"/>
          <w:lang w:val="en-GB"/>
        </w:rPr>
        <w:t xml:space="preserve">" </w:t>
      </w:r>
      <w:r w:rsidR="00396AC6" w:rsidRPr="00124AA9">
        <w:rPr>
          <w:lang w:val="en-GB"/>
        </w:rPr>
        <w:t>(</w:t>
      </w:r>
      <w:r w:rsidR="00487A14" w:rsidRPr="00124AA9">
        <w:rPr>
          <w:i/>
          <w:iCs/>
          <w:lang w:val="en-GB"/>
        </w:rPr>
        <w:t>ibid</w:t>
      </w:r>
      <w:r w:rsidR="00487A14" w:rsidRPr="00124AA9">
        <w:rPr>
          <w:lang w:val="en-GB"/>
        </w:rPr>
        <w:t>.</w:t>
      </w:r>
      <w:r w:rsidR="00396AC6" w:rsidRPr="00124AA9">
        <w:rPr>
          <w:lang w:val="en-GB"/>
        </w:rPr>
        <w:t>).</w:t>
      </w:r>
    </w:p>
    <w:p w14:paraId="36246B28" w14:textId="0AA5C53E" w:rsidR="00C3257C" w:rsidRPr="00124AA9" w:rsidRDefault="007846B4">
      <w:pPr>
        <w:pStyle w:val="01TESTOARTICOLO"/>
        <w:rPr>
          <w:lang w:val="en-GB"/>
        </w:rPr>
      </w:pPr>
      <w:r w:rsidRPr="00124AA9">
        <w:rPr>
          <w:bCs/>
          <w:lang w:val="en-GB"/>
        </w:rPr>
        <w:t>4</w:t>
      </w:r>
      <w:r w:rsidR="00374588" w:rsidRPr="00124AA9">
        <w:rPr>
          <w:bCs/>
          <w:lang w:val="en-GB"/>
        </w:rPr>
        <w:t>4</w:t>
      </w:r>
      <w:r w:rsidRPr="00124AA9">
        <w:rPr>
          <w:bCs/>
          <w:lang w:val="en-GB"/>
        </w:rPr>
        <w:t xml:space="preserve">. </w:t>
      </w:r>
      <w:r w:rsidR="00396AC6" w:rsidRPr="00124AA9">
        <w:rPr>
          <w:bCs/>
          <w:lang w:val="en-GB"/>
        </w:rPr>
        <w:t xml:space="preserve">The </w:t>
      </w:r>
      <w:r w:rsidR="000D2497" w:rsidRPr="00124AA9">
        <w:rPr>
          <w:bCs/>
          <w:lang w:val="en-GB"/>
        </w:rPr>
        <w:t xml:space="preserve">Episcopal </w:t>
      </w:r>
      <w:r w:rsidR="00396AC6" w:rsidRPr="00124AA9">
        <w:rPr>
          <w:bCs/>
          <w:lang w:val="en-GB"/>
        </w:rPr>
        <w:t xml:space="preserve">Conferences hope that goods will be shared in a spirit of solidarity between </w:t>
      </w:r>
      <w:r w:rsidR="008E4D85" w:rsidRPr="00124AA9">
        <w:rPr>
          <w:bCs/>
          <w:lang w:val="en-GB"/>
        </w:rPr>
        <w:t xml:space="preserve">the Churches that make up the one and </w:t>
      </w:r>
      <w:r w:rsidR="00F47BCC" w:rsidRPr="00124AA9">
        <w:rPr>
          <w:bCs/>
          <w:lang w:val="en-GB"/>
        </w:rPr>
        <w:t xml:space="preserve">unique </w:t>
      </w:r>
      <w:r w:rsidR="008E4D85" w:rsidRPr="00124AA9">
        <w:rPr>
          <w:bCs/>
          <w:lang w:val="en-GB"/>
        </w:rPr>
        <w:t>Catholic Church</w:t>
      </w:r>
      <w:r w:rsidR="00396AC6" w:rsidRPr="00124AA9">
        <w:rPr>
          <w:bCs/>
          <w:lang w:val="en-GB"/>
        </w:rPr>
        <w:t>, without any desire for domination or claim to superiority</w:t>
      </w:r>
      <w:r w:rsidR="000D2497" w:rsidRPr="00124AA9">
        <w:rPr>
          <w:bCs/>
          <w:lang w:val="en-GB"/>
        </w:rPr>
        <w:t>.</w:t>
      </w:r>
      <w:r w:rsidR="001B3BA5" w:rsidRPr="00124AA9">
        <w:rPr>
          <w:bCs/>
          <w:lang w:val="en-GB"/>
        </w:rPr>
        <w:t xml:space="preserve"> </w:t>
      </w:r>
      <w:r w:rsidR="000D2497" w:rsidRPr="00124AA9">
        <w:rPr>
          <w:bCs/>
          <w:lang w:val="en-GB"/>
        </w:rPr>
        <w:t>T</w:t>
      </w:r>
      <w:r w:rsidR="001B3BA5" w:rsidRPr="00124AA9">
        <w:rPr>
          <w:bCs/>
          <w:lang w:val="en-GB"/>
        </w:rPr>
        <w:t xml:space="preserve">he existence of rich Churches </w:t>
      </w:r>
      <w:r w:rsidR="0050410F" w:rsidRPr="00124AA9">
        <w:rPr>
          <w:bCs/>
          <w:lang w:val="en-GB"/>
        </w:rPr>
        <w:t xml:space="preserve">and </w:t>
      </w:r>
      <w:r w:rsidR="001B3BA5" w:rsidRPr="00124AA9">
        <w:rPr>
          <w:bCs/>
          <w:lang w:val="en-GB"/>
        </w:rPr>
        <w:t xml:space="preserve">Churches </w:t>
      </w:r>
      <w:r w:rsidR="0050410F" w:rsidRPr="00124AA9">
        <w:rPr>
          <w:bCs/>
          <w:lang w:val="en-GB"/>
        </w:rPr>
        <w:t xml:space="preserve">that </w:t>
      </w:r>
      <w:r w:rsidR="001B3BA5" w:rsidRPr="00124AA9">
        <w:rPr>
          <w:bCs/>
          <w:lang w:val="en-GB"/>
        </w:rPr>
        <w:t>liv</w:t>
      </w:r>
      <w:r w:rsidR="009200AF" w:rsidRPr="00124AA9">
        <w:rPr>
          <w:bCs/>
          <w:lang w:val="en-GB"/>
        </w:rPr>
        <w:t>e</w:t>
      </w:r>
      <w:r w:rsidR="001B3BA5" w:rsidRPr="00124AA9">
        <w:rPr>
          <w:bCs/>
          <w:lang w:val="en-GB"/>
        </w:rPr>
        <w:t xml:space="preserve"> in great hardship is a scandal</w:t>
      </w:r>
      <w:r w:rsidR="00396AC6" w:rsidRPr="00124AA9">
        <w:rPr>
          <w:bCs/>
          <w:lang w:val="en-GB"/>
        </w:rPr>
        <w:t xml:space="preserve">. It </w:t>
      </w:r>
      <w:r w:rsidR="00396AC6" w:rsidRPr="00124AA9">
        <w:rPr>
          <w:lang w:val="en-GB"/>
        </w:rPr>
        <w:t>is therefore suggested that arrangements be made to promote mutual ties and form support networks</w:t>
      </w:r>
      <w:r w:rsidR="009200AF" w:rsidRPr="00124AA9">
        <w:rPr>
          <w:lang w:val="en-GB"/>
        </w:rPr>
        <w:t>,</w:t>
      </w:r>
      <w:r w:rsidR="00396AC6" w:rsidRPr="00124AA9">
        <w:rPr>
          <w:lang w:val="en-GB"/>
        </w:rPr>
        <w:t xml:space="preserve"> </w:t>
      </w:r>
      <w:r w:rsidR="009200AF" w:rsidRPr="00124AA9">
        <w:rPr>
          <w:lang w:val="en-GB"/>
        </w:rPr>
        <w:t xml:space="preserve">including in the context of groupings of Churches. </w:t>
      </w:r>
    </w:p>
    <w:p w14:paraId="2E2F9BA6" w14:textId="25B9BFB5" w:rsidR="00C3257C" w:rsidRPr="00124AA9" w:rsidRDefault="007846B4">
      <w:pPr>
        <w:pStyle w:val="01TESTOARTICOLO"/>
        <w:rPr>
          <w:lang w:val="en-GB"/>
        </w:rPr>
      </w:pPr>
      <w:r w:rsidRPr="00124AA9">
        <w:rPr>
          <w:lang w:val="en-GB"/>
        </w:rPr>
        <w:t>4</w:t>
      </w:r>
      <w:r w:rsidR="00374588" w:rsidRPr="00124AA9">
        <w:rPr>
          <w:lang w:val="en-GB"/>
        </w:rPr>
        <w:t>5</w:t>
      </w:r>
      <w:r w:rsidRPr="00124AA9">
        <w:rPr>
          <w:lang w:val="en-GB"/>
        </w:rPr>
        <w:t xml:space="preserve">. </w:t>
      </w:r>
      <w:r w:rsidR="00396AC6" w:rsidRPr="00124AA9">
        <w:rPr>
          <w:lang w:val="en-GB"/>
        </w:rPr>
        <w:t xml:space="preserve">All the local Churches receive and give in the communion of the one Church. There are Churches that need the support of financial and material resources; others that are enriched by the witness of living faith and loving service to the poorest; still others need, above all, the help of evangelisers who </w:t>
      </w:r>
      <w:r w:rsidR="009200AF" w:rsidRPr="00124AA9">
        <w:rPr>
          <w:lang w:val="en-GB"/>
        </w:rPr>
        <w:t xml:space="preserve">devote </w:t>
      </w:r>
      <w:r w:rsidR="00396AC6" w:rsidRPr="00124AA9">
        <w:rPr>
          <w:lang w:val="en-GB"/>
        </w:rPr>
        <w:t>their lives to communicat</w:t>
      </w:r>
      <w:r w:rsidR="009200AF" w:rsidRPr="00124AA9">
        <w:rPr>
          <w:lang w:val="en-GB"/>
        </w:rPr>
        <w:t>ing</w:t>
      </w:r>
      <w:r w:rsidR="00396AC6" w:rsidRPr="00124AA9">
        <w:rPr>
          <w:lang w:val="en-GB"/>
        </w:rPr>
        <w:t xml:space="preserve"> the Gospel to other peoples. In particular, the generosity of </w:t>
      </w:r>
      <w:r w:rsidR="001D4B21" w:rsidRPr="00124AA9">
        <w:rPr>
          <w:lang w:val="en-GB"/>
        </w:rPr>
        <w:t>priests, deacons</w:t>
      </w:r>
      <w:r w:rsidR="00396AC6" w:rsidRPr="00124AA9">
        <w:rPr>
          <w:lang w:val="en-GB"/>
        </w:rPr>
        <w:t xml:space="preserve">, </w:t>
      </w:r>
      <w:r w:rsidR="001D4B21" w:rsidRPr="00124AA9">
        <w:rPr>
          <w:lang w:val="en-GB"/>
        </w:rPr>
        <w:t xml:space="preserve">consecrated men and women, lay men and women engaged in the mission </w:t>
      </w:r>
      <w:r w:rsidR="001D4B21" w:rsidRPr="00124AA9">
        <w:rPr>
          <w:i/>
          <w:iCs/>
          <w:lang w:val="en-GB"/>
        </w:rPr>
        <w:t xml:space="preserve">ad </w:t>
      </w:r>
      <w:proofErr w:type="spellStart"/>
      <w:r w:rsidR="001D4B21" w:rsidRPr="00124AA9">
        <w:rPr>
          <w:i/>
          <w:iCs/>
          <w:lang w:val="en-GB"/>
        </w:rPr>
        <w:t>gentes</w:t>
      </w:r>
      <w:proofErr w:type="spellEnd"/>
      <w:r w:rsidR="001D4B21" w:rsidRPr="00124AA9">
        <w:rPr>
          <w:i/>
          <w:iCs/>
          <w:lang w:val="en-GB"/>
        </w:rPr>
        <w:t xml:space="preserve"> </w:t>
      </w:r>
      <w:r w:rsidR="00396AC6" w:rsidRPr="00124AA9">
        <w:rPr>
          <w:lang w:val="en-GB"/>
        </w:rPr>
        <w:t xml:space="preserve">is recognised and solicited. </w:t>
      </w:r>
    </w:p>
    <w:p w14:paraId="7372F908" w14:textId="60F80C23" w:rsidR="00C3257C" w:rsidRPr="00124AA9" w:rsidRDefault="007846B4">
      <w:pPr>
        <w:pStyle w:val="01TESTOARTICOLO"/>
        <w:rPr>
          <w:lang w:val="en-GB"/>
        </w:rPr>
      </w:pPr>
      <w:r w:rsidRPr="00124AA9">
        <w:rPr>
          <w:lang w:val="en-GB"/>
        </w:rPr>
        <w:t>4</w:t>
      </w:r>
      <w:r w:rsidR="00374588" w:rsidRPr="00124AA9">
        <w:rPr>
          <w:lang w:val="en-GB"/>
        </w:rPr>
        <w:t>6</w:t>
      </w:r>
      <w:r w:rsidRPr="00124AA9">
        <w:rPr>
          <w:lang w:val="en-GB"/>
        </w:rPr>
        <w:t xml:space="preserve">. The </w:t>
      </w:r>
      <w:r w:rsidR="008E4D85" w:rsidRPr="00124AA9">
        <w:rPr>
          <w:lang w:val="en-GB"/>
        </w:rPr>
        <w:t xml:space="preserve">local </w:t>
      </w:r>
      <w:r w:rsidR="00396AC6" w:rsidRPr="00124AA9">
        <w:rPr>
          <w:lang w:val="en-GB"/>
        </w:rPr>
        <w:t xml:space="preserve">Churches express a desire for an exchange of </w:t>
      </w:r>
      <w:r w:rsidR="003E32E2" w:rsidRPr="00124AA9">
        <w:rPr>
          <w:lang w:val="en-GB"/>
        </w:rPr>
        <w:t xml:space="preserve">spiritual, </w:t>
      </w:r>
      <w:r w:rsidR="00396AC6" w:rsidRPr="00124AA9">
        <w:rPr>
          <w:lang w:val="en-GB"/>
        </w:rPr>
        <w:t xml:space="preserve">liturgical and theological gifts and also for a greater </w:t>
      </w:r>
      <w:r w:rsidR="001B3BA5" w:rsidRPr="00124AA9">
        <w:rPr>
          <w:lang w:val="en-GB"/>
        </w:rPr>
        <w:t xml:space="preserve">shared </w:t>
      </w:r>
      <w:r w:rsidR="00396AC6" w:rsidRPr="00124AA9">
        <w:rPr>
          <w:lang w:val="en-GB"/>
        </w:rPr>
        <w:t xml:space="preserve">witness on social issues of global importance, such as the care of the common home and migratory movements. In this regard, a synodal Church will be able to testify to the importance of solutions to common problems being worked out </w:t>
      </w:r>
      <w:r w:rsidR="009200AF" w:rsidRPr="00124AA9">
        <w:rPr>
          <w:lang w:val="en-GB"/>
        </w:rPr>
        <w:t>based on</w:t>
      </w:r>
      <w:r w:rsidR="00396AC6" w:rsidRPr="00124AA9">
        <w:rPr>
          <w:lang w:val="en-GB"/>
        </w:rPr>
        <w:t xml:space="preserve"> listening to the voices of all, </w:t>
      </w:r>
      <w:r w:rsidR="00C17742" w:rsidRPr="00124AA9">
        <w:rPr>
          <w:lang w:val="en-GB"/>
        </w:rPr>
        <w:t xml:space="preserve">especially </w:t>
      </w:r>
      <w:r w:rsidR="00396AC6" w:rsidRPr="00124AA9">
        <w:rPr>
          <w:lang w:val="en-GB"/>
        </w:rPr>
        <w:t xml:space="preserve">those groups, communities and countries that usually remain on the margins of major global processes. </w:t>
      </w:r>
      <w:r w:rsidR="009200AF" w:rsidRPr="00124AA9">
        <w:rPr>
          <w:lang w:val="en-GB"/>
        </w:rPr>
        <w:t xml:space="preserve">Today, </w:t>
      </w:r>
      <w:r w:rsidR="00D96C2F" w:rsidRPr="00124AA9">
        <w:rPr>
          <w:lang w:val="en-GB"/>
        </w:rPr>
        <w:t xml:space="preserve">large supranational geographical areas, such as the Amazon, the Congo Basin, the Mediterranean, or similar regions, are particularly promising areas in which to implement forms of exchange of gifts and coordinate efforts. </w:t>
      </w:r>
    </w:p>
    <w:p w14:paraId="1CC89DEC" w14:textId="10EA0A81" w:rsidR="00C3257C" w:rsidRPr="00124AA9" w:rsidRDefault="007846B4">
      <w:pPr>
        <w:pStyle w:val="01TESTOARTICOLO"/>
        <w:rPr>
          <w:lang w:val="en-GB"/>
        </w:rPr>
      </w:pPr>
      <w:r w:rsidRPr="00124AA9">
        <w:rPr>
          <w:lang w:val="en-GB"/>
        </w:rPr>
        <w:t>4</w:t>
      </w:r>
      <w:r w:rsidR="00374588" w:rsidRPr="00124AA9">
        <w:rPr>
          <w:lang w:val="en-GB"/>
        </w:rPr>
        <w:t>7</w:t>
      </w:r>
      <w:r w:rsidRPr="00124AA9">
        <w:rPr>
          <w:lang w:val="en-GB"/>
        </w:rPr>
        <w:t xml:space="preserve">. In </w:t>
      </w:r>
      <w:r w:rsidR="00396AC6" w:rsidRPr="00124AA9">
        <w:rPr>
          <w:lang w:val="en-GB"/>
        </w:rPr>
        <w:t>particular, a synodal Church is invited to</w:t>
      </w:r>
      <w:r w:rsidR="009200AF" w:rsidRPr="00124AA9">
        <w:rPr>
          <w:lang w:val="en-GB"/>
        </w:rPr>
        <w:t xml:space="preserve"> approach the reality of human mobility from the perspective of the exchange of</w:t>
      </w:r>
      <w:r w:rsidR="00396AC6" w:rsidRPr="00124AA9">
        <w:rPr>
          <w:lang w:val="en-GB"/>
        </w:rPr>
        <w:t xml:space="preserve"> gifts</w:t>
      </w:r>
      <w:r w:rsidR="009200AF" w:rsidRPr="00124AA9">
        <w:rPr>
          <w:lang w:val="en-GB"/>
        </w:rPr>
        <w:t>. This can be</w:t>
      </w:r>
      <w:r w:rsidR="00396AC6" w:rsidRPr="00124AA9">
        <w:rPr>
          <w:lang w:val="en-GB"/>
        </w:rPr>
        <w:t xml:space="preserve"> an opportunity for encounters between the Churches in the concreteness of the daily life of cities and neighbourhoods, of </w:t>
      </w:r>
      <w:r w:rsidR="002E7AC8" w:rsidRPr="00124AA9">
        <w:rPr>
          <w:lang w:val="en-GB"/>
        </w:rPr>
        <w:t>P</w:t>
      </w:r>
      <w:r w:rsidR="00396AC6" w:rsidRPr="00124AA9">
        <w:rPr>
          <w:lang w:val="en-GB"/>
        </w:rPr>
        <w:t xml:space="preserve">arishes and </w:t>
      </w:r>
      <w:r w:rsidR="002E7AC8" w:rsidRPr="00124AA9">
        <w:rPr>
          <w:lang w:val="en-GB"/>
        </w:rPr>
        <w:t>D</w:t>
      </w:r>
      <w:r w:rsidR="00396AC6" w:rsidRPr="00124AA9">
        <w:rPr>
          <w:lang w:val="en-GB"/>
        </w:rPr>
        <w:t xml:space="preserve">ioceses </w:t>
      </w:r>
      <w:r w:rsidR="002B3524" w:rsidRPr="00124AA9">
        <w:rPr>
          <w:lang w:val="en-GB"/>
        </w:rPr>
        <w:t xml:space="preserve">or </w:t>
      </w:r>
      <w:r w:rsidR="002E7AC8" w:rsidRPr="00124AA9">
        <w:rPr>
          <w:lang w:val="en-GB"/>
        </w:rPr>
        <w:t>E</w:t>
      </w:r>
      <w:r w:rsidR="002B3524" w:rsidRPr="00124AA9">
        <w:rPr>
          <w:lang w:val="en-GB"/>
        </w:rPr>
        <w:t>parchies</w:t>
      </w:r>
      <w:r w:rsidR="009200AF" w:rsidRPr="00124AA9">
        <w:rPr>
          <w:lang w:val="en-GB"/>
        </w:rPr>
        <w:t>. In this way</w:t>
      </w:r>
      <w:r w:rsidR="00396AC6" w:rsidRPr="00124AA9">
        <w:rPr>
          <w:lang w:val="en-GB"/>
        </w:rPr>
        <w:t>, th</w:t>
      </w:r>
      <w:r w:rsidR="009200AF" w:rsidRPr="00124AA9">
        <w:rPr>
          <w:lang w:val="en-GB"/>
        </w:rPr>
        <w:t xml:space="preserve">e synodal path is rooted </w:t>
      </w:r>
      <w:r w:rsidR="00396AC6" w:rsidRPr="00124AA9">
        <w:rPr>
          <w:lang w:val="en-GB"/>
        </w:rPr>
        <w:t>in the experience of the communities. Particular attention should be paid to th</w:t>
      </w:r>
      <w:r w:rsidR="002E7AC8" w:rsidRPr="00124AA9">
        <w:rPr>
          <w:lang w:val="en-GB"/>
        </w:rPr>
        <w:t>e</w:t>
      </w:r>
      <w:r w:rsidR="00396AC6" w:rsidRPr="00124AA9">
        <w:rPr>
          <w:lang w:val="en-GB"/>
        </w:rPr>
        <w:t xml:space="preserve"> possibility of encounter and exchange of gifts between the Churches of Latin tradition and the Eastern Catholic Churches in the diaspora</w:t>
      </w:r>
      <w:r w:rsidR="009200AF" w:rsidRPr="00124AA9">
        <w:rPr>
          <w:lang w:val="en-GB"/>
        </w:rPr>
        <w:t xml:space="preserve">. Study Group 1 is working on this </w:t>
      </w:r>
      <w:r w:rsidR="002E7AC8" w:rsidRPr="00124AA9">
        <w:rPr>
          <w:lang w:val="en-GB"/>
        </w:rPr>
        <w:t xml:space="preserve">theme. </w:t>
      </w:r>
    </w:p>
    <w:p w14:paraId="575F1D82" w14:textId="1F625E56" w:rsidR="00C3257C" w:rsidRPr="00124AA9" w:rsidRDefault="00374588">
      <w:pPr>
        <w:pStyle w:val="01TESTOARTICOLO"/>
        <w:rPr>
          <w:lang w:val="en-GB"/>
        </w:rPr>
      </w:pPr>
      <w:r w:rsidRPr="00124AA9">
        <w:rPr>
          <w:lang w:val="en-GB"/>
        </w:rPr>
        <w:t>48</w:t>
      </w:r>
      <w:r w:rsidR="007846B4" w:rsidRPr="00124AA9">
        <w:rPr>
          <w:lang w:val="en-GB"/>
        </w:rPr>
        <w:t xml:space="preserve">. </w:t>
      </w:r>
      <w:r w:rsidR="00396AC6" w:rsidRPr="00124AA9">
        <w:rPr>
          <w:lang w:val="en-GB"/>
        </w:rPr>
        <w:t xml:space="preserve">The exchange of gifts between Churches takes place in contexts marked by violence, persecution and lack of religious freedom; indeed, some Churches struggle for their very survival and invoke the solidarity of </w:t>
      </w:r>
      <w:r w:rsidR="002E7AC8" w:rsidRPr="00124AA9">
        <w:rPr>
          <w:lang w:val="en-GB"/>
        </w:rPr>
        <w:t xml:space="preserve">other </w:t>
      </w:r>
      <w:r w:rsidR="00396AC6" w:rsidRPr="00124AA9">
        <w:rPr>
          <w:lang w:val="en-GB"/>
        </w:rPr>
        <w:t xml:space="preserve">Churches while they continue to share their riches, the fruit of the constant </w:t>
      </w:r>
      <w:r w:rsidR="00A839DB" w:rsidRPr="00124AA9">
        <w:rPr>
          <w:lang w:val="en-GB"/>
        </w:rPr>
        <w:t xml:space="preserve">encounter </w:t>
      </w:r>
      <w:r w:rsidR="00396AC6" w:rsidRPr="00124AA9">
        <w:rPr>
          <w:lang w:val="en-GB"/>
        </w:rPr>
        <w:t xml:space="preserve">with opposition to the Gospel and </w:t>
      </w:r>
      <w:r w:rsidR="000D2497" w:rsidRPr="00124AA9">
        <w:rPr>
          <w:lang w:val="en-GB"/>
        </w:rPr>
        <w:t xml:space="preserve">the </w:t>
      </w:r>
      <w:r w:rsidR="00396AC6" w:rsidRPr="00124AA9">
        <w:rPr>
          <w:lang w:val="en-GB"/>
        </w:rPr>
        <w:t xml:space="preserve">persecution </w:t>
      </w:r>
      <w:r w:rsidR="000D2497" w:rsidRPr="00124AA9">
        <w:rPr>
          <w:lang w:val="en-GB"/>
        </w:rPr>
        <w:t xml:space="preserve">faced by </w:t>
      </w:r>
      <w:r w:rsidR="00396AC6" w:rsidRPr="00124AA9">
        <w:rPr>
          <w:lang w:val="en-GB"/>
        </w:rPr>
        <w:t xml:space="preserve">Lord's disciples throughout history. Moreover, the exchange of gifts takes place in a context still </w:t>
      </w:r>
      <w:r w:rsidR="00A839DB" w:rsidRPr="00124AA9">
        <w:rPr>
          <w:lang w:val="en-GB"/>
        </w:rPr>
        <w:t xml:space="preserve">overshadowed </w:t>
      </w:r>
      <w:r w:rsidR="00396AC6" w:rsidRPr="00124AA9">
        <w:rPr>
          <w:lang w:val="en-GB"/>
        </w:rPr>
        <w:t xml:space="preserve">by </w:t>
      </w:r>
      <w:r w:rsidR="000D2497" w:rsidRPr="00124AA9">
        <w:rPr>
          <w:lang w:val="en-GB"/>
        </w:rPr>
        <w:t xml:space="preserve">continuing forms of </w:t>
      </w:r>
      <w:r w:rsidR="00396AC6" w:rsidRPr="00124AA9">
        <w:rPr>
          <w:lang w:val="en-GB"/>
        </w:rPr>
        <w:t xml:space="preserve">colonialism </w:t>
      </w:r>
      <w:r w:rsidR="002C4D37" w:rsidRPr="00124AA9">
        <w:rPr>
          <w:lang w:val="en-GB"/>
        </w:rPr>
        <w:t>and neo-colonialism</w:t>
      </w:r>
      <w:r w:rsidR="000D2497" w:rsidRPr="00124AA9">
        <w:rPr>
          <w:lang w:val="en-GB"/>
        </w:rPr>
        <w:t>.</w:t>
      </w:r>
      <w:r w:rsidR="00396AC6" w:rsidRPr="00124AA9">
        <w:rPr>
          <w:lang w:val="en-GB"/>
        </w:rPr>
        <w:t xml:space="preserve"> A Church growing in the practice of synodality is invited to understand the impact of these social dynamics on the exchange of gifts and to seek their transformation. Also</w:t>
      </w:r>
      <w:r w:rsidR="00A839DB" w:rsidRPr="00124AA9">
        <w:rPr>
          <w:lang w:val="en-GB"/>
        </w:rPr>
        <w:t>,</w:t>
      </w:r>
      <w:r w:rsidR="00396AC6" w:rsidRPr="00124AA9">
        <w:rPr>
          <w:lang w:val="en-GB"/>
        </w:rPr>
        <w:t xml:space="preserve"> part of this commitment is the recognition that many Churches carry a wounded memory and that there is a need to promote paths of reconciliation.</w:t>
      </w:r>
    </w:p>
    <w:p w14:paraId="76FBD598" w14:textId="31BC74EB" w:rsidR="00C3257C" w:rsidRPr="00124AA9" w:rsidRDefault="00374588">
      <w:pPr>
        <w:pStyle w:val="01TESTOARTICOLO"/>
        <w:rPr>
          <w:lang w:val="en-GB"/>
        </w:rPr>
      </w:pPr>
      <w:r w:rsidRPr="00124AA9">
        <w:rPr>
          <w:lang w:val="en-GB"/>
        </w:rPr>
        <w:t>49</w:t>
      </w:r>
      <w:r w:rsidR="007846B4" w:rsidRPr="00124AA9">
        <w:rPr>
          <w:lang w:val="en-GB"/>
        </w:rPr>
        <w:t xml:space="preserve">. </w:t>
      </w:r>
      <w:r w:rsidR="00396AC6" w:rsidRPr="00124AA9">
        <w:rPr>
          <w:lang w:val="en-GB"/>
        </w:rPr>
        <w:t xml:space="preserve">The </w:t>
      </w:r>
      <w:r w:rsidR="009A7300" w:rsidRPr="00124AA9">
        <w:rPr>
          <w:lang w:val="en-GB"/>
        </w:rPr>
        <w:t xml:space="preserve">concept of the </w:t>
      </w:r>
      <w:r w:rsidR="00396AC6" w:rsidRPr="00124AA9">
        <w:rPr>
          <w:lang w:val="en-GB"/>
        </w:rPr>
        <w:t>'exchange of</w:t>
      </w:r>
      <w:r w:rsidR="00D96C2F" w:rsidRPr="00124AA9">
        <w:rPr>
          <w:lang w:val="en-GB"/>
        </w:rPr>
        <w:t xml:space="preserve"> gifts’ h</w:t>
      </w:r>
      <w:r w:rsidR="00396AC6" w:rsidRPr="00124AA9">
        <w:rPr>
          <w:lang w:val="en-GB"/>
        </w:rPr>
        <w:t xml:space="preserve">as </w:t>
      </w:r>
      <w:r w:rsidR="009A7300" w:rsidRPr="00124AA9">
        <w:rPr>
          <w:lang w:val="en-GB"/>
        </w:rPr>
        <w:t xml:space="preserve">particular </w:t>
      </w:r>
      <w:r w:rsidR="00396AC6" w:rsidRPr="00124AA9">
        <w:rPr>
          <w:lang w:val="en-GB"/>
        </w:rPr>
        <w:t xml:space="preserve">significance in relations with other </w:t>
      </w:r>
      <w:r w:rsidR="009A7300" w:rsidRPr="00124AA9">
        <w:rPr>
          <w:lang w:val="en-GB"/>
        </w:rPr>
        <w:t>C</w:t>
      </w:r>
      <w:r w:rsidR="00396AC6" w:rsidRPr="00124AA9">
        <w:rPr>
          <w:lang w:val="en-GB"/>
        </w:rPr>
        <w:t xml:space="preserve">hurches and </w:t>
      </w:r>
      <w:r w:rsidR="009A7300" w:rsidRPr="00124AA9">
        <w:rPr>
          <w:lang w:val="en-GB"/>
        </w:rPr>
        <w:t xml:space="preserve">ecclesial </w:t>
      </w:r>
      <w:r w:rsidR="002E7AC8" w:rsidRPr="00124AA9">
        <w:rPr>
          <w:lang w:val="en-GB"/>
        </w:rPr>
        <w:t>C</w:t>
      </w:r>
      <w:r w:rsidR="00396AC6" w:rsidRPr="00124AA9">
        <w:rPr>
          <w:lang w:val="en-GB"/>
        </w:rPr>
        <w:t xml:space="preserve">ommunities. St John Paul II </w:t>
      </w:r>
      <w:r w:rsidR="00D96C2F" w:rsidRPr="00124AA9">
        <w:rPr>
          <w:lang w:val="en-GB"/>
        </w:rPr>
        <w:t xml:space="preserve">applied </w:t>
      </w:r>
      <w:r w:rsidR="00396AC6" w:rsidRPr="00124AA9">
        <w:rPr>
          <w:lang w:val="en-GB"/>
        </w:rPr>
        <w:t xml:space="preserve">this idea to ecumenical dialogue: "Dialogue is not </w:t>
      </w:r>
      <w:r w:rsidR="00F47BCC" w:rsidRPr="00124AA9">
        <w:rPr>
          <w:lang w:val="en-GB"/>
        </w:rPr>
        <w:t>only</w:t>
      </w:r>
      <w:r w:rsidR="00396AC6" w:rsidRPr="00124AA9">
        <w:rPr>
          <w:lang w:val="en-GB"/>
        </w:rPr>
        <w:t xml:space="preserve"> an exchange of ideas. In some way it is always an 'exchange of gifts'" (UUS 28). Besides theological dialogue, the exchange of gifts takes place in the sharing of prayer, whereby we open ourselves to receive the gifts of spiritual traditions other than our</w:t>
      </w:r>
      <w:r w:rsidR="00B04B78" w:rsidRPr="00124AA9">
        <w:rPr>
          <w:lang w:val="en-GB"/>
        </w:rPr>
        <w:t xml:space="preserve"> own. </w:t>
      </w:r>
      <w:r w:rsidR="002E7AC8" w:rsidRPr="00124AA9">
        <w:rPr>
          <w:lang w:val="en-GB"/>
        </w:rPr>
        <w:t>For example, t</w:t>
      </w:r>
      <w:r w:rsidR="00396AC6" w:rsidRPr="00124AA9">
        <w:rPr>
          <w:lang w:val="en-GB"/>
        </w:rPr>
        <w:t xml:space="preserve">he </w:t>
      </w:r>
      <w:r w:rsidR="009A7300" w:rsidRPr="00124AA9">
        <w:rPr>
          <w:lang w:val="en-GB"/>
        </w:rPr>
        <w:t xml:space="preserve">lives and spiritual insights </w:t>
      </w:r>
      <w:r w:rsidR="00396AC6" w:rsidRPr="00124AA9">
        <w:rPr>
          <w:lang w:val="en-GB"/>
        </w:rPr>
        <w:t xml:space="preserve">of holy women and men from other </w:t>
      </w:r>
      <w:r w:rsidR="0040218C" w:rsidRPr="00124AA9">
        <w:rPr>
          <w:lang w:val="en-GB"/>
        </w:rPr>
        <w:t xml:space="preserve">Churches and ecclesial </w:t>
      </w:r>
      <w:r w:rsidR="002E7AC8" w:rsidRPr="00124AA9">
        <w:rPr>
          <w:lang w:val="en-GB"/>
        </w:rPr>
        <w:t>C</w:t>
      </w:r>
      <w:r w:rsidR="0040218C" w:rsidRPr="00124AA9">
        <w:rPr>
          <w:lang w:val="en-GB"/>
        </w:rPr>
        <w:t xml:space="preserve">ommunities </w:t>
      </w:r>
      <w:r w:rsidR="009A7300" w:rsidRPr="00124AA9">
        <w:rPr>
          <w:lang w:val="en-GB"/>
        </w:rPr>
        <w:t>are also gifts we can receive, inserting their memories</w:t>
      </w:r>
      <w:r w:rsidR="00396AC6" w:rsidRPr="00124AA9">
        <w:rPr>
          <w:lang w:val="en-GB"/>
        </w:rPr>
        <w:t xml:space="preserve"> in our liturgical calendar, especially the martyrs. </w:t>
      </w:r>
      <w:r w:rsidR="00A74FFF" w:rsidRPr="00124AA9">
        <w:rPr>
          <w:lang w:val="en-GB"/>
        </w:rPr>
        <w:t xml:space="preserve">In this spirit, </w:t>
      </w:r>
      <w:r w:rsidR="00396AC6" w:rsidRPr="00124AA9">
        <w:rPr>
          <w:lang w:val="en-GB"/>
        </w:rPr>
        <w:t xml:space="preserve">we must </w:t>
      </w:r>
      <w:r w:rsidR="00016E5E" w:rsidRPr="00124AA9">
        <w:rPr>
          <w:lang w:val="en-GB"/>
        </w:rPr>
        <w:t xml:space="preserve">also </w:t>
      </w:r>
      <w:r w:rsidR="00A74FFF" w:rsidRPr="00124AA9">
        <w:rPr>
          <w:lang w:val="en-GB"/>
        </w:rPr>
        <w:t xml:space="preserve">be </w:t>
      </w:r>
      <w:r w:rsidR="00396AC6" w:rsidRPr="00124AA9">
        <w:rPr>
          <w:lang w:val="en-GB"/>
        </w:rPr>
        <w:t xml:space="preserve">generous, offering other Christians the opportunity to come on pilgrimage and pray at the shrines and holy places </w:t>
      </w:r>
      <w:r w:rsidR="00C11873" w:rsidRPr="00124AA9">
        <w:rPr>
          <w:lang w:val="en-GB"/>
        </w:rPr>
        <w:t xml:space="preserve">of which </w:t>
      </w:r>
      <w:r w:rsidR="00396AC6" w:rsidRPr="00124AA9">
        <w:rPr>
          <w:lang w:val="en-GB"/>
        </w:rPr>
        <w:t>the Catholic Church</w:t>
      </w:r>
      <w:r w:rsidR="00085A49" w:rsidRPr="00124AA9">
        <w:rPr>
          <w:lang w:val="en-GB"/>
        </w:rPr>
        <w:t xml:space="preserve"> </w:t>
      </w:r>
      <w:r w:rsidR="00C11873" w:rsidRPr="00124AA9">
        <w:rPr>
          <w:lang w:val="en-GB"/>
        </w:rPr>
        <w:t xml:space="preserve">is a custodian. </w:t>
      </w:r>
    </w:p>
    <w:p w14:paraId="3A8A3243" w14:textId="50774456" w:rsidR="00EC2DE4" w:rsidRPr="00124AA9" w:rsidRDefault="007846B4" w:rsidP="00F02BC8">
      <w:pPr>
        <w:pStyle w:val="01TESTOARTICOLO"/>
        <w:rPr>
          <w:lang w:val="en-GB"/>
        </w:rPr>
      </w:pPr>
      <w:r w:rsidRPr="00124AA9">
        <w:rPr>
          <w:lang w:val="en-GB"/>
        </w:rPr>
        <w:t>5</w:t>
      </w:r>
      <w:r w:rsidR="00374588" w:rsidRPr="00124AA9">
        <w:rPr>
          <w:lang w:val="en-GB"/>
        </w:rPr>
        <w:t>0</w:t>
      </w:r>
      <w:r w:rsidRPr="00124AA9">
        <w:rPr>
          <w:lang w:val="en-GB"/>
        </w:rPr>
        <w:t xml:space="preserve">. </w:t>
      </w:r>
      <w:r w:rsidR="00396AC6" w:rsidRPr="00124AA9">
        <w:rPr>
          <w:lang w:val="en-GB"/>
        </w:rPr>
        <w:t xml:space="preserve">Dialogue between religions and with cultures is not external to the </w:t>
      </w:r>
      <w:r w:rsidR="00016E5E" w:rsidRPr="00124AA9">
        <w:rPr>
          <w:lang w:val="en-GB"/>
        </w:rPr>
        <w:t>synodal</w:t>
      </w:r>
      <w:r w:rsidR="00396AC6" w:rsidRPr="00124AA9">
        <w:rPr>
          <w:lang w:val="en-GB"/>
        </w:rPr>
        <w:t xml:space="preserve"> journey</w:t>
      </w:r>
      <w:r w:rsidR="00085A49" w:rsidRPr="00124AA9">
        <w:rPr>
          <w:lang w:val="en-GB"/>
        </w:rPr>
        <w:t xml:space="preserve"> but is part of </w:t>
      </w:r>
      <w:r w:rsidR="00016E5E" w:rsidRPr="00124AA9">
        <w:rPr>
          <w:lang w:val="en-GB"/>
        </w:rPr>
        <w:t>its</w:t>
      </w:r>
      <w:r w:rsidR="00085A49" w:rsidRPr="00124AA9">
        <w:rPr>
          <w:lang w:val="en-GB"/>
        </w:rPr>
        <w:t xml:space="preserve"> call to live closer relations, given that</w:t>
      </w:r>
      <w:r w:rsidR="00396AC6" w:rsidRPr="00124AA9">
        <w:rPr>
          <w:lang w:val="en-GB"/>
        </w:rPr>
        <w:t xml:space="preserve"> "</w:t>
      </w:r>
      <w:r w:rsidR="00BB2F66" w:rsidRPr="00124AA9">
        <w:rPr>
          <w:color w:val="000000" w:themeColor="text1"/>
          <w:lang w:val="en-GB"/>
        </w:rPr>
        <w:t>At all times and in every nation whoever fears God and does what is right is acceptable to</w:t>
      </w:r>
      <w:r w:rsidR="005E2403" w:rsidRPr="00124AA9">
        <w:rPr>
          <w:color w:val="000000" w:themeColor="text1"/>
          <w:lang w:val="en-GB"/>
        </w:rPr>
        <w:t xml:space="preserve"> God</w:t>
      </w:r>
      <w:r w:rsidR="00396AC6" w:rsidRPr="00124AA9">
        <w:rPr>
          <w:lang w:val="en-GB"/>
        </w:rPr>
        <w:t>" (LG 9).</w:t>
      </w:r>
      <w:r w:rsidR="002E7AC8" w:rsidRPr="00124AA9">
        <w:rPr>
          <w:lang w:val="en-GB"/>
        </w:rPr>
        <w:t xml:space="preserve"> Therefore, the exchange of gifts is not limited to the Christian Churches because an authentic Catholicity broadens the horizon and calls for the willingness to embrace those factors that promote life, peace, justice, and integral human development present in other cultures and religious traditions. </w:t>
      </w:r>
    </w:p>
    <w:p w14:paraId="212B86D7" w14:textId="77777777" w:rsidR="00EC2DE4" w:rsidRPr="00124AA9" w:rsidRDefault="00396AC6" w:rsidP="00EC2DE4">
      <w:pPr>
        <w:pStyle w:val="05TITOLONE"/>
        <w:rPr>
          <w:lang w:val="en-GB"/>
        </w:rPr>
      </w:pPr>
      <w:r w:rsidRPr="00124AA9">
        <w:rPr>
          <w:lang w:val="en-GB"/>
        </w:rPr>
        <w:br w:type="page"/>
      </w:r>
      <w:bookmarkStart w:id="67" w:name="_Toc169783010"/>
      <w:bookmarkStart w:id="68" w:name="_Toc170574717"/>
      <w:bookmarkStart w:id="69" w:name="_Toc171335927"/>
      <w:r w:rsidR="00EC2DE4" w:rsidRPr="00124AA9">
        <w:rPr>
          <w:lang w:val="en-GB"/>
        </w:rPr>
        <w:t>Part II</w:t>
      </w:r>
      <w:bookmarkEnd w:id="67"/>
      <w:r w:rsidR="00EC2DE4" w:rsidRPr="00124AA9">
        <w:rPr>
          <w:lang w:val="en-GB"/>
        </w:rPr>
        <w:t xml:space="preserve"> </w:t>
      </w:r>
      <w:bookmarkStart w:id="70" w:name="_Toc169783011"/>
      <w:r w:rsidR="00EC2DE4" w:rsidRPr="00124AA9">
        <w:rPr>
          <w:lang w:val="en-GB"/>
        </w:rPr>
        <w:t>– Pathways</w:t>
      </w:r>
      <w:bookmarkEnd w:id="68"/>
      <w:bookmarkEnd w:id="69"/>
      <w:bookmarkEnd w:id="70"/>
    </w:p>
    <w:p w14:paraId="1DE09EE7" w14:textId="77777777" w:rsidR="00EC2DE4" w:rsidRPr="00124AA9" w:rsidRDefault="00EC2DE4" w:rsidP="00EC2DE4">
      <w:pPr>
        <w:suppressAutoHyphens w:val="0"/>
        <w:spacing w:line="360" w:lineRule="auto"/>
        <w:ind w:firstLine="567"/>
        <w:jc w:val="both"/>
        <w:rPr>
          <w:i/>
          <w:lang w:val="en-GB" w:eastAsia="it-IT"/>
        </w:rPr>
      </w:pPr>
    </w:p>
    <w:p w14:paraId="4D3CD19E" w14:textId="47EBE5D0" w:rsidR="00EC2DE4" w:rsidRPr="00124AA9" w:rsidRDefault="00EC2DE4" w:rsidP="00EC2DE4">
      <w:pPr>
        <w:suppressAutoHyphens w:val="0"/>
        <w:spacing w:line="360" w:lineRule="auto"/>
        <w:ind w:firstLine="567"/>
        <w:jc w:val="both"/>
        <w:rPr>
          <w:i/>
          <w:lang w:val="en-GB" w:eastAsia="it-IT"/>
        </w:rPr>
      </w:pPr>
      <w:r w:rsidRPr="00124AA9">
        <w:rPr>
          <w:i/>
          <w:lang w:val="en-GB" w:eastAsia="it-IT"/>
        </w:rPr>
        <w:t>A synodal Church is a relational Church in which interpersonal dynamics form the fabric of the life of a mission-oriented community</w:t>
      </w:r>
      <w:r w:rsidR="00016E5E" w:rsidRPr="00124AA9">
        <w:rPr>
          <w:i/>
          <w:lang w:val="en-GB" w:eastAsia="it-IT"/>
        </w:rPr>
        <w:t>,</w:t>
      </w:r>
      <w:r w:rsidRPr="00124AA9">
        <w:rPr>
          <w:i/>
          <w:lang w:val="en-GB" w:eastAsia="it-IT"/>
        </w:rPr>
        <w:t xml:space="preserve"> </w:t>
      </w:r>
      <w:r w:rsidR="00016E5E" w:rsidRPr="00124AA9">
        <w:rPr>
          <w:i/>
          <w:lang w:val="en-GB" w:eastAsia="it-IT"/>
        </w:rPr>
        <w:t xml:space="preserve">whose life unfolds </w:t>
      </w:r>
      <w:r w:rsidR="009707C7" w:rsidRPr="00124AA9">
        <w:rPr>
          <w:i/>
          <w:lang w:val="en-GB" w:eastAsia="it-IT"/>
        </w:rPr>
        <w:t>within increasingly complex contexts. The approach proposed here</w:t>
      </w:r>
      <w:r w:rsidR="009707C7" w:rsidRPr="00124AA9">
        <w:rPr>
          <w:rStyle w:val="Rimandocommento"/>
          <w:lang w:val="en-GB"/>
        </w:rPr>
        <w:t xml:space="preserve"> </w:t>
      </w:r>
      <w:r w:rsidRPr="00124AA9">
        <w:rPr>
          <w:i/>
          <w:lang w:val="en-GB" w:eastAsia="it-IT"/>
        </w:rPr>
        <w:t>does not separate</w:t>
      </w:r>
      <w:r w:rsidR="009707C7" w:rsidRPr="00124AA9">
        <w:rPr>
          <w:i/>
          <w:lang w:val="en-GB" w:eastAsia="it-IT"/>
        </w:rPr>
        <w:t xml:space="preserve"> but grasps the links between experiences, allowing </w:t>
      </w:r>
      <w:r w:rsidR="00016E5E" w:rsidRPr="00124AA9">
        <w:rPr>
          <w:i/>
          <w:lang w:val="en-GB" w:eastAsia="it-IT"/>
        </w:rPr>
        <w:t xml:space="preserve">us </w:t>
      </w:r>
      <w:r w:rsidR="009707C7" w:rsidRPr="00124AA9">
        <w:rPr>
          <w:i/>
          <w:lang w:val="en-GB" w:eastAsia="it-IT"/>
        </w:rPr>
        <w:t xml:space="preserve">to learn from reality, </w:t>
      </w:r>
      <w:r w:rsidR="00016E5E" w:rsidRPr="00124AA9">
        <w:rPr>
          <w:i/>
          <w:lang w:val="en-GB" w:eastAsia="it-IT"/>
        </w:rPr>
        <w:t xml:space="preserve">which is </w:t>
      </w:r>
      <w:r w:rsidR="009707C7" w:rsidRPr="00124AA9">
        <w:rPr>
          <w:i/>
          <w:lang w:val="en-GB" w:eastAsia="it-IT"/>
        </w:rPr>
        <w:t>reread in the light of the Word of God, from Tradition, from prophetic witnesses, and</w:t>
      </w:r>
      <w:r w:rsidRPr="00124AA9">
        <w:rPr>
          <w:i/>
          <w:lang w:val="en-GB" w:eastAsia="it-IT"/>
        </w:rPr>
        <w:t xml:space="preserve"> also </w:t>
      </w:r>
      <w:r w:rsidR="00016E5E" w:rsidRPr="00124AA9">
        <w:rPr>
          <w:i/>
          <w:lang w:val="en-GB" w:eastAsia="it-IT"/>
        </w:rPr>
        <w:t xml:space="preserve">reflects on </w:t>
      </w:r>
      <w:r w:rsidRPr="00124AA9">
        <w:rPr>
          <w:i/>
          <w:lang w:val="en-GB" w:eastAsia="it-IT"/>
        </w:rPr>
        <w:t xml:space="preserve">mistakes made. </w:t>
      </w:r>
    </w:p>
    <w:p w14:paraId="3142821A" w14:textId="76FEFC25" w:rsidR="00EC2DE4" w:rsidRPr="00124AA9" w:rsidRDefault="00EC2DE4" w:rsidP="00EC2DE4">
      <w:pPr>
        <w:suppressAutoHyphens w:val="0"/>
        <w:spacing w:line="360" w:lineRule="auto"/>
        <w:ind w:firstLine="567"/>
        <w:jc w:val="both"/>
        <w:rPr>
          <w:i/>
          <w:lang w:val="en-GB" w:eastAsia="it-IT"/>
        </w:rPr>
      </w:pPr>
      <w:r w:rsidRPr="00124AA9">
        <w:rPr>
          <w:i/>
          <w:lang w:val="en-GB" w:eastAsia="it-IT"/>
        </w:rPr>
        <w:t>Part II highlights the processes that ensure the care and development of relationships, especially union with Christ</w:t>
      </w:r>
      <w:r w:rsidR="00434457" w:rsidRPr="00124AA9">
        <w:rPr>
          <w:i/>
          <w:lang w:val="en-GB" w:eastAsia="it-IT"/>
        </w:rPr>
        <w:t>, oriented towards mission</w:t>
      </w:r>
      <w:r w:rsidRPr="00124AA9">
        <w:rPr>
          <w:i/>
          <w:lang w:val="en-GB" w:eastAsia="it-IT"/>
        </w:rPr>
        <w:t xml:space="preserve"> and the harmony of community life through the ability to face conflicts and difficulties together. This part focuses on four distinct but profoundly intertwined areas in the life of the missionary synodal Church: formation,</w:t>
      </w:r>
      <w:r w:rsidR="009707C7" w:rsidRPr="00124AA9">
        <w:rPr>
          <w:i/>
          <w:lang w:val="en-GB" w:eastAsia="it-IT"/>
        </w:rPr>
        <w:t xml:space="preserve"> especially to</w:t>
      </w:r>
      <w:r w:rsidRPr="00124AA9">
        <w:rPr>
          <w:i/>
          <w:lang w:val="en-GB" w:eastAsia="it-IT"/>
        </w:rPr>
        <w:t xml:space="preserve"> listening (to the Word of God, to the brothers and sisters, and the voice of the Holy Spirit) and discernment, which leads to the development of participatory decision-making</w:t>
      </w:r>
      <w:r w:rsidR="009707C7" w:rsidRPr="00124AA9">
        <w:rPr>
          <w:i/>
          <w:lang w:val="en-GB" w:eastAsia="it-IT"/>
        </w:rPr>
        <w:t xml:space="preserve"> and taking</w:t>
      </w:r>
      <w:r w:rsidRPr="00124AA9">
        <w:rPr>
          <w:i/>
          <w:lang w:val="en-GB" w:eastAsia="it-IT"/>
        </w:rPr>
        <w:t xml:space="preserve"> that respects the different roles involved, in a mutual relationship that </w:t>
      </w:r>
      <w:r w:rsidR="009707C7" w:rsidRPr="00124AA9">
        <w:rPr>
          <w:i/>
          <w:lang w:val="en-GB" w:eastAsia="it-IT"/>
        </w:rPr>
        <w:t xml:space="preserve">promotes </w:t>
      </w:r>
      <w:r w:rsidRPr="00124AA9">
        <w:rPr>
          <w:i/>
          <w:lang w:val="en-GB" w:eastAsia="it-IT"/>
        </w:rPr>
        <w:t xml:space="preserve">transparency, accountability, and </w:t>
      </w:r>
      <w:r w:rsidR="009707C7" w:rsidRPr="00124AA9">
        <w:rPr>
          <w:i/>
          <w:lang w:val="en-GB" w:eastAsia="it-IT"/>
        </w:rPr>
        <w:t xml:space="preserve">opens the space again to enable </w:t>
      </w:r>
      <w:r w:rsidR="00B04B78" w:rsidRPr="00124AA9">
        <w:rPr>
          <w:i/>
          <w:lang w:val="en-GB" w:eastAsia="it-IT"/>
        </w:rPr>
        <w:t>discernment</w:t>
      </w:r>
      <w:r w:rsidR="00B04B78" w:rsidRPr="00124AA9">
        <w:rPr>
          <w:rStyle w:val="Rimandocommento"/>
          <w:lang w:val="en-GB"/>
        </w:rPr>
        <w:t xml:space="preserve"> </w:t>
      </w:r>
      <w:r w:rsidR="00B04B78" w:rsidRPr="00124AA9">
        <w:rPr>
          <w:i/>
          <w:lang w:val="en-GB" w:eastAsia="it-IT"/>
        </w:rPr>
        <w:t>fo</w:t>
      </w:r>
      <w:r w:rsidRPr="00124AA9">
        <w:rPr>
          <w:i/>
          <w:lang w:val="en-GB" w:eastAsia="it-IT"/>
        </w:rPr>
        <w:t xml:space="preserve">r mission. </w:t>
      </w:r>
    </w:p>
    <w:p w14:paraId="5F85E1E8" w14:textId="150C6113" w:rsidR="00EC2DE4" w:rsidRPr="00124AA9" w:rsidRDefault="00EC2DE4" w:rsidP="00EC2DE4">
      <w:pPr>
        <w:suppressAutoHyphens w:val="0"/>
        <w:spacing w:line="360" w:lineRule="auto"/>
        <w:ind w:firstLine="567"/>
        <w:jc w:val="both"/>
        <w:rPr>
          <w:i/>
          <w:lang w:val="en-GB" w:eastAsia="it-IT"/>
        </w:rPr>
      </w:pPr>
      <w:r w:rsidRPr="00124AA9">
        <w:rPr>
          <w:i/>
          <w:lang w:val="en-GB" w:eastAsia="it-IT"/>
        </w:rPr>
        <w:t>The source and</w:t>
      </w:r>
      <w:r w:rsidR="009707C7" w:rsidRPr="00124AA9">
        <w:rPr>
          <w:i/>
          <w:lang w:val="en-GB" w:eastAsia="it-IT"/>
        </w:rPr>
        <w:t xml:space="preserve"> culmination </w:t>
      </w:r>
      <w:r w:rsidRPr="00124AA9">
        <w:rPr>
          <w:i/>
          <w:lang w:val="en-GB" w:eastAsia="it-IT"/>
        </w:rPr>
        <w:t xml:space="preserve">of this dynamism is the Eucharist, which places at the </w:t>
      </w:r>
      <w:r w:rsidR="00ED57C1" w:rsidRPr="00124AA9">
        <w:rPr>
          <w:i/>
          <w:lang w:val="en-GB" w:eastAsia="it-IT"/>
        </w:rPr>
        <w:t xml:space="preserve">heart </w:t>
      </w:r>
      <w:r w:rsidRPr="00124AA9">
        <w:rPr>
          <w:i/>
          <w:lang w:val="en-GB" w:eastAsia="it-IT"/>
        </w:rPr>
        <w:t>of all relationships the gratuitousness of the Father's love through the Son in the Spirit. This daily bread that nourishes a missionary synodal Church is also the content of its proclamation to the world.</w:t>
      </w:r>
    </w:p>
    <w:p w14:paraId="2E385F8B" w14:textId="77777777" w:rsidR="00EC2DE4" w:rsidRPr="00124AA9" w:rsidRDefault="00EC2DE4" w:rsidP="00EC2DE4">
      <w:pPr>
        <w:keepNext/>
        <w:suppressAutoHyphens w:val="0"/>
        <w:spacing w:before="600" w:after="160"/>
        <w:outlineLvl w:val="1"/>
        <w:rPr>
          <w:b/>
          <w:lang w:val="en-GB" w:eastAsia="it-IT"/>
        </w:rPr>
      </w:pPr>
      <w:bookmarkStart w:id="71" w:name="_Toc170574718"/>
      <w:bookmarkStart w:id="72" w:name="_Toc171335928"/>
      <w:bookmarkStart w:id="73" w:name="_Toc169783012"/>
      <w:r w:rsidRPr="00124AA9">
        <w:rPr>
          <w:b/>
          <w:lang w:val="en-GB" w:eastAsia="it-IT"/>
        </w:rPr>
        <w:t>An integral and shared formation</w:t>
      </w:r>
      <w:bookmarkEnd w:id="71"/>
      <w:bookmarkEnd w:id="72"/>
      <w:r w:rsidRPr="00124AA9">
        <w:rPr>
          <w:b/>
          <w:lang w:val="en-GB" w:eastAsia="it-IT"/>
        </w:rPr>
        <w:t xml:space="preserve"> </w:t>
      </w:r>
      <w:bookmarkEnd w:id="73"/>
    </w:p>
    <w:p w14:paraId="43B61E4E" w14:textId="7988980C"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1</w:t>
      </w:r>
      <w:r w:rsidRPr="00124AA9">
        <w:rPr>
          <w:lang w:val="en-GB" w:eastAsia="it-IT"/>
        </w:rPr>
        <w:t xml:space="preserve">. "Each baptised person is called to take care of their own formation as a response to the gifts of the Lord, making use of the talents they have received in order that they bear fruit and put them at the service of all" (SR 14a). These words from the Synthesis Report of the First Session explain why the need for formation was one of the themes that emerged </w:t>
      </w:r>
      <w:r w:rsidR="00ED57C1" w:rsidRPr="00124AA9">
        <w:rPr>
          <w:lang w:val="en-GB" w:eastAsia="it-IT"/>
        </w:rPr>
        <w:t xml:space="preserve">universally and </w:t>
      </w:r>
      <w:r w:rsidRPr="00124AA9">
        <w:rPr>
          <w:lang w:val="en-GB" w:eastAsia="it-IT"/>
        </w:rPr>
        <w:t xml:space="preserve">most strongly throughout the Synodal Process. </w:t>
      </w:r>
      <w:r w:rsidR="00ED57C1" w:rsidRPr="00124AA9">
        <w:rPr>
          <w:lang w:val="en-GB" w:eastAsia="it-IT"/>
        </w:rPr>
        <w:t>Therefore, responding to the question of "How to be a synodal Church in mission?”</w:t>
      </w:r>
      <w:r w:rsidRPr="00124AA9">
        <w:rPr>
          <w:lang w:val="en-GB" w:eastAsia="it-IT"/>
        </w:rPr>
        <w:t xml:space="preserve"> requires </w:t>
      </w:r>
      <w:r w:rsidR="00ED57C1" w:rsidRPr="00124AA9">
        <w:rPr>
          <w:lang w:val="en-GB" w:eastAsia="it-IT"/>
        </w:rPr>
        <w:t>prioritising</w:t>
      </w:r>
      <w:r w:rsidRPr="00124AA9">
        <w:rPr>
          <w:lang w:val="en-GB" w:eastAsia="it-IT"/>
        </w:rPr>
        <w:t xml:space="preserve"> effective </w:t>
      </w:r>
      <w:r w:rsidR="00ED57C1" w:rsidRPr="00124AA9">
        <w:rPr>
          <w:lang w:val="en-GB" w:eastAsia="it-IT"/>
        </w:rPr>
        <w:t>formation pathways</w:t>
      </w:r>
      <w:r w:rsidRPr="00124AA9">
        <w:rPr>
          <w:lang w:val="en-GB" w:eastAsia="it-IT"/>
        </w:rPr>
        <w:t xml:space="preserve">, </w:t>
      </w:r>
      <w:r w:rsidR="00601D91" w:rsidRPr="00124AA9">
        <w:rPr>
          <w:lang w:val="en-GB" w:eastAsia="it-IT"/>
        </w:rPr>
        <w:t xml:space="preserve">with particular attention to </w:t>
      </w:r>
      <w:r w:rsidRPr="00124AA9">
        <w:rPr>
          <w:lang w:val="en-GB" w:eastAsia="it-IT"/>
        </w:rPr>
        <w:t>ongoing formation for everyone.</w:t>
      </w:r>
    </w:p>
    <w:p w14:paraId="3CB562C3" w14:textId="0044FEC5"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2</w:t>
      </w:r>
      <w:r w:rsidRPr="00124AA9">
        <w:rPr>
          <w:lang w:val="en-GB" w:eastAsia="it-IT"/>
        </w:rPr>
        <w:t>. For many, participating in synodal gatherings has been an opportunity for being formed in the understanding and practice of synodality. This has</w:t>
      </w:r>
      <w:r w:rsidR="00213486" w:rsidRPr="00124AA9">
        <w:rPr>
          <w:lang w:val="en-GB" w:eastAsia="it-IT"/>
        </w:rPr>
        <w:t xml:space="preserve"> drawn forth </w:t>
      </w:r>
      <w:r w:rsidRPr="00124AA9">
        <w:rPr>
          <w:lang w:val="en-GB" w:eastAsia="it-IT"/>
        </w:rPr>
        <w:t xml:space="preserve">the strong desire for a better understanding of the meaning of baptismal dignity or that "supernatural sense of faith" (LG 12) that the Spirit </w:t>
      </w:r>
      <w:r w:rsidR="009707C7" w:rsidRPr="00124AA9">
        <w:rPr>
          <w:lang w:val="en-GB" w:eastAsia="it-IT"/>
        </w:rPr>
        <w:t xml:space="preserve">bestows </w:t>
      </w:r>
      <w:r w:rsidRPr="00124AA9">
        <w:rPr>
          <w:lang w:val="en-GB" w:eastAsia="it-IT"/>
        </w:rPr>
        <w:t>as a gift to the People of God. The first need is</w:t>
      </w:r>
      <w:r w:rsidR="00ED57C1" w:rsidRPr="00124AA9">
        <w:rPr>
          <w:lang w:val="en-GB" w:eastAsia="it-IT"/>
        </w:rPr>
        <w:t xml:space="preserve">, therefore, </w:t>
      </w:r>
      <w:r w:rsidR="00016E5E" w:rsidRPr="00124AA9">
        <w:rPr>
          <w:lang w:val="en-GB" w:eastAsia="it-IT"/>
        </w:rPr>
        <w:t xml:space="preserve">for </w:t>
      </w:r>
      <w:r w:rsidR="00ED57C1" w:rsidRPr="00124AA9">
        <w:rPr>
          <w:lang w:val="en-GB" w:eastAsia="it-IT"/>
        </w:rPr>
        <w:t>a deeper formation in the knowledge of how the Spirit acts in the Church and guides it</w:t>
      </w:r>
      <w:r w:rsidRPr="00124AA9">
        <w:rPr>
          <w:lang w:val="en-GB" w:eastAsia="it-IT"/>
        </w:rPr>
        <w:t xml:space="preserve"> through history. </w:t>
      </w:r>
    </w:p>
    <w:p w14:paraId="159AB72C" w14:textId="63E8F4EA"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3</w:t>
      </w:r>
      <w:r w:rsidRPr="00124AA9">
        <w:rPr>
          <w:lang w:val="en-GB" w:eastAsia="it-IT"/>
        </w:rPr>
        <w:t>. Just as there is no mission without context, there is no Church w</w:t>
      </w:r>
      <w:r w:rsidR="009707C7" w:rsidRPr="00124AA9">
        <w:rPr>
          <w:lang w:val="en-GB" w:eastAsia="it-IT"/>
        </w:rPr>
        <w:t xml:space="preserve">hich is not </w:t>
      </w:r>
      <w:r w:rsidRPr="00124AA9">
        <w:rPr>
          <w:lang w:val="en-GB" w:eastAsia="it-IT"/>
        </w:rPr>
        <w:t xml:space="preserve">rooted in a given place, with its particular culture and unique history. This is why it is </w:t>
      </w:r>
      <w:r w:rsidR="00ED57C1" w:rsidRPr="00124AA9">
        <w:rPr>
          <w:lang w:val="en-GB" w:eastAsia="it-IT"/>
        </w:rPr>
        <w:t>im</w:t>
      </w:r>
      <w:r w:rsidRPr="00124AA9">
        <w:rPr>
          <w:lang w:val="en-GB" w:eastAsia="it-IT"/>
        </w:rPr>
        <w:t xml:space="preserve">possible to envisage </w:t>
      </w:r>
      <w:r w:rsidR="009707C7" w:rsidRPr="00124AA9">
        <w:rPr>
          <w:lang w:val="en-GB" w:eastAsia="it-IT"/>
        </w:rPr>
        <w:t xml:space="preserve">abstract </w:t>
      </w:r>
      <w:r w:rsidRPr="00124AA9">
        <w:rPr>
          <w:lang w:val="en-GB" w:eastAsia="it-IT"/>
        </w:rPr>
        <w:t xml:space="preserve">formation </w:t>
      </w:r>
      <w:r w:rsidR="00213486" w:rsidRPr="00124AA9">
        <w:rPr>
          <w:lang w:val="en-GB" w:eastAsia="it-IT"/>
        </w:rPr>
        <w:t>initiatives</w:t>
      </w:r>
      <w:r w:rsidR="009707C7" w:rsidRPr="00124AA9">
        <w:rPr>
          <w:lang w:val="en-GB" w:eastAsia="it-IT"/>
        </w:rPr>
        <w:t>.</w:t>
      </w:r>
      <w:r w:rsidRPr="00124AA9">
        <w:rPr>
          <w:lang w:val="en-GB" w:eastAsia="it-IT"/>
        </w:rPr>
        <w:t xml:space="preserve"> </w:t>
      </w:r>
      <w:r w:rsidR="00213486" w:rsidRPr="00124AA9">
        <w:rPr>
          <w:lang w:val="en-GB" w:eastAsia="it-IT"/>
        </w:rPr>
        <w:t xml:space="preserve">These </w:t>
      </w:r>
      <w:r w:rsidRPr="00124AA9">
        <w:rPr>
          <w:lang w:val="en-GB" w:eastAsia="it-IT"/>
        </w:rPr>
        <w:t xml:space="preserve">should be defined by local </w:t>
      </w:r>
      <w:r w:rsidR="009707C7" w:rsidRPr="00124AA9">
        <w:rPr>
          <w:lang w:val="en-GB" w:eastAsia="it-IT"/>
        </w:rPr>
        <w:t>C</w:t>
      </w:r>
      <w:r w:rsidRPr="00124AA9">
        <w:rPr>
          <w:lang w:val="en-GB" w:eastAsia="it-IT"/>
        </w:rPr>
        <w:t xml:space="preserve">hurches, </w:t>
      </w:r>
      <w:r w:rsidR="009707C7" w:rsidRPr="00124AA9">
        <w:rPr>
          <w:lang w:val="en-GB" w:eastAsia="it-IT"/>
        </w:rPr>
        <w:t>and their groupings</w:t>
      </w:r>
      <w:r w:rsidRPr="00124AA9">
        <w:rPr>
          <w:lang w:val="en-GB" w:eastAsia="it-IT"/>
        </w:rPr>
        <w:t xml:space="preserve">, </w:t>
      </w:r>
      <w:r w:rsidR="00ED57C1" w:rsidRPr="00124AA9">
        <w:rPr>
          <w:lang w:val="en-GB" w:eastAsia="it-IT"/>
        </w:rPr>
        <w:t>E</w:t>
      </w:r>
      <w:r w:rsidRPr="00124AA9">
        <w:rPr>
          <w:lang w:val="en-GB" w:eastAsia="it-IT"/>
        </w:rPr>
        <w:t xml:space="preserve">piscopal </w:t>
      </w:r>
      <w:r w:rsidR="00ED57C1" w:rsidRPr="00124AA9">
        <w:rPr>
          <w:lang w:val="en-GB" w:eastAsia="it-IT"/>
        </w:rPr>
        <w:t>C</w:t>
      </w:r>
      <w:r w:rsidRPr="00124AA9">
        <w:rPr>
          <w:lang w:val="en-GB" w:eastAsia="it-IT"/>
        </w:rPr>
        <w:t xml:space="preserve">onferences, and equivalent Eastern hierarchical structures. </w:t>
      </w:r>
      <w:r w:rsidR="009707C7" w:rsidRPr="00124AA9">
        <w:rPr>
          <w:lang w:val="en-GB" w:eastAsia="it-IT"/>
        </w:rPr>
        <w:t xml:space="preserve">This document, therefore, will limit itself </w:t>
      </w:r>
      <w:r w:rsidRPr="00124AA9">
        <w:rPr>
          <w:lang w:val="en-GB" w:eastAsia="it-IT"/>
        </w:rPr>
        <w:t xml:space="preserve">to indicating some guidelines and fundamental characteristics of formation </w:t>
      </w:r>
      <w:r w:rsidR="00213486" w:rsidRPr="00124AA9">
        <w:rPr>
          <w:lang w:val="en-GB" w:eastAsia="it-IT"/>
        </w:rPr>
        <w:t xml:space="preserve">with regard to </w:t>
      </w:r>
      <w:r w:rsidRPr="00124AA9">
        <w:rPr>
          <w:lang w:val="en-GB" w:eastAsia="it-IT"/>
        </w:rPr>
        <w:t xml:space="preserve">synodality, which </w:t>
      </w:r>
      <w:r w:rsidR="009707C7" w:rsidRPr="00124AA9">
        <w:rPr>
          <w:lang w:val="en-GB" w:eastAsia="it-IT"/>
        </w:rPr>
        <w:t xml:space="preserve">should </w:t>
      </w:r>
      <w:r w:rsidRPr="00124AA9">
        <w:rPr>
          <w:lang w:val="en-GB" w:eastAsia="it-IT"/>
        </w:rPr>
        <w:t xml:space="preserve">then be put into practice, </w:t>
      </w:r>
      <w:r w:rsidR="00ED57C1" w:rsidRPr="00124AA9">
        <w:rPr>
          <w:lang w:val="en-GB" w:eastAsia="it-IT"/>
        </w:rPr>
        <w:t xml:space="preserve">taking into consideration </w:t>
      </w:r>
      <w:r w:rsidRPr="00124AA9">
        <w:rPr>
          <w:lang w:val="en-GB" w:eastAsia="it-IT"/>
        </w:rPr>
        <w:t>the specific contexts, cultures, and traditions of a given place.</w:t>
      </w:r>
    </w:p>
    <w:p w14:paraId="6B71CEC6" w14:textId="70134BEF"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4</w:t>
      </w:r>
      <w:r w:rsidRPr="00124AA9">
        <w:rPr>
          <w:lang w:val="en-GB" w:eastAsia="it-IT"/>
        </w:rPr>
        <w:t xml:space="preserve">. A synodal Church in mission is grounded in the ability to listen, which requires recognising that no one is self-sufficient in the Church’s mission and that everyone has a contribution to offer and something to learn from others. </w:t>
      </w:r>
      <w:r w:rsidR="00016E5E" w:rsidRPr="00124AA9">
        <w:rPr>
          <w:lang w:val="en-GB" w:eastAsia="it-IT"/>
        </w:rPr>
        <w:t xml:space="preserve">Formation </w:t>
      </w:r>
      <w:r w:rsidRPr="00124AA9">
        <w:rPr>
          <w:lang w:val="en-GB" w:eastAsia="it-IT"/>
        </w:rPr>
        <w:t>in listening is</w:t>
      </w:r>
      <w:r w:rsidR="00ED57C1" w:rsidRPr="00124AA9">
        <w:rPr>
          <w:lang w:val="en-GB" w:eastAsia="it-IT"/>
        </w:rPr>
        <w:t>, therefore,</w:t>
      </w:r>
      <w:r w:rsidRPr="00124AA9">
        <w:rPr>
          <w:lang w:val="en-GB" w:eastAsia="it-IT"/>
        </w:rPr>
        <w:t xml:space="preserve"> an essential </w:t>
      </w:r>
      <w:r w:rsidR="00213486" w:rsidRPr="00124AA9">
        <w:rPr>
          <w:lang w:val="en-GB" w:eastAsia="it-IT"/>
        </w:rPr>
        <w:t xml:space="preserve">initial </w:t>
      </w:r>
      <w:r w:rsidRPr="00124AA9">
        <w:rPr>
          <w:lang w:val="en-GB" w:eastAsia="it-IT"/>
        </w:rPr>
        <w:t>requirement. The practice of conversation in the Spirit has made it possible to experience how listening to the Word of God and our brothers and sisters can be woven together and how this dynamic gradually opens one up to listening to the voice of the Spirit</w:t>
      </w:r>
      <w:r w:rsidR="00ED57C1" w:rsidRPr="00124AA9">
        <w:rPr>
          <w:lang w:val="en-GB" w:eastAsia="it-IT"/>
        </w:rPr>
        <w:t>. M</w:t>
      </w:r>
      <w:r w:rsidRPr="00124AA9">
        <w:rPr>
          <w:lang w:val="en-GB" w:eastAsia="it-IT"/>
        </w:rPr>
        <w:t xml:space="preserve">any contributions </w:t>
      </w:r>
      <w:r w:rsidR="00ED57C1" w:rsidRPr="00124AA9">
        <w:rPr>
          <w:lang w:val="en-GB" w:eastAsia="it-IT"/>
        </w:rPr>
        <w:t>have been received that</w:t>
      </w:r>
      <w:r w:rsidRPr="00124AA9">
        <w:rPr>
          <w:lang w:val="en-GB" w:eastAsia="it-IT"/>
        </w:rPr>
        <w:t xml:space="preserve"> insist on the importance of </w:t>
      </w:r>
      <w:r w:rsidR="00016E5E" w:rsidRPr="00124AA9">
        <w:rPr>
          <w:lang w:val="en-GB" w:eastAsia="it-IT"/>
        </w:rPr>
        <w:t xml:space="preserve">formation </w:t>
      </w:r>
      <w:r w:rsidRPr="00124AA9">
        <w:rPr>
          <w:lang w:val="en-GB" w:eastAsia="it-IT"/>
        </w:rPr>
        <w:t xml:space="preserve">in this method. </w:t>
      </w:r>
      <w:r w:rsidR="00ED57C1" w:rsidRPr="00124AA9">
        <w:rPr>
          <w:lang w:val="en-GB" w:eastAsia="it-IT"/>
        </w:rPr>
        <w:t>The Church ha</w:t>
      </w:r>
      <w:r w:rsidRPr="00124AA9">
        <w:rPr>
          <w:lang w:val="en-GB" w:eastAsia="it-IT"/>
        </w:rPr>
        <w:t xml:space="preserve">s a diverse range of methods for listening, dialogue, and discernment, arising from diverse cultures and spiritual traditions. </w:t>
      </w:r>
      <w:r w:rsidR="00ED57C1" w:rsidRPr="00124AA9">
        <w:rPr>
          <w:lang w:val="en-GB" w:eastAsia="it-IT"/>
        </w:rPr>
        <w:t xml:space="preserve">It is important to promote formation in this plurality of methods </w:t>
      </w:r>
      <w:r w:rsidR="00213486" w:rsidRPr="00124AA9">
        <w:rPr>
          <w:lang w:val="en-GB" w:eastAsia="it-IT"/>
        </w:rPr>
        <w:t xml:space="preserve">as well as </w:t>
      </w:r>
      <w:r w:rsidR="00ED57C1" w:rsidRPr="00124AA9">
        <w:rPr>
          <w:lang w:val="en-GB" w:eastAsia="it-IT"/>
        </w:rPr>
        <w:t>dialogue between them in local contexts</w:t>
      </w:r>
      <w:r w:rsidRPr="00124AA9">
        <w:rPr>
          <w:lang w:val="en-GB" w:eastAsia="it-IT"/>
        </w:rPr>
        <w:t xml:space="preserve">. A key point in this </w:t>
      </w:r>
      <w:r w:rsidR="009707C7" w:rsidRPr="00124AA9">
        <w:rPr>
          <w:lang w:val="en-GB" w:eastAsia="it-IT"/>
        </w:rPr>
        <w:t xml:space="preserve">regard </w:t>
      </w:r>
      <w:r w:rsidRPr="00124AA9">
        <w:rPr>
          <w:lang w:val="en-GB" w:eastAsia="it-IT"/>
        </w:rPr>
        <w:t>is listening to people who experience various types of poverty and</w:t>
      </w:r>
      <w:r w:rsidR="007423AC" w:rsidRPr="00124AA9">
        <w:rPr>
          <w:lang w:val="en-GB" w:eastAsia="it-IT"/>
        </w:rPr>
        <w:t xml:space="preserve"> marginalisation.</w:t>
      </w:r>
      <w:r w:rsidRPr="00124AA9">
        <w:rPr>
          <w:lang w:val="en-GB" w:eastAsia="it-IT"/>
        </w:rPr>
        <w:t xml:space="preserve"> Many local Churches report that they feel unprepared for this task and express the need for specific </w:t>
      </w:r>
      <w:r w:rsidR="00016E5E" w:rsidRPr="00124AA9">
        <w:rPr>
          <w:lang w:val="en-GB" w:eastAsia="it-IT"/>
        </w:rPr>
        <w:t>formation.</w:t>
      </w:r>
      <w:r w:rsidRPr="00124AA9">
        <w:rPr>
          <w:lang w:val="en-GB" w:eastAsia="it-IT"/>
        </w:rPr>
        <w:t xml:space="preserve"> This is one of the points entrusted to the work of Study Group 2.</w:t>
      </w:r>
    </w:p>
    <w:p w14:paraId="08168030" w14:textId="264FEBA6"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5</w:t>
      </w:r>
      <w:r w:rsidRPr="00124AA9">
        <w:rPr>
          <w:lang w:val="en-GB" w:eastAsia="it-IT"/>
        </w:rPr>
        <w:t>. The purpose of formation in the perspective of missionary synodality is to form witnesses, that is: men and women capable of assuming the mission of the Church in co-responsibility and cooperation with the power of the Spirit (Acts 1:8). Formation is therefore based on the dynamism of Christian initiation, aiming to promote the personal experience of encounter with the Lord that entails a process of continuously converting our attitudes, relationships, mentality, and structures. The subject of mission is always the Church</w:t>
      </w:r>
      <w:r w:rsidR="00CA4909">
        <w:rPr>
          <w:lang w:val="en-GB" w:eastAsia="it-IT"/>
        </w:rPr>
        <w:t>,</w:t>
      </w:r>
      <w:r w:rsidRPr="00124AA9">
        <w:rPr>
          <w:lang w:val="en-GB" w:eastAsia="it-IT"/>
        </w:rPr>
        <w:t xml:space="preserve"> and each of its members is a witness and herald of salvation by virtue of </w:t>
      </w:r>
      <w:r w:rsidR="00016E5E" w:rsidRPr="00124AA9">
        <w:rPr>
          <w:lang w:val="en-GB" w:eastAsia="it-IT"/>
        </w:rPr>
        <w:t>B</w:t>
      </w:r>
      <w:r w:rsidRPr="00124AA9">
        <w:rPr>
          <w:lang w:val="en-GB" w:eastAsia="it-IT"/>
        </w:rPr>
        <w:t xml:space="preserve">aptism. The Eucharist, "the </w:t>
      </w:r>
      <w:r w:rsidR="00BB2F66" w:rsidRPr="00124AA9">
        <w:rPr>
          <w:lang w:val="en-GB" w:eastAsia="it-IT"/>
        </w:rPr>
        <w:t xml:space="preserve">source and culmination of all </w:t>
      </w:r>
      <w:r w:rsidRPr="00124AA9">
        <w:rPr>
          <w:lang w:val="en-GB" w:eastAsia="it-IT"/>
        </w:rPr>
        <w:t xml:space="preserve">Christian life" (LG 11), is the fundamental </w:t>
      </w:r>
      <w:r w:rsidR="007423AC" w:rsidRPr="00124AA9">
        <w:rPr>
          <w:lang w:val="en-GB" w:eastAsia="it-IT"/>
        </w:rPr>
        <w:t>context of our formation</w:t>
      </w:r>
      <w:r w:rsidRPr="00124AA9">
        <w:rPr>
          <w:lang w:val="en-GB" w:eastAsia="it-IT"/>
        </w:rPr>
        <w:t xml:space="preserve"> in synodality. </w:t>
      </w:r>
      <w:r w:rsidR="005D2AFE" w:rsidRPr="00124AA9">
        <w:rPr>
          <w:lang w:val="en-GB" w:eastAsia="it-IT"/>
        </w:rPr>
        <w:t>As a community of life and love, the family</w:t>
      </w:r>
      <w:r w:rsidR="00601D91" w:rsidRPr="00124AA9">
        <w:rPr>
          <w:lang w:val="en-GB" w:eastAsia="it-IT"/>
        </w:rPr>
        <w:t xml:space="preserve"> is a privileged place of education </w:t>
      </w:r>
      <w:r w:rsidR="005D2AFE" w:rsidRPr="00124AA9">
        <w:rPr>
          <w:lang w:val="en-GB" w:eastAsia="it-IT"/>
        </w:rPr>
        <w:t>for</w:t>
      </w:r>
      <w:r w:rsidR="00601D91" w:rsidRPr="00124AA9">
        <w:rPr>
          <w:lang w:val="en-GB" w:eastAsia="it-IT"/>
        </w:rPr>
        <w:t xml:space="preserve"> faith and Christian practice. In the interweaving of generations</w:t>
      </w:r>
      <w:r w:rsidR="005D2AFE" w:rsidRPr="00124AA9">
        <w:rPr>
          <w:lang w:val="en-GB" w:eastAsia="it-IT"/>
        </w:rPr>
        <w:t>, it is a school of synodality, inviting everyone to care for others</w:t>
      </w:r>
      <w:r w:rsidR="00601D91" w:rsidRPr="00124AA9">
        <w:rPr>
          <w:lang w:val="en-GB" w:eastAsia="it-IT"/>
        </w:rPr>
        <w:t xml:space="preserve"> and making visible that everyone - the weak and the strong, </w:t>
      </w:r>
      <w:r w:rsidR="007423AC" w:rsidRPr="00124AA9">
        <w:rPr>
          <w:lang w:val="en-GB" w:eastAsia="it-IT"/>
        </w:rPr>
        <w:t xml:space="preserve">children, </w:t>
      </w:r>
      <w:r w:rsidR="00601D91" w:rsidRPr="00124AA9">
        <w:rPr>
          <w:lang w:val="en-GB" w:eastAsia="it-IT"/>
        </w:rPr>
        <w:t>young and old - have much to receive and much to give.</w:t>
      </w:r>
    </w:p>
    <w:p w14:paraId="62406776" w14:textId="34C8C3CD"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6</w:t>
      </w:r>
      <w:r w:rsidRPr="00124AA9">
        <w:rPr>
          <w:lang w:val="en-GB" w:eastAsia="it-IT"/>
        </w:rPr>
        <w:t xml:space="preserve">. In a synodal Church, formation must be integral. Indeed, it not only aims at acquiring various </w:t>
      </w:r>
      <w:r w:rsidR="00D016BA" w:rsidRPr="00124AA9">
        <w:rPr>
          <w:lang w:val="en-GB" w:eastAsia="it-IT"/>
        </w:rPr>
        <w:t>ideas, beliefs</w:t>
      </w:r>
      <w:r w:rsidRPr="00124AA9">
        <w:rPr>
          <w:lang w:val="en-GB" w:eastAsia="it-IT"/>
        </w:rPr>
        <w:t xml:space="preserve"> or skills but </w:t>
      </w:r>
      <w:r w:rsidR="00CA4909">
        <w:rPr>
          <w:lang w:val="en-GB" w:eastAsia="it-IT"/>
        </w:rPr>
        <w:t>also</w:t>
      </w:r>
      <w:r w:rsidRPr="00124AA9">
        <w:rPr>
          <w:lang w:val="en-GB" w:eastAsia="it-IT"/>
        </w:rPr>
        <w:t xml:space="preserve"> at promoting the capacity for encounter, sharing, cooperation, and discernment in common. Formation must</w:t>
      </w:r>
      <w:r w:rsidR="005D2AFE" w:rsidRPr="00124AA9">
        <w:rPr>
          <w:lang w:val="en-GB" w:eastAsia="it-IT"/>
        </w:rPr>
        <w:t>, therefore,</w:t>
      </w:r>
      <w:r w:rsidRPr="00124AA9">
        <w:rPr>
          <w:lang w:val="en-GB" w:eastAsia="it-IT"/>
        </w:rPr>
        <w:t xml:space="preserve"> engage all the dimensions of the human person: intellectual, affective, and spiritual. It cannot remain a purely theoretical formation but must include concrete experiences and meaningful accompaniment. It is equally important to foster knowledge of the cultures in which local </w:t>
      </w:r>
      <w:r w:rsidR="00016E5E" w:rsidRPr="00124AA9">
        <w:rPr>
          <w:lang w:val="en-GB" w:eastAsia="it-IT"/>
        </w:rPr>
        <w:t>C</w:t>
      </w:r>
      <w:r w:rsidRPr="00124AA9">
        <w:rPr>
          <w:lang w:val="en-GB" w:eastAsia="it-IT"/>
        </w:rPr>
        <w:t>hurches live and work, including the digital culture, which has become widespread, especially among young people. The work of Study Group 3 is devoted to the digital culture and the promotion of relevant formation in this field.</w:t>
      </w:r>
    </w:p>
    <w:p w14:paraId="5BCDF248" w14:textId="7E5537F0" w:rsidR="00EC2DE4" w:rsidRPr="00124AA9" w:rsidRDefault="00EC2DE4" w:rsidP="00EC2DE4">
      <w:pPr>
        <w:suppressAutoHyphens w:val="0"/>
        <w:spacing w:line="360" w:lineRule="auto"/>
        <w:ind w:firstLine="567"/>
        <w:jc w:val="both"/>
        <w:rPr>
          <w:lang w:val="en-GB" w:eastAsia="it-IT"/>
        </w:rPr>
      </w:pPr>
      <w:r w:rsidRPr="00124AA9">
        <w:rPr>
          <w:lang w:val="en-GB" w:eastAsia="it-IT"/>
        </w:rPr>
        <w:t>5</w:t>
      </w:r>
      <w:r w:rsidR="00B10637" w:rsidRPr="00124AA9">
        <w:rPr>
          <w:lang w:val="en-GB" w:eastAsia="it-IT"/>
        </w:rPr>
        <w:t>7</w:t>
      </w:r>
      <w:r w:rsidRPr="00124AA9">
        <w:rPr>
          <w:lang w:val="en-GB" w:eastAsia="it-IT"/>
        </w:rPr>
        <w:t>. Finally, there has been a clear insistence on the need for a formation that is comm</w:t>
      </w:r>
      <w:r w:rsidR="007423AC" w:rsidRPr="00124AA9">
        <w:rPr>
          <w:lang w:val="en-GB" w:eastAsia="it-IT"/>
        </w:rPr>
        <w:t>unal</w:t>
      </w:r>
      <w:r w:rsidRPr="00124AA9">
        <w:rPr>
          <w:lang w:val="en-GB" w:eastAsia="it-IT"/>
        </w:rPr>
        <w:t xml:space="preserve"> and</w:t>
      </w:r>
      <w:r w:rsidR="007423AC" w:rsidRPr="00124AA9">
        <w:rPr>
          <w:lang w:val="en-GB" w:eastAsia="it-IT"/>
        </w:rPr>
        <w:t xml:space="preserve"> shared, i</w:t>
      </w:r>
      <w:r w:rsidRPr="00124AA9">
        <w:rPr>
          <w:lang w:val="en-GB" w:eastAsia="it-IT"/>
        </w:rPr>
        <w:t xml:space="preserve">n which lay </w:t>
      </w:r>
      <w:r w:rsidR="005D2AFE" w:rsidRPr="00124AA9">
        <w:rPr>
          <w:lang w:val="en-GB" w:eastAsia="it-IT"/>
        </w:rPr>
        <w:t>men and women,</w:t>
      </w:r>
      <w:r w:rsidRPr="00124AA9">
        <w:rPr>
          <w:lang w:val="en-GB" w:eastAsia="it-IT"/>
        </w:rPr>
        <w:t xml:space="preserve"> consecrated men and women, ordained ministers and candidates for ordained ministry participate together, thus enabling them to grow in their mutual knowledge and esteem for one another, and in their ability to co</w:t>
      </w:r>
      <w:r w:rsidR="00213486" w:rsidRPr="00124AA9">
        <w:rPr>
          <w:lang w:val="en-GB" w:eastAsia="it-IT"/>
        </w:rPr>
        <w:t>-operate.</w:t>
      </w:r>
      <w:r w:rsidRPr="00124AA9">
        <w:rPr>
          <w:lang w:val="en-GB" w:eastAsia="it-IT"/>
        </w:rPr>
        <w:t xml:space="preserve"> To this end, special attention is required to promote the participation of women in formation programmes alongside seminarians, priests, religious, and lay</w:t>
      </w:r>
      <w:r w:rsidR="007423AC" w:rsidRPr="00124AA9">
        <w:rPr>
          <w:lang w:val="en-GB" w:eastAsia="it-IT"/>
        </w:rPr>
        <w:t xml:space="preserve"> people.</w:t>
      </w:r>
      <w:r w:rsidRPr="00124AA9">
        <w:rPr>
          <w:lang w:val="en-GB" w:eastAsia="it-IT"/>
        </w:rPr>
        <w:t xml:space="preserve"> It is crucially important that women have access to teaching and </w:t>
      </w:r>
      <w:r w:rsidR="00016E5E" w:rsidRPr="00124AA9">
        <w:rPr>
          <w:lang w:val="en-GB" w:eastAsia="it-IT"/>
        </w:rPr>
        <w:t xml:space="preserve">formation </w:t>
      </w:r>
      <w:r w:rsidRPr="00124AA9">
        <w:rPr>
          <w:lang w:val="en-GB" w:eastAsia="it-IT"/>
        </w:rPr>
        <w:t xml:space="preserve">roles in theological faculties, institutes, and seminaries. It is also suggested that priests, bishops, and the laity be offered </w:t>
      </w:r>
      <w:r w:rsidR="005D2AFE" w:rsidRPr="00124AA9">
        <w:rPr>
          <w:lang w:val="en-GB" w:eastAsia="it-IT"/>
        </w:rPr>
        <w:t xml:space="preserve">formation to make them aware of the roles and tasks </w:t>
      </w:r>
      <w:r w:rsidRPr="00124AA9">
        <w:rPr>
          <w:lang w:val="en-GB" w:eastAsia="it-IT"/>
        </w:rPr>
        <w:t xml:space="preserve">women can already perform in the Church and that an evaluation of the effective use of these opportunities be promoted in all areas of Church life: </w:t>
      </w:r>
      <w:r w:rsidR="0055158A" w:rsidRPr="00124AA9">
        <w:rPr>
          <w:lang w:val="en-GB" w:eastAsia="it-IT"/>
        </w:rPr>
        <w:t>P</w:t>
      </w:r>
      <w:r w:rsidRPr="00124AA9">
        <w:rPr>
          <w:lang w:val="en-GB" w:eastAsia="it-IT"/>
        </w:rPr>
        <w:t xml:space="preserve">arishes, </w:t>
      </w:r>
      <w:r w:rsidR="0055158A" w:rsidRPr="00124AA9">
        <w:rPr>
          <w:lang w:val="en-GB" w:eastAsia="it-IT"/>
        </w:rPr>
        <w:t>D</w:t>
      </w:r>
      <w:r w:rsidRPr="00124AA9">
        <w:rPr>
          <w:lang w:val="en-GB" w:eastAsia="it-IT"/>
        </w:rPr>
        <w:t>ioceses, lay associations, ecclesial movements, new communities, consecrated life, ecclesiastical institutions, and the Roman Curia. The work of Study Group 4 is dedicated to revising the formation of candidates for ordained ministry (</w:t>
      </w:r>
      <w:r w:rsidRPr="00124AA9">
        <w:rPr>
          <w:i/>
          <w:lang w:val="en-GB" w:eastAsia="it-IT"/>
        </w:rPr>
        <w:t xml:space="preserve">Ratio </w:t>
      </w:r>
      <w:proofErr w:type="spellStart"/>
      <w:r w:rsidRPr="00124AA9">
        <w:rPr>
          <w:i/>
          <w:lang w:val="en-GB" w:eastAsia="it-IT"/>
        </w:rPr>
        <w:t>Fundamentalis</w:t>
      </w:r>
      <w:proofErr w:type="spellEnd"/>
      <w:r w:rsidRPr="00124AA9">
        <w:rPr>
          <w:i/>
          <w:lang w:val="en-GB" w:eastAsia="it-IT"/>
        </w:rPr>
        <w:t xml:space="preserve"> </w:t>
      </w:r>
      <w:proofErr w:type="spellStart"/>
      <w:r w:rsidRPr="00124AA9">
        <w:rPr>
          <w:i/>
          <w:lang w:val="en-GB" w:eastAsia="it-IT"/>
        </w:rPr>
        <w:t>Institutionis</w:t>
      </w:r>
      <w:proofErr w:type="spellEnd"/>
      <w:r w:rsidRPr="00124AA9">
        <w:rPr>
          <w:i/>
          <w:lang w:val="en-GB" w:eastAsia="it-IT"/>
        </w:rPr>
        <w:t xml:space="preserve"> </w:t>
      </w:r>
      <w:proofErr w:type="spellStart"/>
      <w:r w:rsidRPr="00124AA9">
        <w:rPr>
          <w:i/>
          <w:lang w:val="en-GB" w:eastAsia="it-IT"/>
        </w:rPr>
        <w:t>Sacerdotalis</w:t>
      </w:r>
      <w:proofErr w:type="spellEnd"/>
      <w:r w:rsidRPr="00124AA9">
        <w:rPr>
          <w:iCs/>
          <w:lang w:val="en-GB" w:eastAsia="it-IT"/>
        </w:rPr>
        <w:t xml:space="preserve">) </w:t>
      </w:r>
      <w:r w:rsidR="005D2AFE" w:rsidRPr="00124AA9">
        <w:rPr>
          <w:iCs/>
          <w:lang w:val="en-GB" w:eastAsia="it-IT"/>
        </w:rPr>
        <w:t>from</w:t>
      </w:r>
      <w:r w:rsidRPr="00124AA9">
        <w:rPr>
          <w:lang w:val="en-GB" w:eastAsia="it-IT"/>
        </w:rPr>
        <w:t xml:space="preserve"> a missionary synodal perspective. A request coming from all continents is to improve formation </w:t>
      </w:r>
      <w:r w:rsidR="007423AC" w:rsidRPr="00124AA9">
        <w:rPr>
          <w:lang w:val="en-GB" w:eastAsia="it-IT"/>
        </w:rPr>
        <w:t xml:space="preserve">for </w:t>
      </w:r>
      <w:r w:rsidRPr="00124AA9">
        <w:rPr>
          <w:lang w:val="en-GB" w:eastAsia="it-IT"/>
        </w:rPr>
        <w:t>preaching. Finally, there is a need for a shared formation</w:t>
      </w:r>
      <w:r w:rsidR="005D2AFE" w:rsidRPr="00124AA9">
        <w:rPr>
          <w:lang w:val="en-GB" w:eastAsia="it-IT"/>
        </w:rPr>
        <w:t xml:space="preserve"> that is both theoretical and practical</w:t>
      </w:r>
      <w:r w:rsidRPr="00124AA9">
        <w:rPr>
          <w:lang w:val="en-GB" w:eastAsia="it-IT"/>
        </w:rPr>
        <w:t xml:space="preserve"> in communal discernment within</w:t>
      </w:r>
      <w:r w:rsidR="007423AC" w:rsidRPr="00124AA9">
        <w:rPr>
          <w:lang w:val="en-GB" w:eastAsia="it-IT"/>
        </w:rPr>
        <w:t xml:space="preserve"> and appropriate to</w:t>
      </w:r>
      <w:r w:rsidRPr="00124AA9">
        <w:rPr>
          <w:lang w:val="en-GB" w:eastAsia="it-IT"/>
        </w:rPr>
        <w:t xml:space="preserve"> various local</w:t>
      </w:r>
      <w:r w:rsidR="007423AC" w:rsidRPr="00124AA9">
        <w:rPr>
          <w:lang w:val="en-GB" w:eastAsia="it-IT"/>
        </w:rPr>
        <w:t xml:space="preserve"> contexts. </w:t>
      </w:r>
    </w:p>
    <w:p w14:paraId="06D49AE3" w14:textId="77777777" w:rsidR="00EC2DE4" w:rsidRPr="00124AA9" w:rsidRDefault="00EC2DE4" w:rsidP="00EC2DE4">
      <w:pPr>
        <w:keepNext/>
        <w:suppressAutoHyphens w:val="0"/>
        <w:spacing w:before="600" w:after="160"/>
        <w:outlineLvl w:val="1"/>
        <w:rPr>
          <w:b/>
          <w:lang w:val="en-GB" w:eastAsia="it-IT"/>
        </w:rPr>
      </w:pPr>
      <w:bookmarkStart w:id="74" w:name="_Toc169783013"/>
      <w:bookmarkStart w:id="75" w:name="_Toc170574719"/>
      <w:bookmarkStart w:id="76" w:name="_Toc171335929"/>
      <w:r w:rsidRPr="00124AA9">
        <w:rPr>
          <w:b/>
          <w:lang w:val="en-GB" w:eastAsia="it-IT"/>
        </w:rPr>
        <w:t>Ecclesial discernment</w:t>
      </w:r>
      <w:bookmarkEnd w:id="74"/>
      <w:r w:rsidRPr="00124AA9">
        <w:rPr>
          <w:b/>
          <w:lang w:val="en-GB" w:eastAsia="it-IT"/>
        </w:rPr>
        <w:t xml:space="preserve"> for mission</w:t>
      </w:r>
      <w:bookmarkEnd w:id="75"/>
      <w:bookmarkEnd w:id="76"/>
    </w:p>
    <w:p w14:paraId="2546AB11" w14:textId="644AECEE" w:rsidR="00EC2DE4" w:rsidRPr="00124AA9" w:rsidRDefault="00B10637" w:rsidP="00EC2DE4">
      <w:pPr>
        <w:suppressAutoHyphens w:val="0"/>
        <w:spacing w:line="360" w:lineRule="auto"/>
        <w:ind w:firstLine="567"/>
        <w:jc w:val="both"/>
        <w:rPr>
          <w:lang w:val="en-GB" w:eastAsia="it-IT"/>
        </w:rPr>
      </w:pPr>
      <w:r w:rsidRPr="00124AA9">
        <w:rPr>
          <w:lang w:val="en-GB" w:eastAsia="it-IT"/>
        </w:rPr>
        <w:t>58</w:t>
      </w:r>
      <w:r w:rsidR="00EC2DE4" w:rsidRPr="00124AA9">
        <w:rPr>
          <w:lang w:val="en-GB" w:eastAsia="it-IT"/>
        </w:rPr>
        <w:t xml:space="preserve">. The one Spirit, who gives rise to a great variety of charisms, guides the Church towards the fullness of life and divine truth (cf. </w:t>
      </w:r>
      <w:proofErr w:type="spellStart"/>
      <w:r w:rsidR="00EC2DE4" w:rsidRPr="00124AA9">
        <w:rPr>
          <w:lang w:val="en-GB" w:eastAsia="it-IT"/>
        </w:rPr>
        <w:t>Jn</w:t>
      </w:r>
      <w:proofErr w:type="spellEnd"/>
      <w:r w:rsidR="00EC2DE4" w:rsidRPr="00124AA9">
        <w:rPr>
          <w:lang w:val="en-GB" w:eastAsia="it-IT"/>
        </w:rPr>
        <w:t xml:space="preserve"> 10:10; 16:13). By the continuous presence and action of Spirit, the “tradition which comes from the </w:t>
      </w:r>
      <w:proofErr w:type="gramStart"/>
      <w:r w:rsidR="00EC2DE4" w:rsidRPr="00124AA9">
        <w:rPr>
          <w:lang w:val="en-GB" w:eastAsia="it-IT"/>
        </w:rPr>
        <w:t>apostles</w:t>
      </w:r>
      <w:proofErr w:type="gramEnd"/>
      <w:r w:rsidR="00BB2F66" w:rsidRPr="00124AA9">
        <w:rPr>
          <w:lang w:val="en-GB" w:eastAsia="it-IT"/>
        </w:rPr>
        <w:t xml:space="preserve"> progresses </w:t>
      </w:r>
      <w:r w:rsidR="00EC2DE4" w:rsidRPr="00124AA9">
        <w:rPr>
          <w:lang w:val="en-GB" w:eastAsia="it-IT"/>
        </w:rPr>
        <w:t>in the Church” (DV 8). Thanks to the guidance of the Spirit, the People of God, as sharers in the prophetic function of Christ (cf. LG 12), “d</w:t>
      </w:r>
      <w:r w:rsidR="00BB2F66" w:rsidRPr="00124AA9">
        <w:rPr>
          <w:lang w:val="en-GB" w:eastAsia="it-IT"/>
        </w:rPr>
        <w:t xml:space="preserve">iscern the true </w:t>
      </w:r>
      <w:r w:rsidR="00EC2DE4" w:rsidRPr="00124AA9">
        <w:rPr>
          <w:lang w:val="en-GB" w:eastAsia="it-IT"/>
        </w:rPr>
        <w:t xml:space="preserve">signs of God's presence and purpose in the </w:t>
      </w:r>
      <w:r w:rsidR="00601436" w:rsidRPr="00124AA9">
        <w:rPr>
          <w:lang w:val="en-GB" w:eastAsia="it-IT"/>
        </w:rPr>
        <w:t xml:space="preserve">events, </w:t>
      </w:r>
      <w:r w:rsidR="00EC2DE4" w:rsidRPr="00124AA9">
        <w:rPr>
          <w:lang w:val="en-GB" w:eastAsia="it-IT"/>
        </w:rPr>
        <w:t xml:space="preserve">needs and desires which </w:t>
      </w:r>
      <w:r w:rsidR="00601436" w:rsidRPr="00124AA9">
        <w:rPr>
          <w:lang w:val="en-GB" w:eastAsia="it-IT"/>
        </w:rPr>
        <w:t xml:space="preserve">it shares with the rest of modern humanity” </w:t>
      </w:r>
      <w:r w:rsidR="00EC2DE4" w:rsidRPr="00124AA9">
        <w:rPr>
          <w:lang w:val="en-GB" w:eastAsia="it-IT"/>
        </w:rPr>
        <w:t xml:space="preserve">(GS 11). For this ecclesial task of discernment, the Holy Spirit bestows the </w:t>
      </w:r>
      <w:proofErr w:type="spellStart"/>
      <w:r w:rsidR="00EC2DE4" w:rsidRPr="00124AA9">
        <w:rPr>
          <w:i/>
          <w:iCs/>
          <w:lang w:val="en-GB" w:eastAsia="it-IT"/>
        </w:rPr>
        <w:t>sensus</w:t>
      </w:r>
      <w:proofErr w:type="spellEnd"/>
      <w:r w:rsidR="00EC2DE4" w:rsidRPr="00124AA9">
        <w:rPr>
          <w:i/>
          <w:iCs/>
          <w:lang w:val="en-GB" w:eastAsia="it-IT"/>
        </w:rPr>
        <w:t xml:space="preserve"> </w:t>
      </w:r>
      <w:proofErr w:type="spellStart"/>
      <w:r w:rsidR="00EC2DE4" w:rsidRPr="00124AA9">
        <w:rPr>
          <w:i/>
          <w:iCs/>
          <w:lang w:val="en-GB" w:eastAsia="it-IT"/>
        </w:rPr>
        <w:t>fidei</w:t>
      </w:r>
      <w:proofErr w:type="spellEnd"/>
      <w:r w:rsidR="00EC2DE4" w:rsidRPr="00124AA9">
        <w:rPr>
          <w:lang w:val="en-GB" w:eastAsia="it-IT"/>
        </w:rPr>
        <w:t xml:space="preserve">, which can be described as </w:t>
      </w:r>
      <w:r w:rsidR="007423AC" w:rsidRPr="00124AA9">
        <w:rPr>
          <w:lang w:val="en-GB" w:eastAsia="it-IT"/>
        </w:rPr>
        <w:t xml:space="preserve">“the </w:t>
      </w:r>
      <w:r w:rsidR="00EC2DE4" w:rsidRPr="00124AA9">
        <w:rPr>
          <w:lang w:val="en-GB" w:eastAsia="it-IT"/>
        </w:rPr>
        <w:t xml:space="preserve">instinctive capacity to discern the new ways that the Lord is revealing to the Church” (Francis, </w:t>
      </w:r>
      <w:r w:rsidR="00EC2DE4" w:rsidRPr="00124AA9">
        <w:rPr>
          <w:i/>
          <w:iCs/>
          <w:lang w:val="en-GB" w:eastAsia="it-IT"/>
        </w:rPr>
        <w:t>Address for the 50th Anniversary of the Institution of the Synod of Bishops</w:t>
      </w:r>
      <w:r w:rsidR="00EC2DE4" w:rsidRPr="00124AA9">
        <w:rPr>
          <w:lang w:val="en-GB" w:eastAsia="it-IT"/>
        </w:rPr>
        <w:t>, 17 October 2015).</w:t>
      </w:r>
    </w:p>
    <w:p w14:paraId="1B3C7C9E" w14:textId="649F3BD4" w:rsidR="0055158A" w:rsidRPr="00124AA9" w:rsidRDefault="00B10637" w:rsidP="00EC2DE4">
      <w:pPr>
        <w:suppressAutoHyphens w:val="0"/>
        <w:spacing w:line="360" w:lineRule="auto"/>
        <w:ind w:firstLine="567"/>
        <w:jc w:val="both"/>
        <w:rPr>
          <w:lang w:val="en-GB" w:eastAsia="it-IT"/>
        </w:rPr>
      </w:pPr>
      <w:r w:rsidRPr="00124AA9">
        <w:rPr>
          <w:lang w:val="en-GB" w:eastAsia="it-IT"/>
        </w:rPr>
        <w:t>59</w:t>
      </w:r>
      <w:r w:rsidR="00EC2DE4" w:rsidRPr="00124AA9">
        <w:rPr>
          <w:lang w:val="en-GB" w:eastAsia="it-IT"/>
        </w:rPr>
        <w:t xml:space="preserve">. Discernment commits those who participate in it at a personal level and </w:t>
      </w:r>
      <w:r w:rsidR="00016E5E" w:rsidRPr="00124AA9">
        <w:rPr>
          <w:lang w:val="en-GB" w:eastAsia="it-IT"/>
        </w:rPr>
        <w:t xml:space="preserve">all participating </w:t>
      </w:r>
      <w:r w:rsidR="00EC2DE4" w:rsidRPr="00124AA9">
        <w:rPr>
          <w:lang w:val="en-GB" w:eastAsia="it-IT"/>
        </w:rPr>
        <w:t>together at a community level</w:t>
      </w:r>
      <w:r w:rsidR="00016E5E" w:rsidRPr="00124AA9">
        <w:rPr>
          <w:lang w:val="en-GB" w:eastAsia="it-IT"/>
        </w:rPr>
        <w:t xml:space="preserve"> </w:t>
      </w:r>
      <w:r w:rsidR="00EC2DE4" w:rsidRPr="00124AA9">
        <w:rPr>
          <w:lang w:val="en-GB" w:eastAsia="it-IT"/>
        </w:rPr>
        <w:t>to cultivate dispositions of inner freedom</w:t>
      </w:r>
      <w:r w:rsidR="00016E5E" w:rsidRPr="00124AA9">
        <w:rPr>
          <w:lang w:val="en-GB" w:eastAsia="it-IT"/>
        </w:rPr>
        <w:t>,</w:t>
      </w:r>
      <w:r w:rsidR="00EC2DE4" w:rsidRPr="00124AA9">
        <w:rPr>
          <w:lang w:val="en-GB" w:eastAsia="it-IT"/>
        </w:rPr>
        <w:t xml:space="preserve"> being open to newness and trusting surrender to God’s will in order to listen to one another so as to hear “what the Spirit is saying to the Churches” (Rev. 2:7). </w:t>
      </w:r>
      <w:r w:rsidR="0055158A" w:rsidRPr="00124AA9">
        <w:rPr>
          <w:lang w:val="en-GB" w:eastAsia="it-IT"/>
        </w:rPr>
        <w:t xml:space="preserve">Mary, with her prayerful presence at the heart of the apostolic community in the cenacle (cf. Acts 1:14), is for all a living model and generative guide for an authentic synodal spirituality: in persevering and responsible listening to the Word and in meditative discernment of events (cf. Lk 1:26-38; 2:19. 51), in generous openness to the action of the Holy Spirit (cf. Lk 1:35), in sharing thanksgiving for the Lord's work (cf. Lk 1:39-56), and in concrete and </w:t>
      </w:r>
      <w:r w:rsidR="00016E5E" w:rsidRPr="00124AA9">
        <w:rPr>
          <w:lang w:val="en-GB" w:eastAsia="it-IT"/>
        </w:rPr>
        <w:t xml:space="preserve">timely </w:t>
      </w:r>
      <w:r w:rsidR="0055158A" w:rsidRPr="00124AA9">
        <w:rPr>
          <w:lang w:val="en-GB" w:eastAsia="it-IT"/>
        </w:rPr>
        <w:t xml:space="preserve">service to each and every person (cf. </w:t>
      </w:r>
      <w:proofErr w:type="spellStart"/>
      <w:r w:rsidR="0055158A" w:rsidRPr="00124AA9">
        <w:rPr>
          <w:lang w:val="en-GB" w:eastAsia="it-IT"/>
        </w:rPr>
        <w:t>Jn</w:t>
      </w:r>
      <w:proofErr w:type="spellEnd"/>
      <w:r w:rsidR="0055158A" w:rsidRPr="00124AA9">
        <w:rPr>
          <w:lang w:val="en-GB" w:eastAsia="it-IT"/>
        </w:rPr>
        <w:t xml:space="preserve"> 2:1-12) whom Jesus entrusted to her maternal care (cf. </w:t>
      </w:r>
      <w:proofErr w:type="spellStart"/>
      <w:r w:rsidR="0055158A" w:rsidRPr="00124AA9">
        <w:rPr>
          <w:lang w:val="en-GB" w:eastAsia="it-IT"/>
        </w:rPr>
        <w:t>Jn</w:t>
      </w:r>
      <w:proofErr w:type="spellEnd"/>
      <w:r w:rsidR="0055158A" w:rsidRPr="00124AA9">
        <w:rPr>
          <w:lang w:val="en-GB" w:eastAsia="it-IT"/>
        </w:rPr>
        <w:t xml:space="preserve"> 19:25-27).</w:t>
      </w:r>
    </w:p>
    <w:p w14:paraId="231D7249" w14:textId="4042B420" w:rsidR="00EC2DE4" w:rsidRPr="00124AA9" w:rsidRDefault="0055158A" w:rsidP="00EC2DE4">
      <w:pPr>
        <w:suppressAutoHyphens w:val="0"/>
        <w:spacing w:line="360" w:lineRule="auto"/>
        <w:ind w:firstLine="567"/>
        <w:jc w:val="both"/>
        <w:rPr>
          <w:lang w:val="en-GB" w:eastAsia="it-IT"/>
        </w:rPr>
      </w:pPr>
      <w:r w:rsidRPr="00124AA9">
        <w:rPr>
          <w:lang w:val="en-GB" w:eastAsia="it-IT"/>
        </w:rPr>
        <w:t xml:space="preserve">60. </w:t>
      </w:r>
      <w:r w:rsidR="00EC2DE4" w:rsidRPr="00124AA9">
        <w:rPr>
          <w:lang w:val="en-GB" w:eastAsia="it-IT"/>
        </w:rPr>
        <w:t>Precisely insofar as it requires each person to share his or her point of view on the common mission we share, a process of discernment articulates in a concrete way communion, mission, and participation. In other words, it is a way of walking together. This is why it is crucial to promote broad participation in processes of discernment, taking special care to involve those on the margins of the community and society.</w:t>
      </w:r>
    </w:p>
    <w:p w14:paraId="3BB61C75" w14:textId="3C75629F"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1</w:t>
      </w:r>
      <w:r w:rsidRPr="00124AA9">
        <w:rPr>
          <w:lang w:val="en-GB" w:eastAsia="it-IT"/>
        </w:rPr>
        <w:t xml:space="preserve">. The starting point of all ecclesial discernment is listening to the Word of God. Sacred Scripture constitutes the witness </w:t>
      </w:r>
      <w:r w:rsidRPr="00124AA9">
        <w:rPr>
          <w:i/>
          <w:iCs/>
          <w:lang w:val="en-GB" w:eastAsia="it-IT"/>
        </w:rPr>
        <w:t>par excellence</w:t>
      </w:r>
      <w:r w:rsidRPr="00124AA9">
        <w:rPr>
          <w:lang w:val="en-GB" w:eastAsia="it-IT"/>
        </w:rPr>
        <w:t xml:space="preserve"> of God’s communication with humanity</w:t>
      </w:r>
      <w:r w:rsidR="007269FC" w:rsidRPr="00124AA9">
        <w:rPr>
          <w:lang w:val="en-GB" w:eastAsia="it-IT"/>
        </w:rPr>
        <w:t xml:space="preserve">. They testify </w:t>
      </w:r>
      <w:r w:rsidRPr="00124AA9">
        <w:rPr>
          <w:lang w:val="en-GB" w:eastAsia="it-IT"/>
        </w:rPr>
        <w:t xml:space="preserve">that God has spoken to his </w:t>
      </w:r>
      <w:r w:rsidR="007269FC" w:rsidRPr="00124AA9">
        <w:rPr>
          <w:lang w:val="en-GB" w:eastAsia="it-IT"/>
        </w:rPr>
        <w:t>People and continues to do so</w:t>
      </w:r>
      <w:r w:rsidR="00016E5E" w:rsidRPr="00124AA9">
        <w:rPr>
          <w:lang w:val="en-GB" w:eastAsia="it-IT"/>
        </w:rPr>
        <w:t>,</w:t>
      </w:r>
      <w:r w:rsidR="00B04B78" w:rsidRPr="00124AA9">
        <w:rPr>
          <w:lang w:val="en-GB" w:eastAsia="it-IT"/>
        </w:rPr>
        <w:t xml:space="preserve"> and </w:t>
      </w:r>
      <w:r w:rsidR="00016E5E" w:rsidRPr="00124AA9">
        <w:rPr>
          <w:lang w:val="en-GB" w:eastAsia="it-IT"/>
        </w:rPr>
        <w:t xml:space="preserve">they </w:t>
      </w:r>
      <w:r w:rsidRPr="00124AA9">
        <w:rPr>
          <w:lang w:val="en-GB" w:eastAsia="it-IT"/>
        </w:rPr>
        <w:t xml:space="preserve">present </w:t>
      </w:r>
      <w:r w:rsidR="006B353B" w:rsidRPr="00124AA9">
        <w:rPr>
          <w:lang w:val="en-GB" w:eastAsia="it-IT"/>
        </w:rPr>
        <w:t xml:space="preserve">the </w:t>
      </w:r>
      <w:r w:rsidRPr="00124AA9">
        <w:rPr>
          <w:lang w:val="en-GB" w:eastAsia="it-IT"/>
        </w:rPr>
        <w:t xml:space="preserve">different channels through which this communication </w:t>
      </w:r>
      <w:r w:rsidR="006B353B" w:rsidRPr="00124AA9">
        <w:rPr>
          <w:lang w:val="en-GB" w:eastAsia="it-IT"/>
        </w:rPr>
        <w:t>occurs</w:t>
      </w:r>
      <w:r w:rsidRPr="00124AA9">
        <w:rPr>
          <w:lang w:val="en-GB" w:eastAsia="it-IT"/>
        </w:rPr>
        <w:t xml:space="preserve">. God speaks through personal meditation on Scripture, which resonates in the hearts of those who pray with it. God speaks to the community in the liturgy, the pre-eminent place of interpreting what the Lord says to his Church. God speaks through the Church, both Mother and Teacher, through its living </w:t>
      </w:r>
      <w:r w:rsidR="006B353B" w:rsidRPr="00124AA9">
        <w:rPr>
          <w:lang w:val="en-GB" w:eastAsia="it-IT"/>
        </w:rPr>
        <w:t>T</w:t>
      </w:r>
      <w:r w:rsidRPr="00124AA9">
        <w:rPr>
          <w:lang w:val="en-GB" w:eastAsia="it-IT"/>
        </w:rPr>
        <w:t>radition and practices, including those of popular piety. God continues to speak through the events in space and time, provided we know how to discern their meaning. Moreover, God communicates with his People through the natural world, whose very existence points us to the Creator's handiwork, filled with the presence of the Holy Spirit</w:t>
      </w:r>
      <w:r w:rsidR="006B353B" w:rsidRPr="00124AA9">
        <w:rPr>
          <w:lang w:val="en-GB" w:eastAsia="it-IT"/>
        </w:rPr>
        <w:t>,</w:t>
      </w:r>
      <w:r w:rsidRPr="00124AA9">
        <w:rPr>
          <w:lang w:val="en-GB" w:eastAsia="it-IT"/>
        </w:rPr>
        <w:t xml:space="preserve"> who gives life.</w:t>
      </w:r>
      <w:r w:rsidR="00601436" w:rsidRPr="00124AA9">
        <w:rPr>
          <w:lang w:val="en-GB" w:eastAsia="it-IT"/>
        </w:rPr>
        <w:t xml:space="preserve">  Finally, God speaks in each person’s own </w:t>
      </w:r>
      <w:r w:rsidR="00601436" w:rsidRPr="00124AA9">
        <w:rPr>
          <w:color w:val="000000" w:themeColor="text1"/>
          <w:lang w:val="en-GB" w:eastAsia="it-IT"/>
        </w:rPr>
        <w:t xml:space="preserve">conscience, which “is the most intimate centre and sanctuary of a person, in which he or she is alone with God whose voice echoes within them” </w:t>
      </w:r>
      <w:r w:rsidRPr="00124AA9">
        <w:rPr>
          <w:lang w:val="en-GB" w:eastAsia="it-IT"/>
        </w:rPr>
        <w:t>(GS 16). An authentic discernment cannot neglect any of these channels of divine communication.</w:t>
      </w:r>
    </w:p>
    <w:p w14:paraId="546E8859" w14:textId="5CE192C7"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2</w:t>
      </w:r>
      <w:r w:rsidRPr="00124AA9">
        <w:rPr>
          <w:lang w:val="en-GB" w:eastAsia="it-IT"/>
        </w:rPr>
        <w:t xml:space="preserve">. Communal discernment is not a mere organisational technique but a demanding practice that qualifies the life and mission of the Church lived out in Christ and the Holy Spirit. For this reason, it must always be carried out with the awareness and the will to be gathered in the name of the Lord Jesus (cf. Mt 18:20), listening to the voice of the Holy Spirit. As Jesus promised, only the Holy Spirit can lead the Church towards the fullness of life and truth (cf. </w:t>
      </w:r>
      <w:proofErr w:type="spellStart"/>
      <w:r w:rsidRPr="00124AA9">
        <w:rPr>
          <w:lang w:val="en-GB" w:eastAsia="it-IT"/>
        </w:rPr>
        <w:t>Jn</w:t>
      </w:r>
      <w:proofErr w:type="spellEnd"/>
      <w:r w:rsidRPr="00124AA9">
        <w:rPr>
          <w:lang w:val="en-GB" w:eastAsia="it-IT"/>
        </w:rPr>
        <w:t xml:space="preserve"> 16:13)</w:t>
      </w:r>
      <w:r w:rsidR="007269FC" w:rsidRPr="00124AA9">
        <w:rPr>
          <w:lang w:val="en-GB" w:eastAsia="it-IT"/>
        </w:rPr>
        <w:t xml:space="preserve">, </w:t>
      </w:r>
      <w:r w:rsidR="00D016BA" w:rsidRPr="00124AA9">
        <w:rPr>
          <w:lang w:val="en-GB" w:eastAsia="it-IT"/>
        </w:rPr>
        <w:t>that these may be</w:t>
      </w:r>
      <w:r w:rsidR="007269FC" w:rsidRPr="00124AA9">
        <w:rPr>
          <w:lang w:val="en-GB" w:eastAsia="it-IT"/>
        </w:rPr>
        <w:t xml:space="preserve"> made available to </w:t>
      </w:r>
      <w:r w:rsidRPr="00124AA9">
        <w:rPr>
          <w:lang w:val="en-GB" w:eastAsia="it-IT"/>
        </w:rPr>
        <w:t>a world thirsting for meaning. The</w:t>
      </w:r>
      <w:r w:rsidR="00B04B78" w:rsidRPr="00124AA9">
        <w:rPr>
          <w:lang w:val="en-GB" w:eastAsia="it-IT"/>
        </w:rPr>
        <w:t xml:space="preserve"> means</w:t>
      </w:r>
      <w:r w:rsidR="007269FC" w:rsidRPr="00124AA9">
        <w:rPr>
          <w:lang w:val="en-GB" w:eastAsia="it-IT"/>
        </w:rPr>
        <w:t xml:space="preserve"> </w:t>
      </w:r>
      <w:r w:rsidRPr="00124AA9">
        <w:rPr>
          <w:lang w:val="en-GB" w:eastAsia="it-IT"/>
        </w:rPr>
        <w:t xml:space="preserve">by which the People of God lives out its </w:t>
      </w:r>
      <w:r w:rsidR="007269FC" w:rsidRPr="00124AA9">
        <w:rPr>
          <w:lang w:val="en-GB" w:eastAsia="it-IT"/>
        </w:rPr>
        <w:t xml:space="preserve">mission </w:t>
      </w:r>
      <w:r w:rsidRPr="00124AA9">
        <w:rPr>
          <w:lang w:val="en-GB" w:eastAsia="it-IT"/>
        </w:rPr>
        <w:t>of proclaiming and bearing witness to the Gospel is rooted here. It is</w:t>
      </w:r>
      <w:r w:rsidR="006B353B" w:rsidRPr="00124AA9">
        <w:rPr>
          <w:lang w:val="en-GB" w:eastAsia="it-IT"/>
        </w:rPr>
        <w:t>,</w:t>
      </w:r>
      <w:r w:rsidRPr="00124AA9">
        <w:rPr>
          <w:lang w:val="en-GB" w:eastAsia="it-IT"/>
        </w:rPr>
        <w:t xml:space="preserve"> therefore</w:t>
      </w:r>
      <w:r w:rsidR="006B353B" w:rsidRPr="00124AA9">
        <w:rPr>
          <w:lang w:val="en-GB" w:eastAsia="it-IT"/>
        </w:rPr>
        <w:t>,</w:t>
      </w:r>
      <w:r w:rsidRPr="00124AA9">
        <w:rPr>
          <w:lang w:val="en-GB" w:eastAsia="it-IT"/>
        </w:rPr>
        <w:t xml:space="preserve"> a priority to learn to practise at all levels that evangelical art</w:t>
      </w:r>
      <w:r w:rsidR="006B353B" w:rsidRPr="00124AA9">
        <w:rPr>
          <w:lang w:val="en-GB" w:eastAsia="it-IT"/>
        </w:rPr>
        <w:t xml:space="preserve"> that </w:t>
      </w:r>
      <w:r w:rsidR="00D016BA" w:rsidRPr="00124AA9">
        <w:rPr>
          <w:lang w:val="en-GB" w:eastAsia="it-IT"/>
        </w:rPr>
        <w:t xml:space="preserve">enabled </w:t>
      </w:r>
      <w:r w:rsidRPr="00124AA9">
        <w:rPr>
          <w:lang w:val="en-GB" w:eastAsia="it-IT"/>
        </w:rPr>
        <w:t xml:space="preserve">the community of the apostles in Jerusalem to characterise the first synodal event in the history of the Church with these words: "For it </w:t>
      </w:r>
      <w:r w:rsidR="00F47BCC" w:rsidRPr="00124AA9">
        <w:rPr>
          <w:lang w:val="en-GB" w:eastAsia="it-IT"/>
        </w:rPr>
        <w:t xml:space="preserve">has </w:t>
      </w:r>
      <w:r w:rsidRPr="00124AA9">
        <w:rPr>
          <w:lang w:val="en-GB" w:eastAsia="it-IT"/>
        </w:rPr>
        <w:t xml:space="preserve">seemed good to the Holy Spirit and to us" (Acts 15:28). It is in this spirit that the practice of the Church’s missionary synodal life </w:t>
      </w:r>
      <w:r w:rsidR="00D016BA" w:rsidRPr="00124AA9">
        <w:rPr>
          <w:lang w:val="en-GB" w:eastAsia="it-IT"/>
        </w:rPr>
        <w:t xml:space="preserve">taking place </w:t>
      </w:r>
      <w:r w:rsidRPr="00124AA9">
        <w:rPr>
          <w:lang w:val="en-GB" w:eastAsia="it-IT"/>
        </w:rPr>
        <w:t xml:space="preserve">in </w:t>
      </w:r>
      <w:r w:rsidR="00D016BA" w:rsidRPr="00124AA9">
        <w:rPr>
          <w:lang w:val="en-GB" w:eastAsia="it-IT"/>
        </w:rPr>
        <w:t xml:space="preserve">specific </w:t>
      </w:r>
      <w:r w:rsidRPr="00124AA9">
        <w:rPr>
          <w:lang w:val="en-GB" w:eastAsia="it-IT"/>
        </w:rPr>
        <w:t xml:space="preserve">places, structures, and events must be understood and oriented. </w:t>
      </w:r>
    </w:p>
    <w:p w14:paraId="2F71A1FD" w14:textId="76A5C5F2"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3</w:t>
      </w:r>
      <w:r w:rsidRPr="00124AA9">
        <w:rPr>
          <w:lang w:val="en-GB" w:eastAsia="it-IT"/>
        </w:rPr>
        <w:t xml:space="preserve">. </w:t>
      </w:r>
      <w:r w:rsidR="00D016BA" w:rsidRPr="00124AA9">
        <w:rPr>
          <w:lang w:val="en-GB" w:eastAsia="it-IT"/>
        </w:rPr>
        <w:t>C</w:t>
      </w:r>
      <w:r w:rsidRPr="00124AA9">
        <w:rPr>
          <w:lang w:val="en-GB" w:eastAsia="it-IT"/>
        </w:rPr>
        <w:t xml:space="preserve">oncrete procedural options, in their variety, must be consistent with the requirements of </w:t>
      </w:r>
      <w:r w:rsidR="00D016BA" w:rsidRPr="00124AA9">
        <w:rPr>
          <w:lang w:val="en-GB" w:eastAsia="it-IT"/>
        </w:rPr>
        <w:t xml:space="preserve">an </w:t>
      </w:r>
      <w:r w:rsidRPr="00124AA9">
        <w:rPr>
          <w:lang w:val="en-GB" w:eastAsia="it-IT"/>
        </w:rPr>
        <w:t xml:space="preserve">underlying </w:t>
      </w:r>
      <w:r w:rsidR="00D016BA" w:rsidRPr="00124AA9">
        <w:rPr>
          <w:lang w:val="en-GB" w:eastAsia="it-IT"/>
        </w:rPr>
        <w:t xml:space="preserve">synodal </w:t>
      </w:r>
      <w:r w:rsidRPr="00124AA9">
        <w:rPr>
          <w:lang w:val="en-GB" w:eastAsia="it-IT"/>
        </w:rPr>
        <w:t>theological</w:t>
      </w:r>
      <w:r w:rsidR="007269FC" w:rsidRPr="00124AA9">
        <w:rPr>
          <w:lang w:val="en-GB" w:eastAsia="it-IT"/>
        </w:rPr>
        <w:t xml:space="preserve"> methodology. </w:t>
      </w:r>
      <w:r w:rsidR="00D016BA" w:rsidRPr="00124AA9">
        <w:rPr>
          <w:lang w:val="en-GB" w:eastAsia="it-IT"/>
        </w:rPr>
        <w:t>B</w:t>
      </w:r>
      <w:r w:rsidR="006B353B" w:rsidRPr="00124AA9">
        <w:rPr>
          <w:lang w:val="en-GB" w:eastAsia="it-IT"/>
        </w:rPr>
        <w:t>ased on</w:t>
      </w:r>
      <w:r w:rsidRPr="00124AA9">
        <w:rPr>
          <w:lang w:val="en-GB" w:eastAsia="it-IT"/>
        </w:rPr>
        <w:t xml:space="preserve"> the experience of the </w:t>
      </w:r>
      <w:r w:rsidR="00E15F6B" w:rsidRPr="00124AA9">
        <w:rPr>
          <w:lang w:val="en-GB" w:eastAsia="it-IT"/>
        </w:rPr>
        <w:t>s</w:t>
      </w:r>
      <w:r w:rsidRPr="00124AA9">
        <w:rPr>
          <w:lang w:val="en-GB" w:eastAsia="it-IT"/>
        </w:rPr>
        <w:t xml:space="preserve">ynodal </w:t>
      </w:r>
      <w:r w:rsidR="00E15F6B" w:rsidRPr="00124AA9">
        <w:rPr>
          <w:lang w:val="en-GB" w:eastAsia="it-IT"/>
        </w:rPr>
        <w:t>p</w:t>
      </w:r>
      <w:r w:rsidRPr="00124AA9">
        <w:rPr>
          <w:lang w:val="en-GB" w:eastAsia="it-IT"/>
        </w:rPr>
        <w:t>rocess, it is possible to identify some key elements</w:t>
      </w:r>
      <w:r w:rsidR="00D016BA" w:rsidRPr="00124AA9">
        <w:rPr>
          <w:lang w:val="en-GB" w:eastAsia="it-IT"/>
        </w:rPr>
        <w:t>, including the need for</w:t>
      </w:r>
      <w:r w:rsidRPr="00124AA9">
        <w:rPr>
          <w:lang w:val="en-GB" w:eastAsia="it-IT"/>
        </w:rPr>
        <w:t xml:space="preserve"> (a) a personal and communal prayer life, including participation in the Eucharist; (b) an adequate personal and communal preparation, based on listening to the Word of God and reality; (c) respectful and profound listening to the word of each person; (d) the search for the widest possible consensus not by finding the lowest common denominator, but by </w:t>
      </w:r>
      <w:r w:rsidR="007269FC" w:rsidRPr="00124AA9">
        <w:rPr>
          <w:lang w:val="en-GB" w:eastAsia="it-IT"/>
        </w:rPr>
        <w:t>overflow</w:t>
      </w:r>
      <w:r w:rsidRPr="00124AA9">
        <w:rPr>
          <w:lang w:val="en-GB" w:eastAsia="it-IT"/>
        </w:rPr>
        <w:t xml:space="preserve">, aiming at what most “makes hearts burn” (cf. Lk 24:32); and (e) while the consensus is to be formulated by those conducting the process, it must be given back to all those who participated, </w:t>
      </w:r>
      <w:r w:rsidR="007269FC" w:rsidRPr="00124AA9">
        <w:rPr>
          <w:lang w:val="en-GB" w:eastAsia="it-IT"/>
        </w:rPr>
        <w:t xml:space="preserve">so that they can </w:t>
      </w:r>
      <w:r w:rsidRPr="00124AA9">
        <w:rPr>
          <w:lang w:val="en-GB" w:eastAsia="it-IT"/>
        </w:rPr>
        <w:t xml:space="preserve">verify </w:t>
      </w:r>
      <w:r w:rsidR="007269FC" w:rsidRPr="00124AA9">
        <w:rPr>
          <w:lang w:val="en-GB" w:eastAsia="it-IT"/>
        </w:rPr>
        <w:t xml:space="preserve">their representation in that formulation. </w:t>
      </w:r>
    </w:p>
    <w:p w14:paraId="356030B7" w14:textId="4C9E560A"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4</w:t>
      </w:r>
      <w:r w:rsidRPr="00124AA9">
        <w:rPr>
          <w:lang w:val="en-GB" w:eastAsia="it-IT"/>
        </w:rPr>
        <w:t>. Discernment always takes place ‘with one's feet on the ground,’ meaning within a concrete context, aware of its particularities and complexities. Discernment</w:t>
      </w:r>
      <w:r w:rsidR="00E15F6B" w:rsidRPr="00124AA9">
        <w:rPr>
          <w:lang w:val="en-GB" w:eastAsia="it-IT"/>
        </w:rPr>
        <w:t>, therefore,</w:t>
      </w:r>
      <w:r w:rsidRPr="00124AA9">
        <w:rPr>
          <w:lang w:val="en-GB" w:eastAsia="it-IT"/>
        </w:rPr>
        <w:t xml:space="preserve"> </w:t>
      </w:r>
      <w:r w:rsidR="00016E5E" w:rsidRPr="00124AA9">
        <w:rPr>
          <w:lang w:val="en-GB" w:eastAsia="it-IT"/>
        </w:rPr>
        <w:t xml:space="preserve">can </w:t>
      </w:r>
      <w:r w:rsidRPr="00124AA9">
        <w:rPr>
          <w:lang w:val="en-GB" w:eastAsia="it-IT"/>
        </w:rPr>
        <w:t xml:space="preserve">only benefit from the </w:t>
      </w:r>
      <w:r w:rsidR="00016E5E" w:rsidRPr="00124AA9">
        <w:rPr>
          <w:lang w:val="en-GB" w:eastAsia="it-IT"/>
        </w:rPr>
        <w:t xml:space="preserve">analytical </w:t>
      </w:r>
      <w:r w:rsidRPr="00124AA9">
        <w:rPr>
          <w:lang w:val="en-GB" w:eastAsia="it-IT"/>
        </w:rPr>
        <w:t>contribution of the various human, social, and administrative sciences relevant to the issue at hand. This does not mean that technical and scientific expertise ha</w:t>
      </w:r>
      <w:r w:rsidR="00016E5E" w:rsidRPr="00124AA9">
        <w:rPr>
          <w:lang w:val="en-GB" w:eastAsia="it-IT"/>
        </w:rPr>
        <w:t>s</w:t>
      </w:r>
      <w:r w:rsidRPr="00124AA9">
        <w:rPr>
          <w:lang w:val="en-GB" w:eastAsia="it-IT"/>
        </w:rPr>
        <w:t xml:space="preserve"> the last word – such an approach would constitute a technocratic drift. Rather, the aim is to “provide a concrete foundation for the ethical and spiritual itinerary that follows” (LS 15). </w:t>
      </w:r>
      <w:r w:rsidR="00E15F6B" w:rsidRPr="00124AA9">
        <w:rPr>
          <w:lang w:val="en-GB" w:eastAsia="it-IT"/>
        </w:rPr>
        <w:t xml:space="preserve">Therefore, these forms of expertise must be </w:t>
      </w:r>
      <w:r w:rsidR="007269FC" w:rsidRPr="00124AA9">
        <w:rPr>
          <w:lang w:val="en-GB" w:eastAsia="it-IT"/>
        </w:rPr>
        <w:t xml:space="preserve">given a chance </w:t>
      </w:r>
      <w:r w:rsidR="00E15F6B" w:rsidRPr="00124AA9">
        <w:rPr>
          <w:lang w:val="en-GB" w:eastAsia="it-IT"/>
        </w:rPr>
        <w:t>to</w:t>
      </w:r>
      <w:r w:rsidRPr="00124AA9">
        <w:rPr>
          <w:lang w:val="en-GB" w:eastAsia="it-IT"/>
        </w:rPr>
        <w:t xml:space="preserve"> offer their important contribution without dominating other perspectives.</w:t>
      </w:r>
    </w:p>
    <w:p w14:paraId="4639B319" w14:textId="605A9884"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5</w:t>
      </w:r>
      <w:r w:rsidRPr="00124AA9">
        <w:rPr>
          <w:lang w:val="en-GB" w:eastAsia="it-IT"/>
        </w:rPr>
        <w:t>. In the Church, there is a great variety of approaches to discernment and various well-established methodologies. This diversity is a richness</w:t>
      </w:r>
      <w:r w:rsidR="00016E5E" w:rsidRPr="00124AA9">
        <w:rPr>
          <w:lang w:val="en-GB" w:eastAsia="it-IT"/>
        </w:rPr>
        <w:t>. W</w:t>
      </w:r>
      <w:r w:rsidR="00E15F6B" w:rsidRPr="00124AA9">
        <w:rPr>
          <w:lang w:val="en-GB" w:eastAsia="it-IT"/>
        </w:rPr>
        <w:t>ith</w:t>
      </w:r>
      <w:r w:rsidRPr="00124AA9">
        <w:rPr>
          <w:lang w:val="en-GB" w:eastAsia="it-IT"/>
        </w:rPr>
        <w:t xml:space="preserve"> appropriate adaptations to different contexts, </w:t>
      </w:r>
      <w:r w:rsidR="00E15F6B" w:rsidRPr="00124AA9">
        <w:rPr>
          <w:lang w:val="en-GB" w:eastAsia="it-IT"/>
        </w:rPr>
        <w:t xml:space="preserve">utilising these diverse </w:t>
      </w:r>
      <w:r w:rsidRPr="00124AA9">
        <w:rPr>
          <w:lang w:val="en-GB" w:eastAsia="it-IT"/>
        </w:rPr>
        <w:t xml:space="preserve">approaches can prove fruitful. With a view to the common good, </w:t>
      </w:r>
      <w:r w:rsidR="00E15F6B" w:rsidRPr="00124AA9">
        <w:rPr>
          <w:lang w:val="en-GB" w:eastAsia="it-IT"/>
        </w:rPr>
        <w:t xml:space="preserve">they </w:t>
      </w:r>
      <w:r w:rsidR="007269FC" w:rsidRPr="00124AA9">
        <w:rPr>
          <w:lang w:val="en-GB" w:eastAsia="it-IT"/>
        </w:rPr>
        <w:t xml:space="preserve">should </w:t>
      </w:r>
      <w:r w:rsidRPr="00124AA9">
        <w:rPr>
          <w:lang w:val="en-GB" w:eastAsia="it-IT"/>
        </w:rPr>
        <w:t xml:space="preserve">enter </w:t>
      </w:r>
      <w:r w:rsidR="007269FC" w:rsidRPr="00124AA9">
        <w:rPr>
          <w:lang w:val="en-GB" w:eastAsia="it-IT"/>
        </w:rPr>
        <w:t xml:space="preserve">into </w:t>
      </w:r>
      <w:r w:rsidRPr="00124AA9">
        <w:rPr>
          <w:lang w:val="en-GB" w:eastAsia="it-IT"/>
        </w:rPr>
        <w:t>a fruitful dialogue</w:t>
      </w:r>
      <w:r w:rsidR="00E15F6B" w:rsidRPr="00124AA9">
        <w:rPr>
          <w:lang w:val="en-GB" w:eastAsia="it-IT"/>
        </w:rPr>
        <w:t xml:space="preserve"> without </w:t>
      </w:r>
      <w:r w:rsidR="007269FC" w:rsidRPr="00124AA9">
        <w:rPr>
          <w:lang w:val="en-GB" w:eastAsia="it-IT"/>
        </w:rPr>
        <w:t xml:space="preserve">diluting </w:t>
      </w:r>
      <w:r w:rsidR="00E15F6B" w:rsidRPr="00124AA9">
        <w:rPr>
          <w:lang w:val="en-GB" w:eastAsia="it-IT"/>
        </w:rPr>
        <w:t>their respective traits</w:t>
      </w:r>
      <w:r w:rsidRPr="00124AA9">
        <w:rPr>
          <w:lang w:val="en-GB" w:eastAsia="it-IT"/>
        </w:rPr>
        <w:t xml:space="preserve"> </w:t>
      </w:r>
      <w:r w:rsidR="008236CD" w:rsidRPr="00124AA9">
        <w:rPr>
          <w:lang w:val="en-GB" w:eastAsia="it-IT"/>
        </w:rPr>
        <w:t>or</w:t>
      </w:r>
      <w:r w:rsidRPr="00124AA9">
        <w:rPr>
          <w:lang w:val="en-GB" w:eastAsia="it-IT"/>
        </w:rPr>
        <w:t xml:space="preserve"> </w:t>
      </w:r>
      <w:proofErr w:type="spellStart"/>
      <w:r w:rsidR="007269FC" w:rsidRPr="00124AA9">
        <w:rPr>
          <w:lang w:val="en-GB" w:eastAsia="it-IT"/>
        </w:rPr>
        <w:t>identitarian</w:t>
      </w:r>
      <w:proofErr w:type="spellEnd"/>
      <w:r w:rsidR="007269FC" w:rsidRPr="00124AA9">
        <w:rPr>
          <w:lang w:val="en-GB" w:eastAsia="it-IT"/>
        </w:rPr>
        <w:t xml:space="preserve"> </w:t>
      </w:r>
      <w:r w:rsidRPr="00124AA9">
        <w:rPr>
          <w:lang w:val="en-GB" w:eastAsia="it-IT"/>
        </w:rPr>
        <w:t>entrench</w:t>
      </w:r>
      <w:r w:rsidR="007269FC" w:rsidRPr="00124AA9">
        <w:rPr>
          <w:lang w:val="en-GB" w:eastAsia="it-IT"/>
        </w:rPr>
        <w:t xml:space="preserve">ments. </w:t>
      </w:r>
      <w:r w:rsidRPr="00124AA9">
        <w:rPr>
          <w:lang w:val="en-GB" w:eastAsia="it-IT"/>
        </w:rPr>
        <w:t xml:space="preserve">The fruitfulness of </w:t>
      </w:r>
      <w:r w:rsidR="00E15F6B" w:rsidRPr="00124AA9">
        <w:rPr>
          <w:lang w:val="en-GB" w:eastAsia="it-IT"/>
        </w:rPr>
        <w:t>C</w:t>
      </w:r>
      <w:r w:rsidRPr="00124AA9">
        <w:rPr>
          <w:lang w:val="en-GB" w:eastAsia="it-IT"/>
        </w:rPr>
        <w:t xml:space="preserve">onversation in the Spirit, </w:t>
      </w:r>
      <w:r w:rsidR="00016E5E" w:rsidRPr="00124AA9">
        <w:rPr>
          <w:lang w:val="en-GB" w:eastAsia="it-IT"/>
        </w:rPr>
        <w:t xml:space="preserve">evident </w:t>
      </w:r>
      <w:r w:rsidRPr="00124AA9">
        <w:rPr>
          <w:lang w:val="en-GB" w:eastAsia="it-IT"/>
        </w:rPr>
        <w:t xml:space="preserve">at all stages of the </w:t>
      </w:r>
      <w:r w:rsidR="00E15F6B" w:rsidRPr="00124AA9">
        <w:rPr>
          <w:lang w:val="en-GB" w:eastAsia="it-IT"/>
        </w:rPr>
        <w:t>s</w:t>
      </w:r>
      <w:r w:rsidRPr="00124AA9">
        <w:rPr>
          <w:lang w:val="en-GB" w:eastAsia="it-IT"/>
        </w:rPr>
        <w:t xml:space="preserve">ynodal </w:t>
      </w:r>
      <w:r w:rsidR="00E15F6B" w:rsidRPr="00124AA9">
        <w:rPr>
          <w:lang w:val="en-GB" w:eastAsia="it-IT"/>
        </w:rPr>
        <w:t>p</w:t>
      </w:r>
      <w:r w:rsidRPr="00124AA9">
        <w:rPr>
          <w:lang w:val="en-GB" w:eastAsia="it-IT"/>
        </w:rPr>
        <w:t xml:space="preserve">rocess, invites us to consider this particular form of ecclesial discernment as particularly well suited to the exercise of synodality. </w:t>
      </w:r>
    </w:p>
    <w:p w14:paraId="2E989F06" w14:textId="7490A847"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55158A" w:rsidRPr="00124AA9">
        <w:rPr>
          <w:lang w:val="en-GB" w:eastAsia="it-IT"/>
        </w:rPr>
        <w:t>6</w:t>
      </w:r>
      <w:r w:rsidRPr="00124AA9">
        <w:rPr>
          <w:lang w:val="en-GB" w:eastAsia="it-IT"/>
        </w:rPr>
        <w:t xml:space="preserve">. In the local </w:t>
      </w:r>
      <w:r w:rsidR="00016E5E" w:rsidRPr="00124AA9">
        <w:rPr>
          <w:lang w:val="en-GB" w:eastAsia="it-IT"/>
        </w:rPr>
        <w:t>C</w:t>
      </w:r>
      <w:r w:rsidRPr="00124AA9">
        <w:rPr>
          <w:lang w:val="en-GB" w:eastAsia="it-IT"/>
        </w:rPr>
        <w:t xml:space="preserve">hurches, it is essential to offer </w:t>
      </w:r>
      <w:r w:rsidR="00016E5E" w:rsidRPr="00124AA9">
        <w:rPr>
          <w:lang w:val="en-GB" w:eastAsia="it-IT"/>
        </w:rPr>
        <w:t>formation</w:t>
      </w:r>
      <w:r w:rsidRPr="00124AA9">
        <w:rPr>
          <w:lang w:val="en-GB" w:eastAsia="it-IT"/>
        </w:rPr>
        <w:t xml:space="preserve"> opportunities that spread and nurture a culture of discernment, particularly among those in positions of responsibility. Equally important is the </w:t>
      </w:r>
      <w:r w:rsidR="00016E5E" w:rsidRPr="00124AA9">
        <w:rPr>
          <w:lang w:val="en-GB" w:eastAsia="it-IT"/>
        </w:rPr>
        <w:t xml:space="preserve">formation </w:t>
      </w:r>
      <w:r w:rsidRPr="00124AA9">
        <w:rPr>
          <w:lang w:val="en-GB" w:eastAsia="it-IT"/>
        </w:rPr>
        <w:t>of accompaniers or facilitators, whose contribution often proves crucial in carrying out discernment processes. The work of Study Group 9, dedicated to the preparation of theological criteria and synodal methodologies for a shared discernment of controversial doctrinal, pastoral, and ethical issues, unfolds along these lines.</w:t>
      </w:r>
    </w:p>
    <w:p w14:paraId="301973F6" w14:textId="77777777" w:rsidR="00EC2DE4" w:rsidRPr="00124AA9" w:rsidRDefault="00EC2DE4" w:rsidP="00EC2DE4">
      <w:pPr>
        <w:keepNext/>
        <w:suppressAutoHyphens w:val="0"/>
        <w:spacing w:before="600" w:after="160"/>
        <w:outlineLvl w:val="1"/>
        <w:rPr>
          <w:b/>
          <w:lang w:val="en-GB" w:eastAsia="it-IT"/>
        </w:rPr>
      </w:pPr>
      <w:bookmarkStart w:id="77" w:name="_Toc170574720"/>
      <w:bookmarkStart w:id="78" w:name="_Toc171335930"/>
      <w:bookmarkStart w:id="79" w:name="_Toc169783014"/>
      <w:r w:rsidRPr="00124AA9">
        <w:rPr>
          <w:b/>
          <w:lang w:val="en-GB" w:eastAsia="it-IT"/>
        </w:rPr>
        <w:t>Decision-making processes</w:t>
      </w:r>
      <w:bookmarkEnd w:id="77"/>
      <w:bookmarkEnd w:id="78"/>
      <w:r w:rsidRPr="00124AA9">
        <w:rPr>
          <w:b/>
          <w:lang w:val="en-GB" w:eastAsia="it-IT"/>
        </w:rPr>
        <w:t xml:space="preserve"> </w:t>
      </w:r>
      <w:bookmarkEnd w:id="79"/>
    </w:p>
    <w:p w14:paraId="5B82627B" w14:textId="5589312D"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D61503" w:rsidRPr="00124AA9">
        <w:rPr>
          <w:lang w:val="en-GB" w:eastAsia="it-IT"/>
        </w:rPr>
        <w:t>7</w:t>
      </w:r>
      <w:r w:rsidRPr="00124AA9">
        <w:rPr>
          <w:lang w:val="en-GB" w:eastAsia="it-IT"/>
        </w:rPr>
        <w:t>. “In the synodal Church the whole community, in the free and rich diversity of its members, is called together to pray, listen, analyse, dialogue, discern and offer advice on taking pastoral decisions which correspond as closely as possible to God’s will” (I</w:t>
      </w:r>
      <w:r w:rsidR="00F47BCC" w:rsidRPr="00124AA9">
        <w:rPr>
          <w:lang w:val="en-GB" w:eastAsia="it-IT"/>
        </w:rPr>
        <w:t>TC</w:t>
      </w:r>
      <w:r w:rsidRPr="00124AA9">
        <w:rPr>
          <w:lang w:val="en-GB" w:eastAsia="it-IT"/>
        </w:rPr>
        <w:t xml:space="preserve"> 68). This statement needs to be decisively implemented. It is difficult to imagine a more effective way to promote a synodal Church than the participation of all in decision-making </w:t>
      </w:r>
      <w:r w:rsidR="007269FC" w:rsidRPr="00124AA9">
        <w:rPr>
          <w:lang w:val="en-GB" w:eastAsia="it-IT"/>
        </w:rPr>
        <w:t xml:space="preserve">and taking </w:t>
      </w:r>
      <w:r w:rsidRPr="00124AA9">
        <w:rPr>
          <w:lang w:val="en-GB" w:eastAsia="it-IT"/>
        </w:rPr>
        <w:t xml:space="preserve">processes. This participation takes place </w:t>
      </w:r>
      <w:r w:rsidR="00051A1F" w:rsidRPr="00124AA9">
        <w:rPr>
          <w:lang w:val="en-GB" w:eastAsia="it-IT"/>
        </w:rPr>
        <w:t>based on</w:t>
      </w:r>
      <w:r w:rsidRPr="00124AA9">
        <w:rPr>
          <w:lang w:val="en-GB" w:eastAsia="it-IT"/>
        </w:rPr>
        <w:t xml:space="preserve"> a differentiated responsibility that respects each </w:t>
      </w:r>
      <w:r w:rsidR="00051A1F" w:rsidRPr="00124AA9">
        <w:rPr>
          <w:lang w:val="en-GB" w:eastAsia="it-IT"/>
        </w:rPr>
        <w:t>community member</w:t>
      </w:r>
      <w:r w:rsidRPr="00124AA9">
        <w:rPr>
          <w:lang w:val="en-GB" w:eastAsia="it-IT"/>
        </w:rPr>
        <w:t xml:space="preserve"> and values their respective skills and gifts in view of a shared decision.</w:t>
      </w:r>
    </w:p>
    <w:p w14:paraId="3408F8C7" w14:textId="0A85720F"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D61503" w:rsidRPr="00124AA9">
        <w:rPr>
          <w:lang w:val="en-GB" w:eastAsia="it-IT"/>
        </w:rPr>
        <w:t>8</w:t>
      </w:r>
      <w:r w:rsidRPr="00124AA9">
        <w:rPr>
          <w:lang w:val="en-GB" w:eastAsia="it-IT"/>
        </w:rPr>
        <w:t xml:space="preserve">. To facilitate the implementation of such a vision, it is helpful to reflect on </w:t>
      </w:r>
      <w:r w:rsidR="007269FC" w:rsidRPr="00124AA9">
        <w:rPr>
          <w:lang w:val="en-GB" w:eastAsia="it-IT"/>
        </w:rPr>
        <w:t xml:space="preserve">how </w:t>
      </w:r>
      <w:r w:rsidRPr="00124AA9">
        <w:rPr>
          <w:lang w:val="en-GB" w:eastAsia="it-IT"/>
        </w:rPr>
        <w:t>such decision-making processes</w:t>
      </w:r>
      <w:r w:rsidR="007269FC" w:rsidRPr="00124AA9">
        <w:rPr>
          <w:lang w:val="en-GB" w:eastAsia="it-IT"/>
        </w:rPr>
        <w:t xml:space="preserve"> take form</w:t>
      </w:r>
      <w:r w:rsidR="00D61503" w:rsidRPr="00124AA9">
        <w:rPr>
          <w:lang w:val="en-GB" w:eastAsia="it-IT"/>
        </w:rPr>
        <w:t xml:space="preserve">. The latter usually involves a </w:t>
      </w:r>
      <w:r w:rsidRPr="00124AA9">
        <w:rPr>
          <w:lang w:val="en-GB" w:eastAsia="it-IT"/>
        </w:rPr>
        <w:t>phase of engagement and elaboration</w:t>
      </w:r>
      <w:r w:rsidR="00D61503" w:rsidRPr="00124AA9">
        <w:rPr>
          <w:lang w:val="en-GB" w:eastAsia="it-IT"/>
        </w:rPr>
        <w:t xml:space="preserve"> (decision-making, according to English terminology that is also used in other languages)</w:t>
      </w:r>
      <w:r w:rsidRPr="00124AA9">
        <w:rPr>
          <w:lang w:val="en-GB" w:eastAsia="it-IT"/>
        </w:rPr>
        <w:t xml:space="preserve"> “through a joint exercise of discernment, consultation and co-operation” (I</w:t>
      </w:r>
      <w:r w:rsidR="00F47BCC" w:rsidRPr="00124AA9">
        <w:rPr>
          <w:lang w:val="en-GB" w:eastAsia="it-IT"/>
        </w:rPr>
        <w:t>TC</w:t>
      </w:r>
      <w:r w:rsidRPr="00124AA9">
        <w:rPr>
          <w:lang w:val="en-GB" w:eastAsia="it-IT"/>
        </w:rPr>
        <w:t xml:space="preserve"> 69), which informs and supports the decision that is subsequently made, which is</w:t>
      </w:r>
      <w:r w:rsidRPr="00124AA9">
        <w:rPr>
          <w:i/>
          <w:iCs/>
          <w:lang w:val="en-GB" w:eastAsia="it-IT"/>
        </w:rPr>
        <w:t xml:space="preserve"> </w:t>
      </w:r>
      <w:r w:rsidRPr="00124AA9">
        <w:rPr>
          <w:lang w:val="en-GB" w:eastAsia="it-IT"/>
        </w:rPr>
        <w:t xml:space="preserve">ultimately the responsibility of the competent authority (for example, in a </w:t>
      </w:r>
      <w:r w:rsidR="00D61503" w:rsidRPr="00124AA9">
        <w:rPr>
          <w:lang w:val="en-GB" w:eastAsia="it-IT"/>
        </w:rPr>
        <w:t>D</w:t>
      </w:r>
      <w:r w:rsidRPr="00124AA9">
        <w:rPr>
          <w:lang w:val="en-GB" w:eastAsia="it-IT"/>
        </w:rPr>
        <w:t xml:space="preserve">iocese or </w:t>
      </w:r>
      <w:r w:rsidR="00D61503" w:rsidRPr="00124AA9">
        <w:rPr>
          <w:lang w:val="en-GB" w:eastAsia="it-IT"/>
        </w:rPr>
        <w:t>E</w:t>
      </w:r>
      <w:r w:rsidRPr="00124AA9">
        <w:rPr>
          <w:lang w:val="en-GB" w:eastAsia="it-IT"/>
        </w:rPr>
        <w:t>parchy, the bishop). There is no competition or conflict between the two phases, but by their</w:t>
      </w:r>
      <w:r w:rsidR="007F4666" w:rsidRPr="00124AA9">
        <w:rPr>
          <w:lang w:val="en-GB" w:eastAsia="it-IT"/>
        </w:rPr>
        <w:t xml:space="preserve"> combination, they contribute to ensuring that the decisions made are in conformity with God's will as much as possible: “Working things out is a synodal task; the</w:t>
      </w:r>
      <w:r w:rsidRPr="00124AA9">
        <w:rPr>
          <w:lang w:val="en-GB" w:eastAsia="it-IT"/>
        </w:rPr>
        <w:t xml:space="preserve"> decision is a ministerial responsibility” (</w:t>
      </w:r>
      <w:r w:rsidRPr="00124AA9">
        <w:rPr>
          <w:i/>
          <w:iCs/>
          <w:lang w:val="en-GB" w:eastAsia="it-IT"/>
        </w:rPr>
        <w:t>ibid</w:t>
      </w:r>
      <w:r w:rsidRPr="00124AA9">
        <w:rPr>
          <w:lang w:val="en-GB" w:eastAsia="it-IT"/>
        </w:rPr>
        <w:t>.).</w:t>
      </w:r>
    </w:p>
    <w:p w14:paraId="573CB9F1" w14:textId="4E4B12FB" w:rsidR="00EC2DE4" w:rsidRPr="00124AA9" w:rsidRDefault="00EC2DE4" w:rsidP="00EC2DE4">
      <w:pPr>
        <w:suppressAutoHyphens w:val="0"/>
        <w:spacing w:line="360" w:lineRule="auto"/>
        <w:ind w:firstLine="567"/>
        <w:jc w:val="both"/>
        <w:rPr>
          <w:lang w:val="en-GB" w:eastAsia="it-IT"/>
        </w:rPr>
      </w:pPr>
      <w:r w:rsidRPr="00124AA9">
        <w:rPr>
          <w:lang w:val="en-GB" w:eastAsia="it-IT"/>
        </w:rPr>
        <w:t>6</w:t>
      </w:r>
      <w:r w:rsidR="00D61503" w:rsidRPr="00124AA9">
        <w:rPr>
          <w:lang w:val="en-GB" w:eastAsia="it-IT"/>
        </w:rPr>
        <w:t>9</w:t>
      </w:r>
      <w:r w:rsidRPr="00124AA9">
        <w:rPr>
          <w:lang w:val="en-GB" w:eastAsia="it-IT"/>
        </w:rPr>
        <w:t xml:space="preserve">. In many cases, existing law already prescribes that, before </w:t>
      </w:r>
      <w:r w:rsidR="000E60F3" w:rsidRPr="00124AA9">
        <w:rPr>
          <w:lang w:val="en-GB" w:eastAsia="it-IT"/>
        </w:rPr>
        <w:t>deciding</w:t>
      </w:r>
      <w:r w:rsidRPr="00124AA9">
        <w:rPr>
          <w:lang w:val="en-GB" w:eastAsia="it-IT"/>
        </w:rPr>
        <w:t>, the authority is obliged to c</w:t>
      </w:r>
      <w:r w:rsidR="000E60F3" w:rsidRPr="00124AA9">
        <w:rPr>
          <w:lang w:val="en-GB" w:eastAsia="it-IT"/>
        </w:rPr>
        <w:t>onduc</w:t>
      </w:r>
      <w:r w:rsidRPr="00124AA9">
        <w:rPr>
          <w:lang w:val="en-GB" w:eastAsia="it-IT"/>
        </w:rPr>
        <w:t>t a consultation</w:t>
      </w:r>
      <w:r w:rsidR="007F4666" w:rsidRPr="00124AA9">
        <w:rPr>
          <w:lang w:val="en-GB" w:eastAsia="it-IT"/>
        </w:rPr>
        <w:t xml:space="preserve">. </w:t>
      </w:r>
      <w:r w:rsidRPr="00124AA9">
        <w:rPr>
          <w:lang w:val="en-GB" w:eastAsia="it-IT"/>
        </w:rPr>
        <w:t xml:space="preserve">This ecclesial consultation cannot be omitted and goes far beyond listening because it </w:t>
      </w:r>
      <w:r w:rsidR="000E60F3" w:rsidRPr="00124AA9">
        <w:rPr>
          <w:lang w:val="en-GB" w:eastAsia="it-IT"/>
        </w:rPr>
        <w:t xml:space="preserve">obliges </w:t>
      </w:r>
      <w:r w:rsidRPr="00124AA9">
        <w:rPr>
          <w:lang w:val="en-GB" w:eastAsia="it-IT"/>
        </w:rPr>
        <w:t xml:space="preserve">the authority </w:t>
      </w:r>
      <w:r w:rsidR="000E60F3" w:rsidRPr="00124AA9">
        <w:rPr>
          <w:lang w:val="en-GB" w:eastAsia="it-IT"/>
        </w:rPr>
        <w:t>not to</w:t>
      </w:r>
      <w:r w:rsidRPr="00124AA9">
        <w:rPr>
          <w:lang w:val="en-GB" w:eastAsia="it-IT"/>
        </w:rPr>
        <w:t xml:space="preserve"> proceed as if </w:t>
      </w:r>
      <w:r w:rsidR="007F4666" w:rsidRPr="00124AA9">
        <w:rPr>
          <w:lang w:val="en-GB" w:eastAsia="it-IT"/>
        </w:rPr>
        <w:t xml:space="preserve">it </w:t>
      </w:r>
      <w:r w:rsidRPr="00124AA9">
        <w:rPr>
          <w:lang w:val="en-GB" w:eastAsia="it-IT"/>
        </w:rPr>
        <w:t>had not taken place. The authority remains free from a juridical point of view since the consultative opinion is not binding, but if a general agreement emerges, the authority will not depart from it without a convincing reason (</w:t>
      </w:r>
      <w:r w:rsidRPr="00124AA9">
        <w:rPr>
          <w:i/>
          <w:lang w:val="en-GB" w:eastAsia="it-IT"/>
        </w:rPr>
        <w:t xml:space="preserve">sine </w:t>
      </w:r>
      <w:proofErr w:type="spellStart"/>
      <w:r w:rsidRPr="00124AA9">
        <w:rPr>
          <w:i/>
          <w:lang w:val="en-GB" w:eastAsia="it-IT"/>
        </w:rPr>
        <w:t>praevalenti</w:t>
      </w:r>
      <w:proofErr w:type="spellEnd"/>
      <w:r w:rsidR="00D61503" w:rsidRPr="00124AA9">
        <w:rPr>
          <w:i/>
          <w:lang w:val="en-GB" w:eastAsia="it-IT"/>
        </w:rPr>
        <w:t xml:space="preserve"> </w:t>
      </w:r>
      <w:proofErr w:type="spellStart"/>
      <w:r w:rsidR="00D61503" w:rsidRPr="00124AA9">
        <w:rPr>
          <w:i/>
          <w:lang w:val="en-GB" w:eastAsia="it-IT"/>
        </w:rPr>
        <w:t>ratione</w:t>
      </w:r>
      <w:proofErr w:type="spellEnd"/>
      <w:r w:rsidRPr="00124AA9">
        <w:rPr>
          <w:iCs/>
          <w:color w:val="000000" w:themeColor="text1"/>
          <w:lang w:val="en-GB" w:eastAsia="it-IT"/>
        </w:rPr>
        <w:t xml:space="preserve">; </w:t>
      </w:r>
      <w:r w:rsidR="00601D91" w:rsidRPr="00124AA9">
        <w:rPr>
          <w:iCs/>
          <w:lang w:val="en-GB" w:eastAsia="it-IT"/>
        </w:rPr>
        <w:t xml:space="preserve">CIC, </w:t>
      </w:r>
      <w:r w:rsidRPr="00124AA9">
        <w:rPr>
          <w:iCs/>
          <w:lang w:val="en-GB" w:eastAsia="it-IT"/>
        </w:rPr>
        <w:t>Canon 127</w:t>
      </w:r>
      <w:r w:rsidR="00D61503" w:rsidRPr="00124AA9">
        <w:rPr>
          <w:iCs/>
          <w:lang w:val="en-GB" w:eastAsia="it-IT"/>
        </w:rPr>
        <w:t>,</w:t>
      </w:r>
      <w:r w:rsidR="00D61503" w:rsidRPr="00124AA9">
        <w:rPr>
          <w:iCs/>
          <w:lang w:val="en-GB"/>
        </w:rPr>
        <w:t xml:space="preserve"> </w:t>
      </w:r>
      <w:r w:rsidR="00CA4909">
        <w:rPr>
          <w:iCs/>
          <w:lang w:val="en-GB"/>
        </w:rPr>
        <w:t>§2, 2°)</w:t>
      </w:r>
      <w:r w:rsidRPr="00CA4909">
        <w:rPr>
          <w:iCs/>
          <w:lang w:val="en-GB" w:eastAsia="it-IT"/>
        </w:rPr>
        <w:t>.</w:t>
      </w:r>
      <w:r w:rsidRPr="00124AA9">
        <w:rPr>
          <w:lang w:val="en-GB" w:eastAsia="it-IT"/>
        </w:rPr>
        <w:t xml:space="preserve"> If the competent authority were to do so, it would isolate itself from those consulted, </w:t>
      </w:r>
      <w:r w:rsidR="000E60F3" w:rsidRPr="00124AA9">
        <w:rPr>
          <w:lang w:val="en-GB" w:eastAsia="it-IT"/>
        </w:rPr>
        <w:t>injuring</w:t>
      </w:r>
      <w:r w:rsidRPr="00124AA9">
        <w:rPr>
          <w:lang w:val="en-GB" w:eastAsia="it-IT"/>
        </w:rPr>
        <w:t xml:space="preserve"> the bond that unites them. In the Church, the exercise of authority does not consist in the imposition of an arbitrary will but rather constitutes a moderating force in the common search for what the Spirit requires, as a ministry at the service of the unity of the People of God.</w:t>
      </w:r>
    </w:p>
    <w:p w14:paraId="4FB62F9C" w14:textId="1BD9C6F1" w:rsidR="00EC2DE4" w:rsidRPr="00124AA9" w:rsidRDefault="00D61503" w:rsidP="00EC2DE4">
      <w:pPr>
        <w:suppressAutoHyphens w:val="0"/>
        <w:spacing w:line="360" w:lineRule="auto"/>
        <w:ind w:firstLine="567"/>
        <w:jc w:val="both"/>
        <w:rPr>
          <w:lang w:val="en-GB" w:eastAsia="it-IT"/>
        </w:rPr>
      </w:pPr>
      <w:r w:rsidRPr="00124AA9">
        <w:rPr>
          <w:lang w:val="en-GB" w:eastAsia="it-IT"/>
        </w:rPr>
        <w:t>70</w:t>
      </w:r>
      <w:r w:rsidR="00EC2DE4" w:rsidRPr="00124AA9">
        <w:rPr>
          <w:lang w:val="en-GB" w:eastAsia="it-IT"/>
        </w:rPr>
        <w:t xml:space="preserve">. In a synodal Church, the </w:t>
      </w:r>
      <w:r w:rsidR="007F4666" w:rsidRPr="00124AA9">
        <w:rPr>
          <w:lang w:val="en-GB" w:eastAsia="it-IT"/>
        </w:rPr>
        <w:t xml:space="preserve">responsibility of the bishop, the College of bishops </w:t>
      </w:r>
      <w:r w:rsidR="00EC2DE4" w:rsidRPr="00124AA9">
        <w:rPr>
          <w:lang w:val="en-GB" w:eastAsia="it-IT"/>
        </w:rPr>
        <w:t xml:space="preserve">and the </w:t>
      </w:r>
      <w:r w:rsidR="007F4666" w:rsidRPr="00124AA9">
        <w:rPr>
          <w:lang w:val="en-GB" w:eastAsia="it-IT"/>
        </w:rPr>
        <w:t xml:space="preserve">Roman Pontiff to make decisions </w:t>
      </w:r>
      <w:r w:rsidR="00EC2DE4" w:rsidRPr="00124AA9">
        <w:rPr>
          <w:lang w:val="en-GB" w:eastAsia="it-IT"/>
        </w:rPr>
        <w:t>is inalienable since it is rooted in the hierarchical structure of the Church established by Christ. However, it is not unconditional</w:t>
      </w:r>
      <w:r w:rsidR="000E60F3" w:rsidRPr="00124AA9">
        <w:rPr>
          <w:lang w:val="en-GB" w:eastAsia="it-IT"/>
        </w:rPr>
        <w:t>. A</w:t>
      </w:r>
      <w:r w:rsidR="00EC2DE4" w:rsidRPr="00124AA9">
        <w:rPr>
          <w:lang w:val="en-GB" w:eastAsia="it-IT"/>
        </w:rPr>
        <w:t xml:space="preserve">n </w:t>
      </w:r>
      <w:r w:rsidR="00601D91" w:rsidRPr="00124AA9">
        <w:rPr>
          <w:lang w:val="en-GB" w:eastAsia="it-IT"/>
        </w:rPr>
        <w:t xml:space="preserve">orientation </w:t>
      </w:r>
      <w:r w:rsidR="00EC2DE4" w:rsidRPr="00124AA9">
        <w:rPr>
          <w:lang w:val="en-GB" w:eastAsia="it-IT"/>
        </w:rPr>
        <w:t xml:space="preserve">that emerges in the consultative process as the outcome of proper discernment, especially if carried out by the participatory bodies of the local </w:t>
      </w:r>
      <w:r w:rsidR="00016E5E" w:rsidRPr="00124AA9">
        <w:rPr>
          <w:lang w:val="en-GB" w:eastAsia="it-IT"/>
        </w:rPr>
        <w:t>C</w:t>
      </w:r>
      <w:r w:rsidR="00EC2DE4" w:rsidRPr="00124AA9">
        <w:rPr>
          <w:lang w:val="en-GB" w:eastAsia="it-IT"/>
        </w:rPr>
        <w:t xml:space="preserve">hurch, cannot be ignored. The aim of synodal ecclesial discernment is not to make the bishops obey the voice of the </w:t>
      </w:r>
      <w:r w:rsidR="000E60F3" w:rsidRPr="00124AA9">
        <w:rPr>
          <w:lang w:val="en-GB" w:eastAsia="it-IT"/>
        </w:rPr>
        <w:t>p</w:t>
      </w:r>
      <w:r w:rsidR="00EC2DE4" w:rsidRPr="00124AA9">
        <w:rPr>
          <w:lang w:val="en-GB" w:eastAsia="it-IT"/>
        </w:rPr>
        <w:t xml:space="preserve">eople, subordinating the former to the latter, nor </w:t>
      </w:r>
      <w:r w:rsidR="007F4666" w:rsidRPr="00124AA9">
        <w:rPr>
          <w:lang w:val="en-GB" w:eastAsia="it-IT"/>
        </w:rPr>
        <w:t xml:space="preserve">to offer </w:t>
      </w:r>
      <w:r w:rsidRPr="00124AA9">
        <w:rPr>
          <w:lang w:val="en-GB" w:eastAsia="it-IT"/>
        </w:rPr>
        <w:t xml:space="preserve">the bishops an </w:t>
      </w:r>
      <w:r w:rsidR="00EC2DE4" w:rsidRPr="00124AA9">
        <w:rPr>
          <w:lang w:val="en-GB" w:eastAsia="it-IT"/>
        </w:rPr>
        <w:t xml:space="preserve">expedient to make decisions that have already been </w:t>
      </w:r>
      <w:r w:rsidR="007F4666" w:rsidRPr="00124AA9">
        <w:rPr>
          <w:lang w:val="en-GB" w:eastAsia="it-IT"/>
        </w:rPr>
        <w:t xml:space="preserve">taken </w:t>
      </w:r>
      <w:r w:rsidR="00EC2DE4" w:rsidRPr="00124AA9">
        <w:rPr>
          <w:lang w:val="en-GB" w:eastAsia="it-IT"/>
        </w:rPr>
        <w:t xml:space="preserve">seem more acceptable, but rather to lead to a shared decision in obedience to the Holy Spirit. Any opposition between consultation and deliberation is therefore inadequate: in the Church, deliberation takes place with the help of all, never without the pastoral authority that </w:t>
      </w:r>
      <w:r w:rsidR="007F4666" w:rsidRPr="00124AA9">
        <w:rPr>
          <w:lang w:val="en-GB" w:eastAsia="it-IT"/>
        </w:rPr>
        <w:t xml:space="preserve">takes </w:t>
      </w:r>
      <w:r w:rsidR="00EC2DE4" w:rsidRPr="00124AA9">
        <w:rPr>
          <w:lang w:val="en-GB" w:eastAsia="it-IT"/>
        </w:rPr>
        <w:t xml:space="preserve">decisions by virtue of its office. For this reason, the recurring formula in the </w:t>
      </w:r>
      <w:r w:rsidR="00EC2DE4" w:rsidRPr="00124AA9">
        <w:rPr>
          <w:i/>
          <w:iCs/>
          <w:lang w:val="en-GB" w:eastAsia="it-IT"/>
        </w:rPr>
        <w:t>Code of Canon Law</w:t>
      </w:r>
      <w:r w:rsidR="00EC2DE4" w:rsidRPr="00124AA9">
        <w:rPr>
          <w:lang w:val="en-GB" w:eastAsia="it-IT"/>
        </w:rPr>
        <w:t>, which speaks of a ‘consultative vote only’ (</w:t>
      </w:r>
      <w:proofErr w:type="spellStart"/>
      <w:r w:rsidR="00EC2DE4" w:rsidRPr="00124AA9">
        <w:rPr>
          <w:i/>
          <w:iCs/>
          <w:lang w:val="en-GB" w:eastAsia="it-IT"/>
        </w:rPr>
        <w:t>tantum</w:t>
      </w:r>
      <w:proofErr w:type="spellEnd"/>
      <w:r w:rsidR="00EC2DE4" w:rsidRPr="00124AA9">
        <w:rPr>
          <w:i/>
          <w:iCs/>
          <w:lang w:val="en-GB" w:eastAsia="it-IT"/>
        </w:rPr>
        <w:t xml:space="preserve"> </w:t>
      </w:r>
      <w:proofErr w:type="spellStart"/>
      <w:r w:rsidR="00EC2DE4" w:rsidRPr="00124AA9">
        <w:rPr>
          <w:i/>
          <w:iCs/>
          <w:lang w:val="en-GB" w:eastAsia="it-IT"/>
        </w:rPr>
        <w:t>consultivum</w:t>
      </w:r>
      <w:proofErr w:type="spellEnd"/>
      <w:r w:rsidR="00EC2DE4" w:rsidRPr="00124AA9">
        <w:rPr>
          <w:lang w:val="en-GB" w:eastAsia="it-IT"/>
        </w:rPr>
        <w:t xml:space="preserve">), diminishes the value of consultation and </w:t>
      </w:r>
      <w:r w:rsidR="000E60F3" w:rsidRPr="00124AA9">
        <w:rPr>
          <w:lang w:val="en-GB" w:eastAsia="it-IT"/>
        </w:rPr>
        <w:t xml:space="preserve">should </w:t>
      </w:r>
      <w:r w:rsidR="00EC2DE4" w:rsidRPr="00124AA9">
        <w:rPr>
          <w:lang w:val="en-GB" w:eastAsia="it-IT"/>
        </w:rPr>
        <w:t>be corrected.</w:t>
      </w:r>
    </w:p>
    <w:p w14:paraId="1B4D6471" w14:textId="32402C26" w:rsidR="00EC2DE4" w:rsidRPr="00124AA9" w:rsidRDefault="00EC2DE4" w:rsidP="00EC2DE4">
      <w:pPr>
        <w:suppressAutoHyphens w:val="0"/>
        <w:spacing w:line="360" w:lineRule="auto"/>
        <w:ind w:firstLine="567"/>
        <w:jc w:val="both"/>
        <w:rPr>
          <w:lang w:val="en-GB" w:eastAsia="it-IT"/>
        </w:rPr>
      </w:pPr>
      <w:r w:rsidRPr="00124AA9">
        <w:rPr>
          <w:lang w:val="en-GB" w:eastAsia="it-IT"/>
        </w:rPr>
        <w:t>7</w:t>
      </w:r>
      <w:r w:rsidR="00D61503" w:rsidRPr="00124AA9">
        <w:rPr>
          <w:lang w:val="en-GB" w:eastAsia="it-IT"/>
        </w:rPr>
        <w:t>1</w:t>
      </w:r>
      <w:r w:rsidRPr="00124AA9">
        <w:rPr>
          <w:lang w:val="en-GB" w:eastAsia="it-IT"/>
        </w:rPr>
        <w:t xml:space="preserve">. It is up to the local </w:t>
      </w:r>
      <w:r w:rsidR="00016E5E" w:rsidRPr="00124AA9">
        <w:rPr>
          <w:lang w:val="en-GB" w:eastAsia="it-IT"/>
        </w:rPr>
        <w:t>C</w:t>
      </w:r>
      <w:r w:rsidRPr="00124AA9">
        <w:rPr>
          <w:lang w:val="en-GB" w:eastAsia="it-IT"/>
        </w:rPr>
        <w:t xml:space="preserve">hurches to increasingly implement all the possibilities of giving life to authentically synodal decision-making processes that suit the </w:t>
      </w:r>
      <w:r w:rsidR="000E60F3" w:rsidRPr="00124AA9">
        <w:rPr>
          <w:lang w:val="en-GB" w:eastAsia="it-IT"/>
        </w:rPr>
        <w:t>context's specificities</w:t>
      </w:r>
      <w:r w:rsidRPr="00124AA9">
        <w:rPr>
          <w:lang w:val="en-GB" w:eastAsia="it-IT"/>
        </w:rPr>
        <w:t xml:space="preserve">. This is a task of great importance and urgency since the successful implementation of the Synod largely depends on it. Without </w:t>
      </w:r>
      <w:r w:rsidR="000E60F3" w:rsidRPr="00124AA9">
        <w:rPr>
          <w:lang w:val="en-GB" w:eastAsia="it-IT"/>
        </w:rPr>
        <w:t xml:space="preserve">tangible </w:t>
      </w:r>
      <w:r w:rsidRPr="00124AA9">
        <w:rPr>
          <w:lang w:val="en-GB" w:eastAsia="it-IT"/>
        </w:rPr>
        <w:t xml:space="preserve">changes, the vision of a synodal Church will not be credible. This will alienate those members of the People of God who have drawn strength and hope from the synodal journey. This applies most especially to the effective participation of women in drafting and decision-making </w:t>
      </w:r>
      <w:r w:rsidR="007F4666" w:rsidRPr="00124AA9">
        <w:rPr>
          <w:lang w:val="en-GB" w:eastAsia="it-IT"/>
        </w:rPr>
        <w:t xml:space="preserve">and taking </w:t>
      </w:r>
      <w:r w:rsidRPr="00124AA9">
        <w:rPr>
          <w:lang w:val="en-GB" w:eastAsia="it-IT"/>
        </w:rPr>
        <w:t xml:space="preserve">processes, as called for in many of the contributions received from the </w:t>
      </w:r>
      <w:r w:rsidR="000E60F3" w:rsidRPr="00124AA9">
        <w:rPr>
          <w:lang w:val="en-GB" w:eastAsia="it-IT"/>
        </w:rPr>
        <w:t>E</w:t>
      </w:r>
      <w:r w:rsidRPr="00124AA9">
        <w:rPr>
          <w:lang w:val="en-GB" w:eastAsia="it-IT"/>
        </w:rPr>
        <w:t xml:space="preserve">piscopal </w:t>
      </w:r>
      <w:r w:rsidR="000E60F3" w:rsidRPr="00124AA9">
        <w:rPr>
          <w:lang w:val="en-GB" w:eastAsia="it-IT"/>
        </w:rPr>
        <w:t>C</w:t>
      </w:r>
      <w:r w:rsidRPr="00124AA9">
        <w:rPr>
          <w:lang w:val="en-GB" w:eastAsia="it-IT"/>
        </w:rPr>
        <w:t>onferences.</w:t>
      </w:r>
    </w:p>
    <w:p w14:paraId="5DF71F2A" w14:textId="02DE1008" w:rsidR="00A8376D" w:rsidRPr="00124AA9" w:rsidRDefault="00EC2DE4" w:rsidP="00A8376D">
      <w:pPr>
        <w:suppressAutoHyphens w:val="0"/>
        <w:spacing w:line="360" w:lineRule="auto"/>
        <w:ind w:firstLine="567"/>
        <w:jc w:val="both"/>
        <w:rPr>
          <w:lang w:val="en-GB" w:eastAsia="it-IT"/>
        </w:rPr>
      </w:pPr>
      <w:r w:rsidRPr="00124AA9">
        <w:rPr>
          <w:lang w:val="en-GB" w:eastAsia="it-IT"/>
        </w:rPr>
        <w:t>7</w:t>
      </w:r>
      <w:r w:rsidR="00A8376D" w:rsidRPr="00124AA9">
        <w:rPr>
          <w:lang w:val="en-GB" w:eastAsia="it-IT"/>
        </w:rPr>
        <w:t>2</w:t>
      </w:r>
      <w:r w:rsidRPr="00124AA9">
        <w:rPr>
          <w:lang w:val="en-GB" w:eastAsia="it-IT"/>
        </w:rPr>
        <w:t xml:space="preserve">. Finally, it should not be forgotten that processes of consultation, </w:t>
      </w:r>
      <w:r w:rsidR="00A8376D" w:rsidRPr="00124AA9">
        <w:rPr>
          <w:lang w:val="en-GB" w:eastAsia="it-IT"/>
        </w:rPr>
        <w:t>commun</w:t>
      </w:r>
      <w:r w:rsidR="007F4666" w:rsidRPr="00124AA9">
        <w:rPr>
          <w:lang w:val="en-GB" w:eastAsia="it-IT"/>
        </w:rPr>
        <w:t xml:space="preserve">al </w:t>
      </w:r>
      <w:r w:rsidR="00A8376D" w:rsidRPr="00124AA9">
        <w:rPr>
          <w:lang w:val="en-GB" w:eastAsia="it-IT"/>
        </w:rPr>
        <w:t>discernment</w:t>
      </w:r>
      <w:r w:rsidR="007F4666" w:rsidRPr="00124AA9">
        <w:rPr>
          <w:lang w:val="en-GB" w:eastAsia="it-IT"/>
        </w:rPr>
        <w:t xml:space="preserve"> and</w:t>
      </w:r>
      <w:r w:rsidR="00A8376D" w:rsidRPr="00124AA9">
        <w:rPr>
          <w:lang w:val="en-GB" w:eastAsia="it-IT"/>
        </w:rPr>
        <w:t xml:space="preserve"> synodal decision-making require those who take part in them to have effective access to all relevant information so that they can formulate their own reasoned opinion. The authority initiating the process is responsible for ensuring that this happens</w:t>
      </w:r>
      <w:r w:rsidRPr="00124AA9">
        <w:rPr>
          <w:lang w:val="en-GB" w:eastAsia="it-IT"/>
        </w:rPr>
        <w:t xml:space="preserve">. Sound synodal decision-making processes require an appropriate level of transparency. Likewise, it is important to recognise the delicacy of the task and the special responsibility </w:t>
      </w:r>
      <w:r w:rsidR="00A8376D" w:rsidRPr="00124AA9">
        <w:rPr>
          <w:lang w:val="en-GB" w:eastAsia="it-IT"/>
        </w:rPr>
        <w:t xml:space="preserve">borne by </w:t>
      </w:r>
      <w:r w:rsidRPr="00124AA9">
        <w:rPr>
          <w:lang w:val="en-GB" w:eastAsia="it-IT"/>
        </w:rPr>
        <w:t>those who express their opinion in a consultation.</w:t>
      </w:r>
      <w:bookmarkStart w:id="80" w:name="_Toc169783015"/>
      <w:bookmarkStart w:id="81" w:name="_Toc170574721"/>
    </w:p>
    <w:p w14:paraId="21EBFE93" w14:textId="77777777" w:rsidR="00A8376D" w:rsidRPr="00124AA9" w:rsidRDefault="00A8376D" w:rsidP="00A8376D">
      <w:pPr>
        <w:suppressAutoHyphens w:val="0"/>
        <w:spacing w:line="360" w:lineRule="auto"/>
        <w:ind w:firstLine="567"/>
        <w:jc w:val="both"/>
        <w:rPr>
          <w:lang w:val="en-GB" w:eastAsia="it-IT"/>
        </w:rPr>
      </w:pPr>
    </w:p>
    <w:p w14:paraId="0BA7B247" w14:textId="6C7364B9" w:rsidR="00EC2DE4" w:rsidRPr="00124AA9" w:rsidRDefault="00EC2DE4" w:rsidP="00A8376D">
      <w:pPr>
        <w:suppressAutoHyphens w:val="0"/>
        <w:spacing w:line="360" w:lineRule="auto"/>
        <w:jc w:val="both"/>
        <w:rPr>
          <w:lang w:val="en-GB" w:eastAsia="it-IT"/>
        </w:rPr>
      </w:pPr>
      <w:r w:rsidRPr="00124AA9">
        <w:rPr>
          <w:b/>
          <w:lang w:val="en-GB" w:eastAsia="it-IT"/>
        </w:rPr>
        <w:t>Transparency, accountability</w:t>
      </w:r>
      <w:bookmarkEnd w:id="80"/>
      <w:r w:rsidRPr="00124AA9">
        <w:rPr>
          <w:b/>
          <w:lang w:val="en-GB" w:eastAsia="it-IT"/>
        </w:rPr>
        <w:t>, and evaluation</w:t>
      </w:r>
      <w:bookmarkEnd w:id="81"/>
      <w:r w:rsidRPr="00124AA9">
        <w:rPr>
          <w:b/>
          <w:lang w:val="en-GB" w:eastAsia="it-IT"/>
        </w:rPr>
        <w:t xml:space="preserve"> </w:t>
      </w:r>
    </w:p>
    <w:p w14:paraId="3B6EF535" w14:textId="271CDB1E" w:rsidR="00EC2DE4" w:rsidRPr="00124AA9" w:rsidRDefault="00EC2DE4" w:rsidP="00EC2DE4">
      <w:pPr>
        <w:suppressAutoHyphens w:val="0"/>
        <w:spacing w:line="360" w:lineRule="auto"/>
        <w:ind w:firstLine="567"/>
        <w:jc w:val="both"/>
        <w:rPr>
          <w:lang w:val="en-GB" w:eastAsia="it-IT"/>
        </w:rPr>
      </w:pPr>
      <w:r w:rsidRPr="00124AA9">
        <w:rPr>
          <w:lang w:val="en-GB" w:eastAsia="it-IT"/>
        </w:rPr>
        <w:t>7</w:t>
      </w:r>
      <w:r w:rsidR="00A8376D" w:rsidRPr="00124AA9">
        <w:rPr>
          <w:lang w:val="en-GB" w:eastAsia="it-IT"/>
        </w:rPr>
        <w:t>3</w:t>
      </w:r>
      <w:r w:rsidRPr="00124AA9">
        <w:rPr>
          <w:lang w:val="en-GB" w:eastAsia="it-IT"/>
        </w:rPr>
        <w:t xml:space="preserve">. A synodal Church requires </w:t>
      </w:r>
      <w:r w:rsidR="00FA2E66" w:rsidRPr="00124AA9">
        <w:rPr>
          <w:lang w:val="en-GB" w:eastAsia="it-IT"/>
        </w:rPr>
        <w:t xml:space="preserve">both </w:t>
      </w:r>
      <w:r w:rsidRPr="00124AA9">
        <w:rPr>
          <w:lang w:val="en-GB" w:eastAsia="it-IT"/>
        </w:rPr>
        <w:t xml:space="preserve">a culture </w:t>
      </w:r>
      <w:r w:rsidR="00A8376D" w:rsidRPr="00124AA9">
        <w:rPr>
          <w:lang w:val="en-GB" w:eastAsia="it-IT"/>
        </w:rPr>
        <w:t xml:space="preserve">and practice </w:t>
      </w:r>
      <w:r w:rsidRPr="00124AA9">
        <w:rPr>
          <w:lang w:val="en-GB" w:eastAsia="it-IT"/>
        </w:rPr>
        <w:t xml:space="preserve">of transparency and accountability, which are </w:t>
      </w:r>
      <w:r w:rsidR="00213486" w:rsidRPr="00124AA9">
        <w:rPr>
          <w:lang w:val="en-GB" w:eastAsia="it-IT"/>
        </w:rPr>
        <w:t xml:space="preserve">essential </w:t>
      </w:r>
      <w:r w:rsidRPr="00124AA9">
        <w:rPr>
          <w:lang w:val="en-GB" w:eastAsia="it-IT"/>
        </w:rPr>
        <w:t>to foster</w:t>
      </w:r>
      <w:r w:rsidR="00051A1F" w:rsidRPr="00124AA9">
        <w:rPr>
          <w:lang w:val="en-GB" w:eastAsia="it-IT"/>
        </w:rPr>
        <w:t>ing</w:t>
      </w:r>
      <w:r w:rsidRPr="00124AA9">
        <w:rPr>
          <w:lang w:val="en-GB" w:eastAsia="it-IT"/>
        </w:rPr>
        <w:t xml:space="preserve"> the mutual trust necessary for walking together and exercising co-responsibility for the sake of the common mission. In the Church, the exercise of accountability does not primarily respond to social and organisational needs. Rather, its foundation is found in the very nature of the Church as a mystery of communion. </w:t>
      </w:r>
    </w:p>
    <w:p w14:paraId="2AC1D18E" w14:textId="01D50E48" w:rsidR="00EC2DE4" w:rsidRPr="00124AA9" w:rsidRDefault="00B10637" w:rsidP="00F47BCC">
      <w:pPr>
        <w:spacing w:line="360" w:lineRule="auto"/>
        <w:ind w:firstLine="567"/>
        <w:jc w:val="both"/>
        <w:rPr>
          <w:lang w:val="en-GB"/>
        </w:rPr>
      </w:pPr>
      <w:r w:rsidRPr="00124AA9">
        <w:rPr>
          <w:lang w:val="en-GB" w:eastAsia="it-IT"/>
        </w:rPr>
        <w:t>7</w:t>
      </w:r>
      <w:r w:rsidR="00A8376D" w:rsidRPr="00124AA9">
        <w:rPr>
          <w:lang w:val="en-GB" w:eastAsia="it-IT"/>
        </w:rPr>
        <w:t>4</w:t>
      </w:r>
      <w:r w:rsidR="00EC2DE4" w:rsidRPr="00124AA9">
        <w:rPr>
          <w:lang w:val="en-GB" w:eastAsia="it-IT"/>
        </w:rPr>
        <w:t xml:space="preserve">. In the New Testament, we find </w:t>
      </w:r>
      <w:r w:rsidR="00051A1F" w:rsidRPr="00124AA9">
        <w:rPr>
          <w:lang w:val="en-GB" w:eastAsia="it-IT"/>
        </w:rPr>
        <w:t>accountability practices in the early Church's life</w:t>
      </w:r>
      <w:r w:rsidR="00EC2DE4" w:rsidRPr="00124AA9">
        <w:rPr>
          <w:lang w:val="en-GB" w:eastAsia="it-IT"/>
        </w:rPr>
        <w:t xml:space="preserve"> that </w:t>
      </w:r>
      <w:r w:rsidR="00051A1F" w:rsidRPr="00124AA9">
        <w:rPr>
          <w:lang w:val="en-GB" w:eastAsia="it-IT"/>
        </w:rPr>
        <w:t xml:space="preserve">are </w:t>
      </w:r>
      <w:r w:rsidR="00EC2DE4" w:rsidRPr="00124AA9">
        <w:rPr>
          <w:lang w:val="en-GB" w:eastAsia="it-IT"/>
        </w:rPr>
        <w:t xml:space="preserve">significantly related </w:t>
      </w:r>
      <w:r w:rsidR="00051A1F" w:rsidRPr="00124AA9">
        <w:rPr>
          <w:lang w:val="en-GB" w:eastAsia="it-IT"/>
        </w:rPr>
        <w:t xml:space="preserve">to protecting the </w:t>
      </w:r>
      <w:r w:rsidR="00FA2E66" w:rsidRPr="00124AA9">
        <w:rPr>
          <w:lang w:val="en-GB" w:eastAsia="it-IT"/>
        </w:rPr>
        <w:t xml:space="preserve">communion of the </w:t>
      </w:r>
      <w:r w:rsidR="00051A1F" w:rsidRPr="00124AA9">
        <w:rPr>
          <w:lang w:val="en-GB" w:eastAsia="it-IT"/>
        </w:rPr>
        <w:t>Church</w:t>
      </w:r>
      <w:r w:rsidR="00EC2DE4" w:rsidRPr="00124AA9">
        <w:rPr>
          <w:lang w:val="en-GB" w:eastAsia="it-IT"/>
        </w:rPr>
        <w:t xml:space="preserve">. </w:t>
      </w:r>
      <w:r w:rsidR="00EC2DE4" w:rsidRPr="00124AA9">
        <w:rPr>
          <w:iCs/>
          <w:lang w:val="en-GB" w:eastAsia="it-IT"/>
        </w:rPr>
        <w:t>Chapter</w:t>
      </w:r>
      <w:r w:rsidR="00EC2DE4" w:rsidRPr="00124AA9">
        <w:rPr>
          <w:i/>
          <w:iCs/>
          <w:lang w:val="en-GB" w:eastAsia="it-IT"/>
        </w:rPr>
        <w:t xml:space="preserve"> </w:t>
      </w:r>
      <w:r w:rsidR="00EC2DE4" w:rsidRPr="00124AA9">
        <w:rPr>
          <w:lang w:val="en-GB" w:eastAsia="it-IT"/>
        </w:rPr>
        <w:t>11 of the Acts of the Apostles</w:t>
      </w:r>
      <w:r w:rsidR="00EC2DE4" w:rsidRPr="00124AA9">
        <w:rPr>
          <w:i/>
          <w:iCs/>
          <w:lang w:val="en-GB" w:eastAsia="it-IT"/>
        </w:rPr>
        <w:t xml:space="preserve"> </w:t>
      </w:r>
      <w:r w:rsidR="00EC2DE4" w:rsidRPr="00124AA9">
        <w:rPr>
          <w:lang w:val="en-GB" w:eastAsia="it-IT"/>
        </w:rPr>
        <w:t>offers us an example of this</w:t>
      </w:r>
      <w:r w:rsidR="00051A1F" w:rsidRPr="00124AA9">
        <w:rPr>
          <w:lang w:val="en-GB" w:eastAsia="it-IT"/>
        </w:rPr>
        <w:t>. W</w:t>
      </w:r>
      <w:r w:rsidR="00EC2DE4" w:rsidRPr="00124AA9">
        <w:rPr>
          <w:lang w:val="en-GB" w:eastAsia="it-IT"/>
        </w:rPr>
        <w:t>hen Peter returns to Jerusalem after having baptised Cornelius, a pagan, the circumcised believers rebuked him, saying, “</w:t>
      </w:r>
      <w:r w:rsidR="00F47BCC" w:rsidRPr="00124AA9">
        <w:rPr>
          <w:color w:val="000000"/>
          <w:highlight w:val="white"/>
          <w:lang w:val="en-GB"/>
        </w:rPr>
        <w:t>Why did you go to uncircumcised men and eat with them?</w:t>
      </w:r>
      <w:r w:rsidR="00EC2DE4" w:rsidRPr="00124AA9">
        <w:rPr>
          <w:lang w:val="en-GB" w:eastAsia="it-IT"/>
        </w:rPr>
        <w:t>” (Acts 11:2</w:t>
      </w:r>
      <w:r w:rsidR="0086016D" w:rsidRPr="00124AA9">
        <w:rPr>
          <w:lang w:val="en-GB" w:eastAsia="it-IT"/>
        </w:rPr>
        <w:t>-3</w:t>
      </w:r>
      <w:r w:rsidR="00EC2DE4" w:rsidRPr="00124AA9">
        <w:rPr>
          <w:lang w:val="en-GB" w:eastAsia="it-IT"/>
        </w:rPr>
        <w:t>). Peter responds by expressing the reasons behind his actions. Thus, accountability of one's ministry before the community belongs to the oldest of the Church’s traditions, dating back to the time of the apostles. The Christian theology of stewardship</w:t>
      </w:r>
      <w:r w:rsidR="00EC2DE4" w:rsidRPr="00124AA9">
        <w:rPr>
          <w:i/>
          <w:iCs/>
          <w:lang w:val="en-GB" w:eastAsia="it-IT"/>
        </w:rPr>
        <w:t xml:space="preserve"> </w:t>
      </w:r>
      <w:r w:rsidR="00EC2DE4" w:rsidRPr="00124AA9">
        <w:rPr>
          <w:lang w:val="en-GB" w:eastAsia="it-IT"/>
        </w:rPr>
        <w:t>offers a framework within which to understand the exercise of authority and situate reflection on transparency and accountability.</w:t>
      </w:r>
    </w:p>
    <w:p w14:paraId="689100F0" w14:textId="684D8A5F" w:rsidR="00EC2DE4" w:rsidRPr="00124AA9" w:rsidRDefault="00EC2DE4" w:rsidP="00EC2DE4">
      <w:pPr>
        <w:suppressAutoHyphens w:val="0"/>
        <w:spacing w:line="360" w:lineRule="auto"/>
        <w:ind w:firstLine="567"/>
        <w:jc w:val="both"/>
        <w:rPr>
          <w:lang w:val="en-GB" w:eastAsia="it-IT"/>
        </w:rPr>
      </w:pPr>
      <w:r w:rsidRPr="00124AA9">
        <w:rPr>
          <w:lang w:val="en-GB" w:eastAsia="it-IT"/>
        </w:rPr>
        <w:t>7</w:t>
      </w:r>
      <w:r w:rsidR="0086016D" w:rsidRPr="00124AA9">
        <w:rPr>
          <w:lang w:val="en-GB" w:eastAsia="it-IT"/>
        </w:rPr>
        <w:t>5</w:t>
      </w:r>
      <w:r w:rsidRPr="00124AA9">
        <w:rPr>
          <w:lang w:val="en-GB" w:eastAsia="it-IT"/>
        </w:rPr>
        <w:t>. In our time, the demand for transparency and accountability in and by the Church has come about as a result of the loss of credibility due to financial scandals</w:t>
      </w:r>
      <w:r w:rsidR="00B04B78" w:rsidRPr="00124AA9">
        <w:rPr>
          <w:lang w:val="en-GB" w:eastAsia="it-IT"/>
        </w:rPr>
        <w:t xml:space="preserve"> and, even more so, </w:t>
      </w:r>
      <w:r w:rsidRPr="00124AA9">
        <w:rPr>
          <w:lang w:val="en-GB" w:eastAsia="it-IT"/>
        </w:rPr>
        <w:t xml:space="preserve">sexual abuse and other abuses of minors and vulnerable persons. The lack of transparency and accountability fuels clericalism, which is based on the implicit assumption that ordained ministers are accountable to no one for the exercise of the authority vested in them. </w:t>
      </w:r>
    </w:p>
    <w:p w14:paraId="1DDDD48D" w14:textId="43178729" w:rsidR="00EC2DE4" w:rsidRPr="00124AA9" w:rsidRDefault="00EC2DE4" w:rsidP="00EC2DE4">
      <w:pPr>
        <w:suppressAutoHyphens w:val="0"/>
        <w:spacing w:line="360" w:lineRule="auto"/>
        <w:ind w:firstLine="567"/>
        <w:jc w:val="both"/>
        <w:rPr>
          <w:lang w:val="en-GB" w:eastAsia="it-IT"/>
        </w:rPr>
      </w:pPr>
      <w:r w:rsidRPr="00124AA9">
        <w:rPr>
          <w:lang w:val="en-GB" w:eastAsia="it-IT"/>
        </w:rPr>
        <w:t>7</w:t>
      </w:r>
      <w:r w:rsidR="0086016D" w:rsidRPr="00124AA9">
        <w:rPr>
          <w:lang w:val="en-GB" w:eastAsia="it-IT"/>
        </w:rPr>
        <w:t>6</w:t>
      </w:r>
      <w:r w:rsidRPr="00124AA9">
        <w:rPr>
          <w:lang w:val="en-GB" w:eastAsia="it-IT"/>
        </w:rPr>
        <w:t>. If the synodal Church wants to be welcoming, then accountability and transparency must be at the core of its action at all levels</w:t>
      </w:r>
      <w:r w:rsidR="008236CD" w:rsidRPr="00124AA9">
        <w:rPr>
          <w:lang w:val="en-GB" w:eastAsia="it-IT"/>
        </w:rPr>
        <w:t>,</w:t>
      </w:r>
      <w:r w:rsidRPr="00124AA9">
        <w:rPr>
          <w:lang w:val="en-GB" w:eastAsia="it-IT"/>
        </w:rPr>
        <w:t xml:space="preserve"> not only at the level of authority. However, those in positions of authority have a greater responsibility in this regard. Transparency and accountability are not limited to </w:t>
      </w:r>
      <w:r w:rsidR="008236CD" w:rsidRPr="00124AA9">
        <w:rPr>
          <w:lang w:val="en-GB" w:eastAsia="it-IT"/>
        </w:rPr>
        <w:t>sexual and financial abuse. They</w:t>
      </w:r>
      <w:r w:rsidRPr="00124AA9">
        <w:rPr>
          <w:lang w:val="en-GB" w:eastAsia="it-IT"/>
        </w:rPr>
        <w:t xml:space="preserve"> must also </w:t>
      </w:r>
      <w:r w:rsidR="00FA2E66" w:rsidRPr="00124AA9">
        <w:rPr>
          <w:lang w:val="en-GB" w:eastAsia="it-IT"/>
        </w:rPr>
        <w:t xml:space="preserve">be concerned with </w:t>
      </w:r>
      <w:r w:rsidRPr="00124AA9">
        <w:rPr>
          <w:lang w:val="en-GB" w:eastAsia="it-IT"/>
        </w:rPr>
        <w:t xml:space="preserve">pastoral plans, methods of evangelisation, and </w:t>
      </w:r>
      <w:r w:rsidR="008236CD" w:rsidRPr="00124AA9">
        <w:rPr>
          <w:lang w:val="en-GB" w:eastAsia="it-IT"/>
        </w:rPr>
        <w:t>how</w:t>
      </w:r>
      <w:r w:rsidRPr="00124AA9">
        <w:rPr>
          <w:lang w:val="en-GB" w:eastAsia="it-IT"/>
        </w:rPr>
        <w:t xml:space="preserve"> the Church respects the dignity of the human person, for example</w:t>
      </w:r>
      <w:r w:rsidR="008236CD" w:rsidRPr="00124AA9">
        <w:rPr>
          <w:lang w:val="en-GB" w:eastAsia="it-IT"/>
        </w:rPr>
        <w:t>, regarding</w:t>
      </w:r>
      <w:r w:rsidRPr="00124AA9">
        <w:rPr>
          <w:lang w:val="en-GB" w:eastAsia="it-IT"/>
        </w:rPr>
        <w:t xml:space="preserve"> the working conditions within its institutions. </w:t>
      </w:r>
    </w:p>
    <w:p w14:paraId="622FE522" w14:textId="538C8BCD" w:rsidR="00EC2DE4" w:rsidRPr="00124AA9" w:rsidRDefault="00B10637" w:rsidP="00EC2DE4">
      <w:pPr>
        <w:suppressAutoHyphens w:val="0"/>
        <w:spacing w:line="360" w:lineRule="auto"/>
        <w:ind w:firstLine="567"/>
        <w:jc w:val="both"/>
        <w:rPr>
          <w:lang w:val="en-GB" w:eastAsia="it-IT"/>
        </w:rPr>
      </w:pPr>
      <w:r w:rsidRPr="00124AA9">
        <w:rPr>
          <w:lang w:val="en-GB" w:eastAsia="it-IT"/>
        </w:rPr>
        <w:t>7</w:t>
      </w:r>
      <w:r w:rsidR="0086016D" w:rsidRPr="00124AA9">
        <w:rPr>
          <w:lang w:val="en-GB" w:eastAsia="it-IT"/>
        </w:rPr>
        <w:t>7</w:t>
      </w:r>
      <w:r w:rsidR="00EC2DE4" w:rsidRPr="00124AA9">
        <w:rPr>
          <w:lang w:val="en-GB" w:eastAsia="it-IT"/>
        </w:rPr>
        <w:t xml:space="preserve">. While the practice of accountability to superiors has been preserved over the centuries, the dimension of accountability of authority to the community must be recovered. Transparency must be a feature of the exercise of authority in the Church. Today, structures and forms of regular evaluation of </w:t>
      </w:r>
      <w:r w:rsidR="008236CD" w:rsidRPr="00124AA9">
        <w:rPr>
          <w:lang w:val="en-GB" w:eastAsia="it-IT"/>
        </w:rPr>
        <w:t>how</w:t>
      </w:r>
      <w:r w:rsidR="00EC2DE4" w:rsidRPr="00124AA9">
        <w:rPr>
          <w:lang w:val="en-GB" w:eastAsia="it-IT"/>
        </w:rPr>
        <w:t xml:space="preserve"> ministerial responsibilities of all kinds are exercised emerge as necessary. Evaluation, understood in a non-moralistic sense, enables ministers to </w:t>
      </w:r>
      <w:r w:rsidR="008236CD" w:rsidRPr="00124AA9">
        <w:rPr>
          <w:lang w:val="en-GB" w:eastAsia="it-IT"/>
        </w:rPr>
        <w:t>adjust</w:t>
      </w:r>
      <w:r w:rsidR="00EC2DE4" w:rsidRPr="00124AA9">
        <w:rPr>
          <w:lang w:val="en-GB" w:eastAsia="it-IT"/>
        </w:rPr>
        <w:t xml:space="preserve"> </w:t>
      </w:r>
      <w:r w:rsidR="008236CD" w:rsidRPr="00124AA9">
        <w:rPr>
          <w:lang w:val="en-GB" w:eastAsia="it-IT"/>
        </w:rPr>
        <w:t>quickly</w:t>
      </w:r>
      <w:r w:rsidR="00EC2DE4" w:rsidRPr="00124AA9">
        <w:rPr>
          <w:lang w:val="en-GB" w:eastAsia="it-IT"/>
        </w:rPr>
        <w:t xml:space="preserve"> and fosters their growth and ability to perform their service better.</w:t>
      </w:r>
    </w:p>
    <w:p w14:paraId="6276473B" w14:textId="4FAE934D" w:rsidR="00EC2DE4" w:rsidRPr="00124AA9" w:rsidRDefault="00B10637" w:rsidP="00EC2DE4">
      <w:pPr>
        <w:suppressAutoHyphens w:val="0"/>
        <w:spacing w:line="360" w:lineRule="auto"/>
        <w:ind w:firstLine="567"/>
        <w:jc w:val="both"/>
        <w:rPr>
          <w:lang w:val="en-GB" w:eastAsia="it-IT"/>
        </w:rPr>
      </w:pPr>
      <w:r w:rsidRPr="00124AA9">
        <w:rPr>
          <w:lang w:val="en-GB" w:eastAsia="it-IT"/>
        </w:rPr>
        <w:t>7</w:t>
      </w:r>
      <w:r w:rsidR="0086016D" w:rsidRPr="00124AA9">
        <w:rPr>
          <w:lang w:val="en-GB" w:eastAsia="it-IT"/>
        </w:rPr>
        <w:t>8</w:t>
      </w:r>
      <w:r w:rsidR="00EC2DE4" w:rsidRPr="00124AA9">
        <w:rPr>
          <w:lang w:val="en-GB" w:eastAsia="it-IT"/>
        </w:rPr>
        <w:t>. In addition to observing what is already provided for in the canonical norms regarding control criteria and mechanisms, it is up to the local Churches and</w:t>
      </w:r>
      <w:r w:rsidR="008236CD" w:rsidRPr="00124AA9">
        <w:rPr>
          <w:lang w:val="en-GB" w:eastAsia="it-IT"/>
        </w:rPr>
        <w:t>,</w:t>
      </w:r>
      <w:r w:rsidR="00EC2DE4" w:rsidRPr="00124AA9">
        <w:rPr>
          <w:lang w:val="en-GB" w:eastAsia="it-IT"/>
        </w:rPr>
        <w:t xml:space="preserve"> above all</w:t>
      </w:r>
      <w:r w:rsidR="008236CD" w:rsidRPr="00124AA9">
        <w:rPr>
          <w:lang w:val="en-GB" w:eastAsia="it-IT"/>
        </w:rPr>
        <w:t>,</w:t>
      </w:r>
      <w:r w:rsidR="00EC2DE4" w:rsidRPr="00124AA9">
        <w:rPr>
          <w:lang w:val="en-GB" w:eastAsia="it-IT"/>
        </w:rPr>
        <w:t xml:space="preserve"> their </w:t>
      </w:r>
      <w:r w:rsidR="00FA2E66" w:rsidRPr="00124AA9">
        <w:rPr>
          <w:lang w:val="en-GB" w:eastAsia="it-IT"/>
        </w:rPr>
        <w:t xml:space="preserve">groupings </w:t>
      </w:r>
      <w:r w:rsidR="00EC2DE4" w:rsidRPr="00124AA9">
        <w:rPr>
          <w:lang w:val="en-GB" w:eastAsia="it-IT"/>
        </w:rPr>
        <w:t xml:space="preserve">(i.e. ecclesiastical provinces, </w:t>
      </w:r>
      <w:r w:rsidR="00FA2E66" w:rsidRPr="00124AA9">
        <w:rPr>
          <w:lang w:val="en-GB" w:eastAsia="it-IT"/>
        </w:rPr>
        <w:t>E</w:t>
      </w:r>
      <w:r w:rsidR="00EC2DE4" w:rsidRPr="00124AA9">
        <w:rPr>
          <w:lang w:val="en-GB" w:eastAsia="it-IT"/>
        </w:rPr>
        <w:t xml:space="preserve">piscopal </w:t>
      </w:r>
      <w:r w:rsidR="00FA2E66" w:rsidRPr="00124AA9">
        <w:rPr>
          <w:lang w:val="en-GB" w:eastAsia="it-IT"/>
        </w:rPr>
        <w:t>C</w:t>
      </w:r>
      <w:r w:rsidR="00EC2DE4" w:rsidRPr="00124AA9">
        <w:rPr>
          <w:lang w:val="en-GB" w:eastAsia="it-IT"/>
        </w:rPr>
        <w:t xml:space="preserve">onferences, and Eastern hierarchical structures) to construct effective forms and procedures of transparency and accountability, appropriate to the variety of contexts, </w:t>
      </w:r>
      <w:r w:rsidR="00FA2E66" w:rsidRPr="00124AA9">
        <w:rPr>
          <w:lang w:val="en-GB" w:eastAsia="it-IT"/>
        </w:rPr>
        <w:t xml:space="preserve">based on </w:t>
      </w:r>
      <w:r w:rsidR="00EC2DE4" w:rsidRPr="00124AA9">
        <w:rPr>
          <w:lang w:val="en-GB" w:eastAsia="it-IT"/>
        </w:rPr>
        <w:t xml:space="preserve">the civil regulatory framework, the expectations of society, and the actual availability of expertise in the field. However, even where resources are scarce, the Church will work for an evolution of its work, ethos, and mentality in the direction of transparency and a culture of accountability. </w:t>
      </w:r>
    </w:p>
    <w:p w14:paraId="6E978244" w14:textId="59D97F0F" w:rsidR="00EC2DE4" w:rsidRPr="00124AA9" w:rsidRDefault="0086016D" w:rsidP="00EC2DE4">
      <w:pPr>
        <w:suppressAutoHyphens w:val="0"/>
        <w:spacing w:line="360" w:lineRule="auto"/>
        <w:ind w:firstLine="567"/>
        <w:jc w:val="both"/>
        <w:rPr>
          <w:lang w:val="en-GB" w:eastAsia="it-IT"/>
        </w:rPr>
      </w:pPr>
      <w:r w:rsidRPr="00124AA9">
        <w:rPr>
          <w:lang w:val="en-GB" w:eastAsia="it-IT"/>
        </w:rPr>
        <w:t>79</w:t>
      </w:r>
      <w:r w:rsidR="00EC2DE4" w:rsidRPr="00124AA9">
        <w:rPr>
          <w:lang w:val="en-GB" w:eastAsia="it-IT"/>
        </w:rPr>
        <w:t xml:space="preserve">. In particular, in forms appropriate to </w:t>
      </w:r>
      <w:r w:rsidR="00FA2E66" w:rsidRPr="00124AA9">
        <w:rPr>
          <w:lang w:val="en-GB" w:eastAsia="it-IT"/>
        </w:rPr>
        <w:t>each</w:t>
      </w:r>
      <w:r w:rsidR="00EC2DE4" w:rsidRPr="00124AA9">
        <w:rPr>
          <w:lang w:val="en-GB" w:eastAsia="it-IT"/>
        </w:rPr>
        <w:t xml:space="preserve"> context, it seems necessary to guarantee at least a) an effective functioning of the Councils for Economic Affairs</w:t>
      </w:r>
      <w:r w:rsidRPr="00124AA9">
        <w:rPr>
          <w:lang w:val="en-GB" w:eastAsia="it-IT"/>
        </w:rPr>
        <w:t>; b)</w:t>
      </w:r>
      <w:r w:rsidR="00EC2DE4" w:rsidRPr="00124AA9">
        <w:rPr>
          <w:lang w:val="en-GB" w:eastAsia="it-IT"/>
        </w:rPr>
        <w:t xml:space="preserve"> the effective involvement of the People of God, especially the most competent members, in pastoral and economic planning; </w:t>
      </w:r>
      <w:r w:rsidR="00813CAF" w:rsidRPr="00124AA9">
        <w:rPr>
          <w:lang w:val="en-GB" w:eastAsia="it-IT"/>
        </w:rPr>
        <w:t>c</w:t>
      </w:r>
      <w:r w:rsidR="00EC2DE4" w:rsidRPr="00124AA9">
        <w:rPr>
          <w:lang w:val="en-GB" w:eastAsia="it-IT"/>
        </w:rPr>
        <w:t xml:space="preserve">) the preparation and publication (with real accessibility) of an annual financial statement, as much as possible certified by external auditors, which makes transparent the management of the goods and financial resources of the Church and its institutions; </w:t>
      </w:r>
      <w:r w:rsidR="00813CAF" w:rsidRPr="00124AA9">
        <w:rPr>
          <w:lang w:val="en-GB" w:eastAsia="it-IT"/>
        </w:rPr>
        <w:t>d</w:t>
      </w:r>
      <w:r w:rsidR="00EC2DE4" w:rsidRPr="00124AA9">
        <w:rPr>
          <w:lang w:val="en-GB" w:eastAsia="it-IT"/>
        </w:rPr>
        <w:t>) an annual statement on the performance of the mission, including an illustration of the initiatives undertaken in the area of safeguarding</w:t>
      </w:r>
      <w:r w:rsidR="00EC2DE4" w:rsidRPr="00124AA9">
        <w:rPr>
          <w:i/>
          <w:iCs/>
          <w:lang w:val="en-GB" w:eastAsia="it-IT"/>
        </w:rPr>
        <w:t xml:space="preserve"> </w:t>
      </w:r>
      <w:r w:rsidR="00EC2DE4" w:rsidRPr="00124AA9">
        <w:rPr>
          <w:lang w:val="en-GB" w:eastAsia="it-IT"/>
        </w:rPr>
        <w:t xml:space="preserve">(protection of minors and vulnerable persons) and promoting women's access to positions of authority and their participation in decision-making </w:t>
      </w:r>
      <w:r w:rsidR="00FA2E66" w:rsidRPr="00124AA9">
        <w:rPr>
          <w:lang w:val="en-GB" w:eastAsia="it-IT"/>
        </w:rPr>
        <w:t xml:space="preserve">and taking </w:t>
      </w:r>
      <w:r w:rsidR="00EC2DE4" w:rsidRPr="00124AA9">
        <w:rPr>
          <w:lang w:val="en-GB" w:eastAsia="it-IT"/>
        </w:rPr>
        <w:t xml:space="preserve">processes; and </w:t>
      </w:r>
      <w:r w:rsidR="00813CAF" w:rsidRPr="00124AA9">
        <w:rPr>
          <w:lang w:val="en-GB" w:eastAsia="it-IT"/>
        </w:rPr>
        <w:t>e</w:t>
      </w:r>
      <w:r w:rsidR="00EC2DE4" w:rsidRPr="00124AA9">
        <w:rPr>
          <w:lang w:val="en-GB" w:eastAsia="it-IT"/>
        </w:rPr>
        <w:t xml:space="preserve">) periodic evaluation procedures on the performance of </w:t>
      </w:r>
      <w:r w:rsidR="008236CD" w:rsidRPr="00124AA9">
        <w:rPr>
          <w:lang w:val="en-GB" w:eastAsia="it-IT"/>
        </w:rPr>
        <w:t xml:space="preserve">those exercising any form of </w:t>
      </w:r>
      <w:r w:rsidR="00EC2DE4" w:rsidRPr="00124AA9">
        <w:rPr>
          <w:lang w:val="en-GB" w:eastAsia="it-IT"/>
        </w:rPr>
        <w:t>ministr</w:t>
      </w:r>
      <w:r w:rsidR="008236CD" w:rsidRPr="00124AA9">
        <w:rPr>
          <w:lang w:val="en-GB" w:eastAsia="it-IT"/>
        </w:rPr>
        <w:t xml:space="preserve">y </w:t>
      </w:r>
      <w:r w:rsidR="00EC2DE4" w:rsidRPr="00124AA9">
        <w:rPr>
          <w:lang w:val="en-GB" w:eastAsia="it-IT"/>
        </w:rPr>
        <w:t xml:space="preserve">and </w:t>
      </w:r>
      <w:r w:rsidR="008236CD" w:rsidRPr="00124AA9">
        <w:rPr>
          <w:lang w:val="en-GB" w:eastAsia="it-IT"/>
        </w:rPr>
        <w:t xml:space="preserve">holding any </w:t>
      </w:r>
      <w:r w:rsidR="00EC2DE4" w:rsidRPr="00124AA9">
        <w:rPr>
          <w:lang w:val="en-GB" w:eastAsia="it-IT"/>
        </w:rPr>
        <w:t>position within the Church. These are points of great importance and urgency for the credibility of the synodal process and its implementation.</w:t>
      </w:r>
    </w:p>
    <w:p w14:paraId="456D50C1" w14:textId="77777777" w:rsidR="00EC2DE4" w:rsidRPr="00124AA9" w:rsidRDefault="00EC2DE4" w:rsidP="00EC2DE4">
      <w:pPr>
        <w:suppressAutoHyphens w:val="0"/>
        <w:rPr>
          <w:lang w:val="en-GB" w:eastAsia="it-IT"/>
        </w:rPr>
      </w:pPr>
      <w:r w:rsidRPr="00124AA9">
        <w:rPr>
          <w:lang w:val="en-GB"/>
        </w:rPr>
        <w:br w:type="page"/>
      </w:r>
    </w:p>
    <w:p w14:paraId="0DBFE53E" w14:textId="77777777" w:rsidR="00EC2DE4" w:rsidRPr="00124AA9" w:rsidRDefault="00EC2DE4" w:rsidP="00EC2DE4">
      <w:pPr>
        <w:suppressAutoHyphens w:val="0"/>
        <w:jc w:val="center"/>
        <w:outlineLvl w:val="0"/>
        <w:rPr>
          <w:rFonts w:eastAsia="Calibri"/>
          <w:b/>
          <w:sz w:val="32"/>
          <w:szCs w:val="36"/>
          <w:lang w:val="en-GB" w:eastAsia="en-US"/>
        </w:rPr>
      </w:pPr>
      <w:bookmarkStart w:id="82" w:name="_Toc169783016"/>
      <w:bookmarkStart w:id="83" w:name="_Toc170574722"/>
      <w:bookmarkStart w:id="84" w:name="_Toc171335931"/>
      <w:r w:rsidRPr="00124AA9">
        <w:rPr>
          <w:rFonts w:eastAsia="Calibri"/>
          <w:b/>
          <w:sz w:val="32"/>
          <w:szCs w:val="36"/>
          <w:lang w:val="en-GB" w:eastAsia="en-US"/>
        </w:rPr>
        <w:t>Part III</w:t>
      </w:r>
      <w:bookmarkEnd w:id="82"/>
      <w:r w:rsidRPr="00124AA9">
        <w:rPr>
          <w:rFonts w:eastAsia="Calibri"/>
          <w:b/>
          <w:sz w:val="32"/>
          <w:szCs w:val="36"/>
          <w:lang w:val="en-GB" w:eastAsia="en-US"/>
        </w:rPr>
        <w:t xml:space="preserve"> </w:t>
      </w:r>
      <w:bookmarkStart w:id="85" w:name="_Toc169783017"/>
      <w:r w:rsidRPr="00124AA9">
        <w:rPr>
          <w:rFonts w:eastAsia="Calibri"/>
          <w:b/>
          <w:sz w:val="32"/>
          <w:szCs w:val="36"/>
          <w:lang w:val="en-GB" w:eastAsia="en-US"/>
        </w:rPr>
        <w:t>– Places</w:t>
      </w:r>
      <w:bookmarkEnd w:id="83"/>
      <w:bookmarkEnd w:id="84"/>
      <w:r w:rsidRPr="00124AA9">
        <w:rPr>
          <w:rFonts w:eastAsia="Calibri"/>
          <w:b/>
          <w:sz w:val="32"/>
          <w:szCs w:val="36"/>
          <w:lang w:val="en-GB" w:eastAsia="en-US"/>
        </w:rPr>
        <w:t xml:space="preserve"> </w:t>
      </w:r>
      <w:bookmarkEnd w:id="85"/>
    </w:p>
    <w:p w14:paraId="15CA28EF" w14:textId="77777777" w:rsidR="00EC2DE4" w:rsidRPr="00124AA9" w:rsidRDefault="00EC2DE4" w:rsidP="00EC2DE4">
      <w:pPr>
        <w:suppressAutoHyphens w:val="0"/>
        <w:spacing w:line="360" w:lineRule="auto"/>
        <w:ind w:firstLine="567"/>
        <w:jc w:val="both"/>
        <w:rPr>
          <w:lang w:val="en-GB" w:eastAsia="it-IT"/>
        </w:rPr>
      </w:pPr>
    </w:p>
    <w:p w14:paraId="07910F27" w14:textId="6EFEAABD" w:rsidR="00EC2DE4" w:rsidRPr="00124AA9" w:rsidRDefault="00EC2DE4" w:rsidP="00EC2DE4">
      <w:pPr>
        <w:suppressAutoHyphens w:val="0"/>
        <w:spacing w:line="360" w:lineRule="auto"/>
        <w:ind w:firstLine="567"/>
        <w:jc w:val="both"/>
        <w:rPr>
          <w:i/>
          <w:lang w:val="en-GB" w:eastAsia="it-IT"/>
        </w:rPr>
      </w:pPr>
      <w:r w:rsidRPr="00124AA9">
        <w:rPr>
          <w:i/>
          <w:lang w:val="en-GB" w:eastAsia="it-IT"/>
        </w:rPr>
        <w:t xml:space="preserve">The missionary synodal life of the Church, the vital relationships </w:t>
      </w:r>
      <w:r w:rsidR="00AC0F3B" w:rsidRPr="00124AA9">
        <w:rPr>
          <w:i/>
          <w:lang w:val="en-GB" w:eastAsia="it-IT"/>
        </w:rPr>
        <w:t xml:space="preserve">of which it is composed, </w:t>
      </w:r>
      <w:r w:rsidRPr="00124AA9">
        <w:rPr>
          <w:i/>
          <w:lang w:val="en-GB" w:eastAsia="it-IT"/>
        </w:rPr>
        <w:t>and the pathways that en</w:t>
      </w:r>
      <w:r w:rsidR="00FC6FE8" w:rsidRPr="00124AA9">
        <w:rPr>
          <w:i/>
          <w:lang w:val="en-GB" w:eastAsia="it-IT"/>
        </w:rPr>
        <w:t xml:space="preserve">able </w:t>
      </w:r>
      <w:r w:rsidRPr="00124AA9">
        <w:rPr>
          <w:i/>
          <w:lang w:val="en-GB" w:eastAsia="it-IT"/>
        </w:rPr>
        <w:t>its development</w:t>
      </w:r>
      <w:r w:rsidR="00FA2E66" w:rsidRPr="00124AA9">
        <w:rPr>
          <w:i/>
          <w:lang w:val="en-GB" w:eastAsia="it-IT"/>
        </w:rPr>
        <w:t xml:space="preserve"> should not </w:t>
      </w:r>
      <w:r w:rsidR="00AC0F3B" w:rsidRPr="00124AA9">
        <w:rPr>
          <w:i/>
          <w:lang w:val="en-GB" w:eastAsia="it-IT"/>
        </w:rPr>
        <w:t xml:space="preserve">overlook </w:t>
      </w:r>
      <w:r w:rsidR="005623EB" w:rsidRPr="00124AA9">
        <w:rPr>
          <w:i/>
          <w:lang w:val="en-GB" w:eastAsia="it-IT"/>
        </w:rPr>
        <w:t xml:space="preserve">the concreteness </w:t>
      </w:r>
      <w:r w:rsidR="00AC0F3B" w:rsidRPr="00124AA9">
        <w:rPr>
          <w:i/>
          <w:lang w:val="en-GB" w:eastAsia="it-IT"/>
        </w:rPr>
        <w:t xml:space="preserve">and specificity </w:t>
      </w:r>
      <w:r w:rsidR="005623EB" w:rsidRPr="00124AA9">
        <w:rPr>
          <w:i/>
          <w:lang w:val="en-GB" w:eastAsia="it-IT"/>
        </w:rPr>
        <w:t xml:space="preserve">of </w:t>
      </w:r>
      <w:r w:rsidRPr="00124AA9">
        <w:rPr>
          <w:i/>
          <w:lang w:val="en-GB" w:eastAsia="it-IT"/>
        </w:rPr>
        <w:t>“place”</w:t>
      </w:r>
      <w:r w:rsidR="00016E5E" w:rsidRPr="00124AA9">
        <w:rPr>
          <w:i/>
          <w:lang w:val="en-GB" w:eastAsia="it-IT"/>
        </w:rPr>
        <w:t xml:space="preserve">, that is, the Church placed within </w:t>
      </w:r>
      <w:r w:rsidRPr="00124AA9">
        <w:rPr>
          <w:i/>
          <w:lang w:val="en-GB" w:eastAsia="it-IT"/>
        </w:rPr>
        <w:t>a given context and culture. Part III invites us to overcome a static vision of places</w:t>
      </w:r>
      <w:r w:rsidR="00016E5E" w:rsidRPr="00124AA9">
        <w:rPr>
          <w:i/>
          <w:lang w:val="en-GB" w:eastAsia="it-IT"/>
        </w:rPr>
        <w:t xml:space="preserve"> that orders </w:t>
      </w:r>
      <w:r w:rsidRPr="00124AA9">
        <w:rPr>
          <w:i/>
          <w:lang w:val="en-GB" w:eastAsia="it-IT"/>
        </w:rPr>
        <w:t xml:space="preserve">them by successive levels or degrees according to a pyramidal model (i.e. </w:t>
      </w:r>
      <w:r w:rsidR="00813CAF" w:rsidRPr="00124AA9">
        <w:rPr>
          <w:i/>
          <w:lang w:val="en-GB" w:eastAsia="it-IT"/>
        </w:rPr>
        <w:t>P</w:t>
      </w:r>
      <w:r w:rsidRPr="00124AA9">
        <w:rPr>
          <w:i/>
          <w:lang w:val="en-GB" w:eastAsia="it-IT"/>
        </w:rPr>
        <w:t xml:space="preserve">arish, </w:t>
      </w:r>
      <w:r w:rsidR="00813CAF" w:rsidRPr="00124AA9">
        <w:rPr>
          <w:i/>
          <w:lang w:val="en-GB" w:eastAsia="it-IT"/>
        </w:rPr>
        <w:t>d</w:t>
      </w:r>
      <w:r w:rsidRPr="00124AA9">
        <w:rPr>
          <w:i/>
          <w:lang w:val="en-GB" w:eastAsia="it-IT"/>
        </w:rPr>
        <w:t xml:space="preserve">eanery, </w:t>
      </w:r>
      <w:r w:rsidR="00813CAF" w:rsidRPr="00124AA9">
        <w:rPr>
          <w:i/>
          <w:lang w:val="en-GB" w:eastAsia="it-IT"/>
        </w:rPr>
        <w:t>D</w:t>
      </w:r>
      <w:r w:rsidRPr="00124AA9">
        <w:rPr>
          <w:i/>
          <w:lang w:val="en-GB" w:eastAsia="it-IT"/>
        </w:rPr>
        <w:t xml:space="preserve">iocese or </w:t>
      </w:r>
      <w:r w:rsidR="00813CAF" w:rsidRPr="00124AA9">
        <w:rPr>
          <w:i/>
          <w:lang w:val="en-GB" w:eastAsia="it-IT"/>
        </w:rPr>
        <w:t>E</w:t>
      </w:r>
      <w:r w:rsidRPr="00124AA9">
        <w:rPr>
          <w:i/>
          <w:lang w:val="en-GB" w:eastAsia="it-IT"/>
        </w:rPr>
        <w:t xml:space="preserve">parchy, ecclesiastical province, </w:t>
      </w:r>
      <w:r w:rsidR="00813CAF" w:rsidRPr="00124AA9">
        <w:rPr>
          <w:i/>
          <w:lang w:val="en-GB" w:eastAsia="it-IT"/>
        </w:rPr>
        <w:t>E</w:t>
      </w:r>
      <w:r w:rsidRPr="00124AA9">
        <w:rPr>
          <w:i/>
          <w:lang w:val="en-GB" w:eastAsia="it-IT"/>
        </w:rPr>
        <w:t xml:space="preserve">piscopal </w:t>
      </w:r>
      <w:r w:rsidR="00813CAF" w:rsidRPr="00124AA9">
        <w:rPr>
          <w:i/>
          <w:lang w:val="en-GB" w:eastAsia="it-IT"/>
        </w:rPr>
        <w:t>C</w:t>
      </w:r>
      <w:r w:rsidRPr="00124AA9">
        <w:rPr>
          <w:i/>
          <w:lang w:val="en-GB" w:eastAsia="it-IT"/>
        </w:rPr>
        <w:t xml:space="preserve">onference or Eastern hierarchical structure, and universal Church). </w:t>
      </w:r>
      <w:r w:rsidR="00016E5E" w:rsidRPr="00124AA9">
        <w:rPr>
          <w:i/>
          <w:lang w:val="en-GB" w:eastAsia="it-IT"/>
        </w:rPr>
        <w:t>This has never been our vision.</w:t>
      </w:r>
      <w:r w:rsidR="00813CAF" w:rsidRPr="00124AA9">
        <w:rPr>
          <w:i/>
          <w:lang w:val="en-GB" w:eastAsia="it-IT"/>
        </w:rPr>
        <w:t xml:space="preserve"> T</w:t>
      </w:r>
      <w:r w:rsidRPr="00124AA9">
        <w:rPr>
          <w:i/>
          <w:lang w:val="en-GB" w:eastAsia="it-IT"/>
        </w:rPr>
        <w:t>he network of relationships and the exchange of gifts between the Churches ha</w:t>
      </w:r>
      <w:r w:rsidR="00AC0F3B" w:rsidRPr="00124AA9">
        <w:rPr>
          <w:i/>
          <w:lang w:val="en-GB" w:eastAsia="it-IT"/>
        </w:rPr>
        <w:t>ve</w:t>
      </w:r>
      <w:r w:rsidRPr="00124AA9">
        <w:rPr>
          <w:i/>
          <w:lang w:val="en-GB" w:eastAsia="it-IT"/>
        </w:rPr>
        <w:t xml:space="preserve"> always been interwoven</w:t>
      </w:r>
      <w:r w:rsidR="00FA2E66" w:rsidRPr="00124AA9">
        <w:rPr>
          <w:i/>
          <w:lang w:val="en-GB" w:eastAsia="it-IT"/>
        </w:rPr>
        <w:t xml:space="preserve"> as a web of relations</w:t>
      </w:r>
      <w:r w:rsidRPr="00124AA9">
        <w:rPr>
          <w:i/>
          <w:lang w:val="en-GB" w:eastAsia="it-IT"/>
        </w:rPr>
        <w:t xml:space="preserve"> rather than </w:t>
      </w:r>
      <w:r w:rsidR="00016E5E" w:rsidRPr="00124AA9">
        <w:rPr>
          <w:i/>
          <w:lang w:val="en-GB" w:eastAsia="it-IT"/>
        </w:rPr>
        <w:t xml:space="preserve">conceived as </w:t>
      </w:r>
      <w:r w:rsidRPr="00124AA9">
        <w:rPr>
          <w:i/>
          <w:lang w:val="en-GB" w:eastAsia="it-IT"/>
        </w:rPr>
        <w:t>linear in form</w:t>
      </w:r>
      <w:r w:rsidR="00FA2E66" w:rsidRPr="00124AA9">
        <w:rPr>
          <w:i/>
          <w:lang w:val="en-GB" w:eastAsia="it-IT"/>
        </w:rPr>
        <w:t>. They are</w:t>
      </w:r>
      <w:r w:rsidRPr="00124AA9">
        <w:rPr>
          <w:i/>
          <w:lang w:val="en-GB" w:eastAsia="it-IT"/>
        </w:rPr>
        <w:t xml:space="preserve"> gathered in the bond of unity of which the Roman Pontiff is the perpetual and visible principle and foundation. In this sense, the catholicity of the Church has never coincided with an abstract universalism. Moreover, in the context of a rapidly changing conception of space, constricting the Church's action within purely spatial boundaries would imprison it in a fatal </w:t>
      </w:r>
      <w:proofErr w:type="spellStart"/>
      <w:r w:rsidRPr="00124AA9">
        <w:rPr>
          <w:i/>
          <w:lang w:val="en-GB" w:eastAsia="it-IT"/>
        </w:rPr>
        <w:t>immobilism</w:t>
      </w:r>
      <w:proofErr w:type="spellEnd"/>
      <w:r w:rsidRPr="00124AA9">
        <w:rPr>
          <w:i/>
          <w:lang w:val="en-GB" w:eastAsia="it-IT"/>
        </w:rPr>
        <w:t xml:space="preserve"> and </w:t>
      </w:r>
      <w:r w:rsidR="00FC6FE8" w:rsidRPr="00124AA9">
        <w:rPr>
          <w:i/>
          <w:lang w:val="en-GB" w:eastAsia="it-IT"/>
        </w:rPr>
        <w:t xml:space="preserve">produce </w:t>
      </w:r>
      <w:r w:rsidRPr="00124AA9">
        <w:rPr>
          <w:i/>
          <w:lang w:val="en-GB" w:eastAsia="it-IT"/>
        </w:rPr>
        <w:t xml:space="preserve">a worrying pastoral redundancy, </w:t>
      </w:r>
      <w:r w:rsidR="00AC0F3B" w:rsidRPr="00124AA9">
        <w:rPr>
          <w:i/>
          <w:lang w:val="en-GB" w:eastAsia="it-IT"/>
        </w:rPr>
        <w:t xml:space="preserve">rendering it </w:t>
      </w:r>
      <w:r w:rsidRPr="00124AA9">
        <w:rPr>
          <w:i/>
          <w:lang w:val="en-GB" w:eastAsia="it-IT"/>
        </w:rPr>
        <w:t xml:space="preserve">incapable of reaching the most dynamic parts of the population, especially the young. Instead, places must be understood </w:t>
      </w:r>
      <w:r w:rsidR="00AC0F3B" w:rsidRPr="00124AA9">
        <w:rPr>
          <w:i/>
          <w:lang w:val="en-GB" w:eastAsia="it-IT"/>
        </w:rPr>
        <w:t>from</w:t>
      </w:r>
      <w:r w:rsidRPr="00124AA9">
        <w:rPr>
          <w:i/>
          <w:lang w:val="en-GB" w:eastAsia="it-IT"/>
        </w:rPr>
        <w:t xml:space="preserve"> a perspective of mutual</w:t>
      </w:r>
      <w:r w:rsidR="00FA2E66" w:rsidRPr="00124AA9">
        <w:rPr>
          <w:i/>
          <w:lang w:val="en-GB" w:eastAsia="it-IT"/>
        </w:rPr>
        <w:t xml:space="preserve"> interdependency, </w:t>
      </w:r>
      <w:r w:rsidRPr="00124AA9">
        <w:rPr>
          <w:i/>
          <w:lang w:val="en-GB" w:eastAsia="it-IT"/>
        </w:rPr>
        <w:t xml:space="preserve">which becomes concrete in the relationships between </w:t>
      </w:r>
      <w:r w:rsidR="00016E5E" w:rsidRPr="00124AA9">
        <w:rPr>
          <w:i/>
          <w:lang w:val="en-GB" w:eastAsia="it-IT"/>
        </w:rPr>
        <w:t>C</w:t>
      </w:r>
      <w:r w:rsidRPr="00124AA9">
        <w:rPr>
          <w:i/>
          <w:lang w:val="en-GB" w:eastAsia="it-IT"/>
        </w:rPr>
        <w:t xml:space="preserve">hurches and </w:t>
      </w:r>
      <w:r w:rsidR="00AC0F3B" w:rsidRPr="00124AA9">
        <w:rPr>
          <w:i/>
          <w:lang w:val="en-GB" w:eastAsia="it-IT"/>
        </w:rPr>
        <w:t xml:space="preserve">the </w:t>
      </w:r>
      <w:r w:rsidR="00FA2E66" w:rsidRPr="00124AA9">
        <w:rPr>
          <w:i/>
          <w:lang w:val="en-GB" w:eastAsia="it-IT"/>
        </w:rPr>
        <w:t xml:space="preserve">groupings </w:t>
      </w:r>
      <w:r w:rsidR="00AC0F3B" w:rsidRPr="00124AA9">
        <w:rPr>
          <w:i/>
          <w:lang w:val="en-GB" w:eastAsia="it-IT"/>
        </w:rPr>
        <w:t>they form,</w:t>
      </w:r>
      <w:r w:rsidRPr="00124AA9">
        <w:rPr>
          <w:i/>
          <w:lang w:val="en-GB" w:eastAsia="it-IT"/>
        </w:rPr>
        <w:t xml:space="preserve"> endowed with a unity of meaning. The service of unity, which is incumbent upon the Bishop of Rome and the </w:t>
      </w:r>
      <w:r w:rsidR="00813CAF" w:rsidRPr="00124AA9">
        <w:rPr>
          <w:i/>
          <w:lang w:val="en-GB" w:eastAsia="it-IT"/>
        </w:rPr>
        <w:t>C</w:t>
      </w:r>
      <w:r w:rsidRPr="00124AA9">
        <w:rPr>
          <w:i/>
          <w:lang w:val="en-GB" w:eastAsia="it-IT"/>
        </w:rPr>
        <w:t xml:space="preserve">ollege of bishops in communion with him, </w:t>
      </w:r>
      <w:r w:rsidR="00FA2E66" w:rsidRPr="00124AA9">
        <w:rPr>
          <w:i/>
          <w:lang w:val="en-GB" w:eastAsia="it-IT"/>
        </w:rPr>
        <w:t xml:space="preserve">must take this perspective into account and find </w:t>
      </w:r>
      <w:r w:rsidRPr="00124AA9">
        <w:rPr>
          <w:i/>
          <w:lang w:val="en-GB" w:eastAsia="it-IT"/>
        </w:rPr>
        <w:t>the appropriate institutional forms necessary for its exercise.</w:t>
      </w:r>
    </w:p>
    <w:p w14:paraId="62FEF2BA" w14:textId="3BF93103" w:rsidR="00EC2DE4" w:rsidRDefault="00EC2DE4" w:rsidP="00EC2DE4">
      <w:pPr>
        <w:suppressAutoHyphens w:val="0"/>
        <w:spacing w:line="360" w:lineRule="auto"/>
        <w:jc w:val="both"/>
        <w:rPr>
          <w:lang w:val="en-GB" w:eastAsia="it-IT"/>
        </w:rPr>
      </w:pPr>
    </w:p>
    <w:p w14:paraId="6B04AE09" w14:textId="4313B2CA" w:rsidR="00937C10" w:rsidRPr="00917325" w:rsidRDefault="008B3FED" w:rsidP="00937C10">
      <w:pPr>
        <w:pStyle w:val="03TITOLETTOparagrafo"/>
        <w:rPr>
          <w:lang w:val="en-GB"/>
        </w:rPr>
      </w:pPr>
      <w:bookmarkStart w:id="86" w:name="_Toc171335932"/>
      <w:r w:rsidRPr="00917325">
        <w:rPr>
          <w:lang w:val="en-GB"/>
        </w:rPr>
        <w:t>Areas of shared journeying</w:t>
      </w:r>
      <w:bookmarkEnd w:id="86"/>
    </w:p>
    <w:p w14:paraId="2A571D1D" w14:textId="77777777" w:rsidR="00937C10" w:rsidRPr="00917325" w:rsidRDefault="00937C10" w:rsidP="00EC2DE4">
      <w:pPr>
        <w:suppressAutoHyphens w:val="0"/>
        <w:spacing w:line="360" w:lineRule="auto"/>
        <w:jc w:val="both"/>
        <w:rPr>
          <w:lang w:val="en-GB" w:eastAsia="it-IT"/>
        </w:rPr>
      </w:pPr>
    </w:p>
    <w:p w14:paraId="69B2C62D" w14:textId="636B2D13" w:rsidR="00EC2DE4" w:rsidRPr="00124AA9" w:rsidRDefault="00813CAF" w:rsidP="00EC2DE4">
      <w:pPr>
        <w:suppressAutoHyphens w:val="0"/>
        <w:spacing w:line="360" w:lineRule="auto"/>
        <w:ind w:firstLine="567"/>
        <w:jc w:val="both"/>
        <w:rPr>
          <w:lang w:val="en-GB" w:eastAsia="it-IT"/>
        </w:rPr>
      </w:pPr>
      <w:r w:rsidRPr="00124AA9">
        <w:rPr>
          <w:lang w:val="en-GB" w:eastAsia="it-IT"/>
        </w:rPr>
        <w:t>80</w:t>
      </w:r>
      <w:r w:rsidR="00EC2DE4" w:rsidRPr="00124AA9">
        <w:rPr>
          <w:lang w:val="en-GB" w:eastAsia="it-IT"/>
        </w:rPr>
        <w:t xml:space="preserve">. "To the Church of God </w:t>
      </w:r>
      <w:r w:rsidR="00FC0D79" w:rsidRPr="00124AA9">
        <w:rPr>
          <w:i/>
          <w:iCs/>
          <w:lang w:val="en-GB" w:eastAsia="it-IT"/>
        </w:rPr>
        <w:t xml:space="preserve">that </w:t>
      </w:r>
      <w:r w:rsidR="00EC2DE4" w:rsidRPr="00124AA9">
        <w:rPr>
          <w:i/>
          <w:iCs/>
          <w:lang w:val="en-GB" w:eastAsia="it-IT"/>
        </w:rPr>
        <w:t>is in Corinth...</w:t>
      </w:r>
      <w:r w:rsidR="00EC2DE4" w:rsidRPr="00124AA9">
        <w:rPr>
          <w:lang w:val="en-GB" w:eastAsia="it-IT"/>
        </w:rPr>
        <w:t xml:space="preserve">" (1 </w:t>
      </w:r>
      <w:proofErr w:type="spellStart"/>
      <w:r w:rsidR="00EC2DE4" w:rsidRPr="00124AA9">
        <w:rPr>
          <w:lang w:val="en-GB" w:eastAsia="it-IT"/>
        </w:rPr>
        <w:t>Cor</w:t>
      </w:r>
      <w:proofErr w:type="spellEnd"/>
      <w:r w:rsidR="00EC2DE4" w:rsidRPr="00124AA9">
        <w:rPr>
          <w:lang w:val="en-GB" w:eastAsia="it-IT"/>
        </w:rPr>
        <w:t xml:space="preserve"> 1:2). The proclamation of the Gospel, by awakening faith in the hearts of men and women, causes a Church to be established in a place. The Church cannot be understood without being rooted in a place and a culture and without the relationships established between places and cultures. Emphasising the importance of place does not mean giving in to particularism or relativism but enhancing the concreteness in which, in space and time, a shared experience of adherence to the manifestation of </w:t>
      </w:r>
      <w:r w:rsidR="000205F0" w:rsidRPr="00124AA9">
        <w:rPr>
          <w:lang w:val="en-GB" w:eastAsia="it-IT"/>
        </w:rPr>
        <w:t xml:space="preserve">the Triune </w:t>
      </w:r>
      <w:r w:rsidR="00EC2DE4" w:rsidRPr="00124AA9">
        <w:rPr>
          <w:lang w:val="en-GB" w:eastAsia="it-IT"/>
        </w:rPr>
        <w:t xml:space="preserve">God who saves takes shape. The dimension of place preserves the </w:t>
      </w:r>
      <w:r w:rsidR="00AC0F3B" w:rsidRPr="00124AA9">
        <w:rPr>
          <w:lang w:val="en-GB" w:eastAsia="it-IT"/>
        </w:rPr>
        <w:t xml:space="preserve">generative </w:t>
      </w:r>
      <w:r w:rsidR="00EC2DE4" w:rsidRPr="00124AA9">
        <w:rPr>
          <w:lang w:val="en-GB" w:eastAsia="it-IT"/>
        </w:rPr>
        <w:t xml:space="preserve">plurality </w:t>
      </w:r>
      <w:r w:rsidR="00FA2E66" w:rsidRPr="00124AA9">
        <w:rPr>
          <w:lang w:val="en-GB" w:eastAsia="it-IT"/>
        </w:rPr>
        <w:t xml:space="preserve">of the forms of </w:t>
      </w:r>
      <w:r w:rsidR="00EC2DE4" w:rsidRPr="00124AA9">
        <w:rPr>
          <w:lang w:val="en-GB" w:eastAsia="it-IT"/>
        </w:rPr>
        <w:t>this experience and their rootedness in specific cultural and historical contexts. The variety of liturgical, theological, spiritual, and</w:t>
      </w:r>
      <w:r w:rsidR="00FA2E66" w:rsidRPr="00124AA9">
        <w:rPr>
          <w:lang w:val="en-GB" w:eastAsia="it-IT"/>
        </w:rPr>
        <w:t xml:space="preserve"> disciplinary</w:t>
      </w:r>
      <w:r w:rsidR="00FA2E66" w:rsidRPr="00124AA9">
        <w:rPr>
          <w:rStyle w:val="Rimandocommento"/>
          <w:lang w:val="en-GB"/>
        </w:rPr>
        <w:t xml:space="preserve"> </w:t>
      </w:r>
      <w:r w:rsidR="00FA2E66" w:rsidRPr="00124AA9">
        <w:rPr>
          <w:lang w:val="en-GB" w:eastAsia="it-IT"/>
        </w:rPr>
        <w:t>tr</w:t>
      </w:r>
      <w:r w:rsidR="00EC2DE4" w:rsidRPr="00124AA9">
        <w:rPr>
          <w:lang w:val="en-GB" w:eastAsia="it-IT"/>
        </w:rPr>
        <w:t xml:space="preserve">aditions </w:t>
      </w:r>
      <w:r w:rsidR="00AC0F3B" w:rsidRPr="00124AA9">
        <w:rPr>
          <w:lang w:val="en-GB" w:eastAsia="it-IT"/>
        </w:rPr>
        <w:t>demonstrate</w:t>
      </w:r>
      <w:r w:rsidR="00EC2DE4" w:rsidRPr="00124AA9">
        <w:rPr>
          <w:lang w:val="en-GB" w:eastAsia="it-IT"/>
        </w:rPr>
        <w:t xml:space="preserve"> how much this plurality enriches the Church and makes it beautiful. </w:t>
      </w:r>
      <w:r w:rsidR="00AC0F3B" w:rsidRPr="00124AA9">
        <w:rPr>
          <w:lang w:val="en-GB" w:eastAsia="it-IT"/>
        </w:rPr>
        <w:t>The communion of the Churches, each with its local concreteness,</w:t>
      </w:r>
      <w:r w:rsidR="00EC2DE4" w:rsidRPr="00124AA9">
        <w:rPr>
          <w:lang w:val="en-GB" w:eastAsia="it-IT"/>
        </w:rPr>
        <w:t xml:space="preserve"> manifests the communion of the faithful in the one and </w:t>
      </w:r>
      <w:r w:rsidR="00FA2E66" w:rsidRPr="00124AA9">
        <w:rPr>
          <w:lang w:val="en-GB" w:eastAsia="it-IT"/>
        </w:rPr>
        <w:t xml:space="preserve">unique </w:t>
      </w:r>
      <w:r w:rsidR="00EC2DE4" w:rsidRPr="00124AA9">
        <w:rPr>
          <w:lang w:val="en-GB" w:eastAsia="it-IT"/>
        </w:rPr>
        <w:t xml:space="preserve">Church, avoiding its evaporation into an abstract and homogenising universalism. </w:t>
      </w:r>
    </w:p>
    <w:p w14:paraId="0A6988D0" w14:textId="38DC4A8B" w:rsidR="00EC2DE4" w:rsidRPr="00124AA9" w:rsidRDefault="00EC2DE4" w:rsidP="00EC2DE4">
      <w:pPr>
        <w:suppressAutoHyphens w:val="0"/>
        <w:spacing w:line="360" w:lineRule="auto"/>
        <w:ind w:firstLine="567"/>
        <w:jc w:val="both"/>
        <w:rPr>
          <w:lang w:val="en-GB" w:eastAsia="it-IT"/>
        </w:rPr>
      </w:pPr>
      <w:r w:rsidRPr="00124AA9">
        <w:rPr>
          <w:lang w:val="en-GB" w:eastAsia="it-IT"/>
        </w:rPr>
        <w:t>8</w:t>
      </w:r>
      <w:r w:rsidR="00813CAF" w:rsidRPr="00124AA9">
        <w:rPr>
          <w:lang w:val="en-GB" w:eastAsia="it-IT"/>
        </w:rPr>
        <w:t>1</w:t>
      </w:r>
      <w:r w:rsidRPr="00124AA9">
        <w:rPr>
          <w:lang w:val="en-GB" w:eastAsia="it-IT"/>
        </w:rPr>
        <w:t>. The pluralism of cultures</w:t>
      </w:r>
      <w:r w:rsidR="00AC0F3B" w:rsidRPr="00124AA9">
        <w:rPr>
          <w:lang w:val="en-GB" w:eastAsia="it-IT"/>
        </w:rPr>
        <w:t xml:space="preserve"> and the fruitfulness of the encounter and dialogue between them</w:t>
      </w:r>
      <w:r w:rsidRPr="00124AA9">
        <w:rPr>
          <w:lang w:val="en-GB" w:eastAsia="it-IT"/>
        </w:rPr>
        <w:t xml:space="preserve"> </w:t>
      </w:r>
      <w:r w:rsidR="00FA2E66" w:rsidRPr="00124AA9">
        <w:rPr>
          <w:lang w:val="en-GB" w:eastAsia="it-IT"/>
        </w:rPr>
        <w:t>are</w:t>
      </w:r>
      <w:r w:rsidRPr="00124AA9">
        <w:rPr>
          <w:lang w:val="en-GB" w:eastAsia="it-IT"/>
        </w:rPr>
        <w:t xml:space="preserve"> a condition of the Church's life, </w:t>
      </w:r>
      <w:r w:rsidR="00FC6FE8" w:rsidRPr="00124AA9">
        <w:rPr>
          <w:lang w:val="en-GB" w:eastAsia="it-IT"/>
        </w:rPr>
        <w:t xml:space="preserve">an expression </w:t>
      </w:r>
      <w:r w:rsidR="004369AF" w:rsidRPr="00124AA9">
        <w:rPr>
          <w:lang w:val="en-GB" w:eastAsia="it-IT"/>
        </w:rPr>
        <w:t xml:space="preserve">of </w:t>
      </w:r>
      <w:r w:rsidR="00FC6FE8" w:rsidRPr="00124AA9">
        <w:rPr>
          <w:lang w:val="en-GB" w:eastAsia="it-IT"/>
        </w:rPr>
        <w:t xml:space="preserve">and not a threat </w:t>
      </w:r>
      <w:r w:rsidRPr="00124AA9">
        <w:rPr>
          <w:lang w:val="en-GB" w:eastAsia="it-IT"/>
        </w:rPr>
        <w:t>to its catholicity. The salvific message remains one and the same: “</w:t>
      </w:r>
      <w:r w:rsidR="00FC0D79" w:rsidRPr="00124AA9">
        <w:rPr>
          <w:color w:val="000000"/>
          <w:highlight w:val="white"/>
          <w:lang w:val="en-GB"/>
        </w:rPr>
        <w:t>There is one body and one Spirit, just as you were called to the one hope of your calling, one Lord, one faith, one baptism, one God and Father of all, who is above all and through all and in all”</w:t>
      </w:r>
      <w:r w:rsidRPr="00124AA9">
        <w:rPr>
          <w:lang w:val="en-GB" w:eastAsia="it-IT"/>
        </w:rPr>
        <w:t xml:space="preserve"> (Eph. 4:4-6). This message is </w:t>
      </w:r>
      <w:proofErr w:type="spellStart"/>
      <w:r w:rsidRPr="00124AA9">
        <w:rPr>
          <w:lang w:val="en-GB" w:eastAsia="it-IT"/>
        </w:rPr>
        <w:t>pluriform</w:t>
      </w:r>
      <w:proofErr w:type="spellEnd"/>
      <w:r w:rsidR="00AC0F3B" w:rsidRPr="00124AA9">
        <w:rPr>
          <w:lang w:val="en-GB" w:eastAsia="it-IT"/>
        </w:rPr>
        <w:t xml:space="preserve"> and expressed in diverse peoples, cultures, traditions,</w:t>
      </w:r>
      <w:r w:rsidRPr="00124AA9">
        <w:rPr>
          <w:lang w:val="en-GB" w:eastAsia="it-IT"/>
        </w:rPr>
        <w:t xml:space="preserve"> and languages. Taking this plurality of forms seriously avoids hegemonic tendencies and mitigates the risk of reducing the message of salvation to a single understanding of ecclesial life and </w:t>
      </w:r>
      <w:r w:rsidR="004369AF" w:rsidRPr="00124AA9">
        <w:rPr>
          <w:lang w:val="en-GB" w:eastAsia="it-IT"/>
        </w:rPr>
        <w:t xml:space="preserve">its </w:t>
      </w:r>
      <w:r w:rsidRPr="00124AA9">
        <w:rPr>
          <w:lang w:val="en-GB" w:eastAsia="it-IT"/>
        </w:rPr>
        <w:t>liturgical, pastoral, or moral expression. The web of relations within a synodal Church</w:t>
      </w:r>
      <w:r w:rsidR="00AC0F3B" w:rsidRPr="00124AA9">
        <w:rPr>
          <w:lang w:val="en-GB" w:eastAsia="it-IT"/>
        </w:rPr>
        <w:t xml:space="preserve">, made visible in the exchange of gifts between the Churches and guaranteed by the unity of the </w:t>
      </w:r>
      <w:r w:rsidR="00813CAF" w:rsidRPr="00124AA9">
        <w:rPr>
          <w:lang w:val="en-GB" w:eastAsia="it-IT"/>
        </w:rPr>
        <w:t>C</w:t>
      </w:r>
      <w:r w:rsidR="00AC0F3B" w:rsidRPr="00124AA9">
        <w:rPr>
          <w:lang w:val="en-GB" w:eastAsia="it-IT"/>
        </w:rPr>
        <w:t>ollege of bishops headed by the bishop of Rome, is a dynamic guardian of a unity that can never become uniform</w:t>
      </w:r>
      <w:r w:rsidR="00FA2E66" w:rsidRPr="00124AA9">
        <w:rPr>
          <w:lang w:val="en-GB" w:eastAsia="it-IT"/>
        </w:rPr>
        <w:t>ity</w:t>
      </w:r>
      <w:r w:rsidRPr="00124AA9">
        <w:rPr>
          <w:lang w:val="en-GB" w:eastAsia="it-IT"/>
        </w:rPr>
        <w:t xml:space="preserve">. </w:t>
      </w:r>
    </w:p>
    <w:p w14:paraId="0DB24C96" w14:textId="622DF00D" w:rsidR="00EC2DE4" w:rsidRPr="00124AA9" w:rsidRDefault="00EC2DE4" w:rsidP="00EC2DE4">
      <w:pPr>
        <w:suppressAutoHyphens w:val="0"/>
        <w:spacing w:line="360" w:lineRule="auto"/>
        <w:ind w:firstLine="567"/>
        <w:jc w:val="both"/>
        <w:rPr>
          <w:lang w:val="en-GB" w:eastAsia="it-IT"/>
        </w:rPr>
      </w:pPr>
      <w:r w:rsidRPr="00124AA9">
        <w:rPr>
          <w:lang w:val="en-GB" w:eastAsia="it-IT"/>
        </w:rPr>
        <w:t>8</w:t>
      </w:r>
      <w:r w:rsidR="00813CAF" w:rsidRPr="00124AA9">
        <w:rPr>
          <w:lang w:val="en-GB" w:eastAsia="it-IT"/>
        </w:rPr>
        <w:t>2</w:t>
      </w:r>
      <w:r w:rsidRPr="00124AA9">
        <w:rPr>
          <w:lang w:val="en-GB" w:eastAsia="it-IT"/>
        </w:rPr>
        <w:t xml:space="preserve">. Today, </w:t>
      </w:r>
      <w:r w:rsidR="00FA2E66" w:rsidRPr="00124AA9">
        <w:rPr>
          <w:lang w:val="en-GB" w:eastAsia="it-IT"/>
        </w:rPr>
        <w:t xml:space="preserve">this vision of a Church rooted in concrete contexts encounters </w:t>
      </w:r>
      <w:r w:rsidRPr="00124AA9">
        <w:rPr>
          <w:lang w:val="en-GB" w:eastAsia="it-IT"/>
        </w:rPr>
        <w:t xml:space="preserve">the socio-cultural conditions </w:t>
      </w:r>
      <w:r w:rsidR="00B17996" w:rsidRPr="00124AA9">
        <w:rPr>
          <w:lang w:val="en-GB" w:eastAsia="it-IT"/>
        </w:rPr>
        <w:t xml:space="preserve">of our times, which have </w:t>
      </w:r>
      <w:r w:rsidRPr="00124AA9">
        <w:rPr>
          <w:lang w:val="en-GB" w:eastAsia="it-IT"/>
        </w:rPr>
        <w:t>profoundly alter</w:t>
      </w:r>
      <w:r w:rsidR="00B17996" w:rsidRPr="00124AA9">
        <w:rPr>
          <w:lang w:val="en-GB" w:eastAsia="it-IT"/>
        </w:rPr>
        <w:t>ed</w:t>
      </w:r>
      <w:r w:rsidRPr="00124AA9">
        <w:rPr>
          <w:lang w:val="en-GB" w:eastAsia="it-IT"/>
        </w:rPr>
        <w:t xml:space="preserve"> </w:t>
      </w:r>
      <w:r w:rsidR="00B17996" w:rsidRPr="00124AA9">
        <w:rPr>
          <w:lang w:val="en-GB" w:eastAsia="it-IT"/>
        </w:rPr>
        <w:t xml:space="preserve">our </w:t>
      </w:r>
      <w:r w:rsidRPr="00124AA9">
        <w:rPr>
          <w:lang w:val="en-GB" w:eastAsia="it-IT"/>
        </w:rPr>
        <w:t xml:space="preserve">experience of being rooted in a given territory. </w:t>
      </w:r>
      <w:r w:rsidR="00AC0F3B" w:rsidRPr="00124AA9">
        <w:rPr>
          <w:lang w:val="en-GB" w:eastAsia="it-IT"/>
        </w:rPr>
        <w:t>A p</w:t>
      </w:r>
      <w:r w:rsidRPr="00124AA9">
        <w:rPr>
          <w:lang w:val="en-GB" w:eastAsia="it-IT"/>
        </w:rPr>
        <w:t>lace can no longer be understood in purely geographical and spatial terms</w:t>
      </w:r>
      <w:r w:rsidR="00AC0F3B" w:rsidRPr="00124AA9">
        <w:rPr>
          <w:lang w:val="en-GB" w:eastAsia="it-IT"/>
        </w:rPr>
        <w:t>; rather, it</w:t>
      </w:r>
      <w:r w:rsidRPr="00124AA9">
        <w:rPr>
          <w:lang w:val="en-GB" w:eastAsia="it-IT"/>
        </w:rPr>
        <w:t xml:space="preserve"> points to </w:t>
      </w:r>
      <w:r w:rsidR="00AC0F3B" w:rsidRPr="00124AA9">
        <w:rPr>
          <w:lang w:val="en-GB" w:eastAsia="it-IT"/>
        </w:rPr>
        <w:t xml:space="preserve">our </w:t>
      </w:r>
      <w:r w:rsidRPr="00124AA9">
        <w:rPr>
          <w:lang w:val="en-GB" w:eastAsia="it-IT"/>
        </w:rPr>
        <w:t xml:space="preserve">belonging to a web of relations and a culture that </w:t>
      </w:r>
      <w:r w:rsidR="00AC0F3B" w:rsidRPr="00124AA9">
        <w:rPr>
          <w:lang w:val="en-GB" w:eastAsia="it-IT"/>
        </w:rPr>
        <w:t>is</w:t>
      </w:r>
      <w:r w:rsidRPr="00124AA9">
        <w:rPr>
          <w:lang w:val="en-GB" w:eastAsia="it-IT"/>
        </w:rPr>
        <w:t xml:space="preserve"> more dynamic and mobile than in the past. This </w:t>
      </w:r>
      <w:r w:rsidR="00B17996" w:rsidRPr="00124AA9">
        <w:rPr>
          <w:lang w:val="en-GB" w:eastAsia="it-IT"/>
        </w:rPr>
        <w:t xml:space="preserve">reality challenges </w:t>
      </w:r>
      <w:r w:rsidRPr="00124AA9">
        <w:rPr>
          <w:lang w:val="en-GB" w:eastAsia="it-IT"/>
        </w:rPr>
        <w:t>the</w:t>
      </w:r>
      <w:r w:rsidR="00B17996" w:rsidRPr="00124AA9">
        <w:rPr>
          <w:lang w:val="en-GB" w:eastAsia="it-IT"/>
        </w:rPr>
        <w:t xml:space="preserve"> Church’s </w:t>
      </w:r>
      <w:r w:rsidRPr="00124AA9">
        <w:rPr>
          <w:lang w:val="en-GB" w:eastAsia="it-IT"/>
        </w:rPr>
        <w:t>organisational forms</w:t>
      </w:r>
      <w:r w:rsidR="00B17996" w:rsidRPr="00124AA9">
        <w:rPr>
          <w:lang w:val="en-GB" w:eastAsia="it-IT"/>
        </w:rPr>
        <w:t>, which are</w:t>
      </w:r>
      <w:r w:rsidRPr="00124AA9">
        <w:rPr>
          <w:lang w:val="en-GB" w:eastAsia="it-IT"/>
        </w:rPr>
        <w:t xml:space="preserve"> structured </w:t>
      </w:r>
      <w:r w:rsidR="00AC0F3B" w:rsidRPr="00124AA9">
        <w:rPr>
          <w:lang w:val="en-GB" w:eastAsia="it-IT"/>
        </w:rPr>
        <w:t>based on</w:t>
      </w:r>
      <w:r w:rsidRPr="00124AA9">
        <w:rPr>
          <w:lang w:val="en-GB" w:eastAsia="it-IT"/>
        </w:rPr>
        <w:t xml:space="preserve"> a different concept of</w:t>
      </w:r>
      <w:r w:rsidR="00FA2E66" w:rsidRPr="00124AA9">
        <w:rPr>
          <w:lang w:val="en-GB" w:eastAsia="it-IT"/>
        </w:rPr>
        <w:t xml:space="preserve"> place. </w:t>
      </w:r>
      <w:r w:rsidR="008149D9" w:rsidRPr="00124AA9">
        <w:rPr>
          <w:lang w:val="en-GB" w:eastAsia="it-IT"/>
        </w:rPr>
        <w:t xml:space="preserve">This also requires adopting differentiated criteria </w:t>
      </w:r>
      <w:r w:rsidR="00FA2E66" w:rsidRPr="00124AA9">
        <w:rPr>
          <w:lang w:val="en-GB" w:eastAsia="it-IT"/>
        </w:rPr>
        <w:t>appropriate to different contexts</w:t>
      </w:r>
      <w:r w:rsidR="00B04B78" w:rsidRPr="00124AA9">
        <w:rPr>
          <w:lang w:val="en-GB" w:eastAsia="it-IT"/>
        </w:rPr>
        <w:t>, which do not contradict each other,</w:t>
      </w:r>
      <w:r w:rsidR="00FA2E66" w:rsidRPr="00124AA9">
        <w:rPr>
          <w:lang w:val="en-GB" w:eastAsia="it-IT"/>
        </w:rPr>
        <w:t xml:space="preserve"> in order </w:t>
      </w:r>
      <w:r w:rsidR="008149D9" w:rsidRPr="00124AA9">
        <w:rPr>
          <w:lang w:val="en-GB" w:eastAsia="it-IT"/>
        </w:rPr>
        <w:t>to incarnate the one truth in people's lives.</w:t>
      </w:r>
    </w:p>
    <w:p w14:paraId="0C30D2BD" w14:textId="6341EAAC" w:rsidR="00EC2DE4" w:rsidRPr="00124AA9" w:rsidRDefault="00EC2DE4" w:rsidP="00B17996">
      <w:pPr>
        <w:suppressAutoHyphens w:val="0"/>
        <w:spacing w:line="360" w:lineRule="auto"/>
        <w:ind w:firstLine="567"/>
        <w:jc w:val="both"/>
        <w:rPr>
          <w:lang w:val="en-GB" w:eastAsia="it-IT"/>
        </w:rPr>
      </w:pPr>
      <w:r w:rsidRPr="00124AA9">
        <w:rPr>
          <w:lang w:val="en-GB" w:eastAsia="it-IT"/>
        </w:rPr>
        <w:t>8</w:t>
      </w:r>
      <w:r w:rsidR="00813CAF" w:rsidRPr="00124AA9">
        <w:rPr>
          <w:lang w:val="en-GB" w:eastAsia="it-IT"/>
        </w:rPr>
        <w:t>3</w:t>
      </w:r>
      <w:r w:rsidRPr="00124AA9">
        <w:rPr>
          <w:lang w:val="en-GB" w:eastAsia="it-IT"/>
        </w:rPr>
        <w:t xml:space="preserve">. </w:t>
      </w:r>
      <w:r w:rsidR="00B17996" w:rsidRPr="00124AA9">
        <w:rPr>
          <w:lang w:val="en-GB" w:eastAsia="it-IT"/>
        </w:rPr>
        <w:t xml:space="preserve">Urbanisation is one </w:t>
      </w:r>
      <w:r w:rsidRPr="00124AA9">
        <w:rPr>
          <w:lang w:val="en-GB" w:eastAsia="it-IT"/>
        </w:rPr>
        <w:t>factor in this shift</w:t>
      </w:r>
      <w:r w:rsidR="00B17996" w:rsidRPr="00124AA9">
        <w:rPr>
          <w:lang w:val="en-GB" w:eastAsia="it-IT"/>
        </w:rPr>
        <w:t xml:space="preserve">. </w:t>
      </w:r>
      <w:r w:rsidR="00813CAF" w:rsidRPr="00124AA9">
        <w:rPr>
          <w:lang w:val="en-GB" w:eastAsia="it-IT"/>
        </w:rPr>
        <w:t>Today, f</w:t>
      </w:r>
      <w:r w:rsidRPr="00124AA9">
        <w:rPr>
          <w:lang w:val="en-GB" w:eastAsia="it-IT"/>
        </w:rPr>
        <w:t xml:space="preserve">or the first time in human history, </w:t>
      </w:r>
      <w:r w:rsidR="00B17996" w:rsidRPr="00124AA9">
        <w:rPr>
          <w:lang w:val="en-GB" w:eastAsia="it-IT"/>
        </w:rPr>
        <w:t>most</w:t>
      </w:r>
      <w:r w:rsidRPr="00124AA9">
        <w:rPr>
          <w:lang w:val="en-GB" w:eastAsia="it-IT"/>
        </w:rPr>
        <w:t xml:space="preserve"> of humanity lives in </w:t>
      </w:r>
      <w:r w:rsidR="00AC0F3B" w:rsidRPr="00124AA9">
        <w:rPr>
          <w:lang w:val="en-GB" w:eastAsia="it-IT"/>
        </w:rPr>
        <w:t xml:space="preserve">urban </w:t>
      </w:r>
      <w:r w:rsidR="00B17996" w:rsidRPr="00124AA9">
        <w:rPr>
          <w:lang w:val="en-GB" w:eastAsia="it-IT"/>
        </w:rPr>
        <w:t xml:space="preserve">rather than rural </w:t>
      </w:r>
      <w:r w:rsidR="00AC0F3B" w:rsidRPr="00124AA9">
        <w:rPr>
          <w:lang w:val="en-GB" w:eastAsia="it-IT"/>
        </w:rPr>
        <w:t>areas</w:t>
      </w:r>
      <w:r w:rsidR="00B17996" w:rsidRPr="00124AA9">
        <w:rPr>
          <w:lang w:val="en-GB" w:eastAsia="it-IT"/>
        </w:rPr>
        <w:t xml:space="preserve">. </w:t>
      </w:r>
      <w:r w:rsidRPr="00124AA9">
        <w:rPr>
          <w:lang w:val="en-GB" w:eastAsia="it-IT"/>
        </w:rPr>
        <w:t xml:space="preserve">The </w:t>
      </w:r>
      <w:r w:rsidR="00FA2E66" w:rsidRPr="00124AA9">
        <w:rPr>
          <w:lang w:val="en-GB" w:eastAsia="it-IT"/>
        </w:rPr>
        <w:t xml:space="preserve">sense of belonging to a place takes different forms </w:t>
      </w:r>
      <w:r w:rsidRPr="00124AA9">
        <w:rPr>
          <w:lang w:val="en-GB" w:eastAsia="it-IT"/>
        </w:rPr>
        <w:t xml:space="preserve">in an urban context, where the boundaries </w:t>
      </w:r>
      <w:r w:rsidR="002C3DD9" w:rsidRPr="00124AA9">
        <w:rPr>
          <w:lang w:val="en-GB" w:eastAsia="it-IT"/>
        </w:rPr>
        <w:t xml:space="preserve">that structure a locality are forged in a different way. </w:t>
      </w:r>
      <w:r w:rsidRPr="00124AA9">
        <w:rPr>
          <w:lang w:val="en-GB" w:eastAsia="it-IT"/>
        </w:rPr>
        <w:t xml:space="preserve">In large megacities, it takes only a few </w:t>
      </w:r>
      <w:r w:rsidR="00FA2E66" w:rsidRPr="00124AA9">
        <w:rPr>
          <w:lang w:val="en-GB" w:eastAsia="it-IT"/>
        </w:rPr>
        <w:t xml:space="preserve">underground or subway </w:t>
      </w:r>
      <w:r w:rsidRPr="00124AA9">
        <w:rPr>
          <w:lang w:val="en-GB" w:eastAsia="it-IT"/>
        </w:rPr>
        <w:t xml:space="preserve">stops to cross the boundaries not </w:t>
      </w:r>
      <w:r w:rsidR="000205F0" w:rsidRPr="00124AA9">
        <w:rPr>
          <w:lang w:val="en-GB" w:eastAsia="it-IT"/>
        </w:rPr>
        <w:t xml:space="preserve">only </w:t>
      </w:r>
      <w:r w:rsidRPr="00124AA9">
        <w:rPr>
          <w:lang w:val="en-GB" w:eastAsia="it-IT"/>
        </w:rPr>
        <w:t xml:space="preserve">of the </w:t>
      </w:r>
      <w:r w:rsidR="00813CAF" w:rsidRPr="00124AA9">
        <w:rPr>
          <w:lang w:val="en-GB" w:eastAsia="it-IT"/>
        </w:rPr>
        <w:t>P</w:t>
      </w:r>
      <w:r w:rsidRPr="00124AA9">
        <w:rPr>
          <w:lang w:val="en-GB" w:eastAsia="it-IT"/>
        </w:rPr>
        <w:t xml:space="preserve">arish but of the </w:t>
      </w:r>
      <w:r w:rsidR="00813CAF" w:rsidRPr="00124AA9">
        <w:rPr>
          <w:lang w:val="en-GB" w:eastAsia="it-IT"/>
        </w:rPr>
        <w:t>D</w:t>
      </w:r>
      <w:r w:rsidRPr="00124AA9">
        <w:rPr>
          <w:lang w:val="en-GB" w:eastAsia="it-IT"/>
        </w:rPr>
        <w:t xml:space="preserve">iocese: a journey many people make several times </w:t>
      </w:r>
      <w:r w:rsidR="00B17996" w:rsidRPr="00124AA9">
        <w:rPr>
          <w:lang w:val="en-GB" w:eastAsia="it-IT"/>
        </w:rPr>
        <w:t xml:space="preserve">a day. </w:t>
      </w:r>
      <w:r w:rsidR="000205F0" w:rsidRPr="00124AA9">
        <w:rPr>
          <w:lang w:val="en-GB" w:eastAsia="it-IT"/>
        </w:rPr>
        <w:t xml:space="preserve">Many </w:t>
      </w:r>
      <w:r w:rsidR="00813CAF" w:rsidRPr="00124AA9">
        <w:rPr>
          <w:lang w:val="en-GB" w:eastAsia="it-IT"/>
        </w:rPr>
        <w:t xml:space="preserve">lives </w:t>
      </w:r>
      <w:r w:rsidRPr="00124AA9">
        <w:rPr>
          <w:lang w:val="en-GB" w:eastAsia="it-IT"/>
        </w:rPr>
        <w:t xml:space="preserve">routinely take place </w:t>
      </w:r>
      <w:r w:rsidR="002C3DD9" w:rsidRPr="00124AA9">
        <w:rPr>
          <w:lang w:val="en-GB" w:eastAsia="it-IT"/>
        </w:rPr>
        <w:t xml:space="preserve">moving between different </w:t>
      </w:r>
      <w:r w:rsidRPr="00124AA9">
        <w:rPr>
          <w:lang w:val="en-GB" w:eastAsia="it-IT"/>
        </w:rPr>
        <w:t>church loca</w:t>
      </w:r>
      <w:r w:rsidR="002C3DD9" w:rsidRPr="00124AA9">
        <w:rPr>
          <w:lang w:val="en-GB" w:eastAsia="it-IT"/>
        </w:rPr>
        <w:t>lities</w:t>
      </w:r>
      <w:r w:rsidRPr="00124AA9">
        <w:rPr>
          <w:lang w:val="en-GB" w:eastAsia="it-IT"/>
        </w:rPr>
        <w:t>.</w:t>
      </w:r>
    </w:p>
    <w:p w14:paraId="481151A2" w14:textId="42EF7D6D" w:rsidR="00EC2DE4" w:rsidRPr="00124AA9" w:rsidRDefault="00EC2DE4" w:rsidP="00EC2DE4">
      <w:pPr>
        <w:suppressAutoHyphens w:val="0"/>
        <w:spacing w:line="360" w:lineRule="auto"/>
        <w:ind w:firstLine="567"/>
        <w:jc w:val="both"/>
        <w:rPr>
          <w:lang w:val="en-GB" w:eastAsia="it-IT"/>
        </w:rPr>
      </w:pPr>
      <w:r w:rsidRPr="00124AA9">
        <w:rPr>
          <w:lang w:val="en-GB" w:eastAsia="it-IT"/>
        </w:rPr>
        <w:t>8</w:t>
      </w:r>
      <w:r w:rsidR="00813CAF" w:rsidRPr="00124AA9">
        <w:rPr>
          <w:lang w:val="en-GB" w:eastAsia="it-IT"/>
        </w:rPr>
        <w:t>4</w:t>
      </w:r>
      <w:r w:rsidRPr="00124AA9">
        <w:rPr>
          <w:lang w:val="en-GB" w:eastAsia="it-IT"/>
        </w:rPr>
        <w:t>. A second factor is increased human mobility</w:t>
      </w:r>
      <w:r w:rsidR="007E4CDD" w:rsidRPr="00124AA9">
        <w:rPr>
          <w:lang w:val="en-GB" w:eastAsia="it-IT"/>
        </w:rPr>
        <w:t xml:space="preserve"> </w:t>
      </w:r>
      <w:r w:rsidRPr="00124AA9">
        <w:rPr>
          <w:lang w:val="en-GB" w:eastAsia="it-IT"/>
        </w:rPr>
        <w:t xml:space="preserve">within a globalised world. Refugees and migrants often form vibrant communities, </w:t>
      </w:r>
      <w:r w:rsidR="00D016BA" w:rsidRPr="00124AA9">
        <w:rPr>
          <w:lang w:val="en-GB" w:eastAsia="it-IT"/>
        </w:rPr>
        <w:t xml:space="preserve">enlarging </w:t>
      </w:r>
      <w:r w:rsidRPr="00124AA9">
        <w:rPr>
          <w:lang w:val="en-GB" w:eastAsia="it-IT"/>
        </w:rPr>
        <w:t>the practice of faith</w:t>
      </w:r>
      <w:r w:rsidR="007E4CDD" w:rsidRPr="00124AA9">
        <w:rPr>
          <w:lang w:val="en-GB" w:eastAsia="it-IT"/>
        </w:rPr>
        <w:t xml:space="preserve"> and </w:t>
      </w:r>
      <w:r w:rsidRPr="00124AA9">
        <w:rPr>
          <w:lang w:val="en-GB" w:eastAsia="it-IT"/>
        </w:rPr>
        <w:t>thus making the place where they settle more diverse. At the same time, they maintain connections and relationships with their country of origin</w:t>
      </w:r>
      <w:r w:rsidR="007E4CDD" w:rsidRPr="00124AA9">
        <w:rPr>
          <w:lang w:val="en-GB" w:eastAsia="it-IT"/>
        </w:rPr>
        <w:t>,</w:t>
      </w:r>
      <w:r w:rsidRPr="00124AA9">
        <w:rPr>
          <w:lang w:val="en-GB" w:eastAsia="it-IT"/>
        </w:rPr>
        <w:t xml:space="preserve"> often thanks to digital media. They </w:t>
      </w:r>
      <w:r w:rsidR="002559A3" w:rsidRPr="00124AA9">
        <w:rPr>
          <w:lang w:val="en-GB" w:eastAsia="it-IT"/>
        </w:rPr>
        <w:t xml:space="preserve">frequently </w:t>
      </w:r>
      <w:r w:rsidRPr="00124AA9">
        <w:rPr>
          <w:lang w:val="en-GB" w:eastAsia="it-IT"/>
        </w:rPr>
        <w:t xml:space="preserve">experience </w:t>
      </w:r>
      <w:r w:rsidR="008021E0" w:rsidRPr="00124AA9">
        <w:rPr>
          <w:lang w:val="en-GB" w:eastAsia="it-IT"/>
        </w:rPr>
        <w:t xml:space="preserve">simultaneous </w:t>
      </w:r>
      <w:r w:rsidRPr="00124AA9">
        <w:rPr>
          <w:lang w:val="en-GB" w:eastAsia="it-IT"/>
        </w:rPr>
        <w:t xml:space="preserve">belonging to multiple local, cultural, and linguistic groups. </w:t>
      </w:r>
      <w:r w:rsidR="00FA2E66" w:rsidRPr="00124AA9">
        <w:rPr>
          <w:lang w:val="en-GB" w:eastAsia="it-IT"/>
        </w:rPr>
        <w:t xml:space="preserve">Communities of origin </w:t>
      </w:r>
      <w:r w:rsidRPr="00124AA9">
        <w:rPr>
          <w:lang w:val="en-GB" w:eastAsia="it-IT"/>
        </w:rPr>
        <w:t>experience</w:t>
      </w:r>
      <w:r w:rsidR="00FA2E66" w:rsidRPr="00124AA9">
        <w:rPr>
          <w:lang w:val="en-GB" w:eastAsia="it-IT"/>
        </w:rPr>
        <w:t xml:space="preserve">, on the one hand, </w:t>
      </w:r>
      <w:r w:rsidRPr="00124AA9">
        <w:rPr>
          <w:lang w:val="en-GB" w:eastAsia="it-IT"/>
        </w:rPr>
        <w:t xml:space="preserve">a reduction in their membership, sometimes to the point of </w:t>
      </w:r>
      <w:r w:rsidR="007E4CDD" w:rsidRPr="00124AA9">
        <w:rPr>
          <w:lang w:val="en-GB" w:eastAsia="it-IT"/>
        </w:rPr>
        <w:t xml:space="preserve">struggling for survival. </w:t>
      </w:r>
      <w:r w:rsidRPr="00124AA9">
        <w:rPr>
          <w:lang w:val="en-GB" w:eastAsia="it-IT"/>
        </w:rPr>
        <w:t>On the other hand, the</w:t>
      </w:r>
      <w:r w:rsidR="008021E0" w:rsidRPr="00124AA9">
        <w:rPr>
          <w:lang w:val="en-GB" w:eastAsia="it-IT"/>
        </w:rPr>
        <w:t>ir relational and cultural fabric is expanded</w:t>
      </w:r>
      <w:r w:rsidRPr="00124AA9">
        <w:rPr>
          <w:lang w:val="en-GB" w:eastAsia="it-IT"/>
        </w:rPr>
        <w:t xml:space="preserve"> </w:t>
      </w:r>
      <w:r w:rsidR="007E4CDD" w:rsidRPr="00124AA9">
        <w:rPr>
          <w:lang w:val="en-GB" w:eastAsia="it-IT"/>
        </w:rPr>
        <w:t>globally</w:t>
      </w:r>
      <w:r w:rsidRPr="00124AA9">
        <w:rPr>
          <w:lang w:val="en-GB" w:eastAsia="it-IT"/>
        </w:rPr>
        <w:t xml:space="preserve">. As the First Session noted, emblematic in this respect is the situation of some Eastern Catholic Churches: with current </w:t>
      </w:r>
      <w:r w:rsidR="008021E0" w:rsidRPr="00124AA9">
        <w:rPr>
          <w:lang w:val="en-GB" w:eastAsia="it-IT"/>
        </w:rPr>
        <w:t>migration rates, their diaspora members</w:t>
      </w:r>
      <w:r w:rsidRPr="00124AA9">
        <w:rPr>
          <w:lang w:val="en-GB" w:eastAsia="it-IT"/>
        </w:rPr>
        <w:t xml:space="preserve"> could become more numerous than those living in their canonical territories (</w:t>
      </w:r>
      <w:r w:rsidR="00813CAF" w:rsidRPr="00124AA9">
        <w:rPr>
          <w:lang w:val="en-GB" w:eastAsia="it-IT"/>
        </w:rPr>
        <w:t xml:space="preserve">cf. </w:t>
      </w:r>
      <w:r w:rsidRPr="00124AA9">
        <w:rPr>
          <w:lang w:val="en-GB" w:eastAsia="it-IT"/>
        </w:rPr>
        <w:t xml:space="preserve">SR 6c). In any case, </w:t>
      </w:r>
      <w:r w:rsidR="008021E0" w:rsidRPr="00124AA9">
        <w:rPr>
          <w:lang w:val="en-GB" w:eastAsia="it-IT"/>
        </w:rPr>
        <w:t>defining place in purely geographical terms will become increasingly anachronistic</w:t>
      </w:r>
      <w:r w:rsidRPr="00124AA9">
        <w:rPr>
          <w:lang w:val="en-GB" w:eastAsia="it-IT"/>
        </w:rPr>
        <w:t xml:space="preserve">. Study Group 1 is called to reflect upon the challenges </w:t>
      </w:r>
      <w:r w:rsidR="008021E0" w:rsidRPr="00124AA9">
        <w:rPr>
          <w:lang w:val="en-GB" w:eastAsia="it-IT"/>
        </w:rPr>
        <w:t xml:space="preserve">this poses for </w:t>
      </w:r>
      <w:r w:rsidRPr="00124AA9">
        <w:rPr>
          <w:lang w:val="en-GB" w:eastAsia="it-IT"/>
        </w:rPr>
        <w:t>relations between the Eastern Catholic Churches and the Latin Church.</w:t>
      </w:r>
    </w:p>
    <w:p w14:paraId="5B759DCC" w14:textId="468A6BA7" w:rsidR="00EC2DE4" w:rsidRPr="00124AA9" w:rsidRDefault="00EC2DE4" w:rsidP="00EC2DE4">
      <w:pPr>
        <w:suppressAutoHyphens w:val="0"/>
        <w:spacing w:line="360" w:lineRule="auto"/>
        <w:ind w:firstLine="567"/>
        <w:jc w:val="both"/>
        <w:rPr>
          <w:lang w:val="en-GB" w:eastAsia="it-IT"/>
        </w:rPr>
      </w:pPr>
      <w:r w:rsidRPr="00124AA9">
        <w:rPr>
          <w:lang w:val="en-GB" w:eastAsia="it-IT"/>
        </w:rPr>
        <w:t>8</w:t>
      </w:r>
      <w:r w:rsidR="00920F50" w:rsidRPr="00124AA9">
        <w:rPr>
          <w:lang w:val="en-GB" w:eastAsia="it-IT"/>
        </w:rPr>
        <w:t>5</w:t>
      </w:r>
      <w:r w:rsidRPr="00124AA9">
        <w:rPr>
          <w:lang w:val="en-GB" w:eastAsia="it-IT"/>
        </w:rPr>
        <w:t>. Finally, we cannot overlook the spread of digital culture, especially among young people. It radically impacts th</w:t>
      </w:r>
      <w:r w:rsidR="00FA2E66" w:rsidRPr="00124AA9">
        <w:rPr>
          <w:lang w:val="en-GB" w:eastAsia="it-IT"/>
        </w:rPr>
        <w:t>e</w:t>
      </w:r>
      <w:r w:rsidRPr="00124AA9">
        <w:rPr>
          <w:lang w:val="en-GB" w:eastAsia="it-IT"/>
        </w:rPr>
        <w:t xml:space="preserve"> experience and conception of space and time</w:t>
      </w:r>
      <w:r w:rsidR="00FA2E66" w:rsidRPr="00124AA9">
        <w:rPr>
          <w:lang w:val="en-GB" w:eastAsia="it-IT"/>
        </w:rPr>
        <w:t xml:space="preserve"> and</w:t>
      </w:r>
      <w:r w:rsidRPr="00124AA9">
        <w:rPr>
          <w:lang w:val="en-GB" w:eastAsia="it-IT"/>
        </w:rPr>
        <w:t xml:space="preserve"> </w:t>
      </w:r>
      <w:r w:rsidR="002559A3" w:rsidRPr="00124AA9">
        <w:rPr>
          <w:lang w:val="en-GB" w:eastAsia="it-IT"/>
        </w:rPr>
        <w:t xml:space="preserve">reshapes </w:t>
      </w:r>
      <w:r w:rsidRPr="00124AA9">
        <w:rPr>
          <w:lang w:val="en-GB" w:eastAsia="it-IT"/>
        </w:rPr>
        <w:t>all kinds</w:t>
      </w:r>
      <w:r w:rsidR="00FA2E66" w:rsidRPr="00124AA9">
        <w:rPr>
          <w:lang w:val="en-GB" w:eastAsia="it-IT"/>
        </w:rPr>
        <w:t xml:space="preserve"> of human activities</w:t>
      </w:r>
      <w:r w:rsidRPr="00124AA9">
        <w:rPr>
          <w:lang w:val="en-GB" w:eastAsia="it-IT"/>
        </w:rPr>
        <w:t xml:space="preserve">, </w:t>
      </w:r>
      <w:r w:rsidR="008021E0" w:rsidRPr="00124AA9">
        <w:rPr>
          <w:lang w:val="en-GB" w:eastAsia="it-IT"/>
        </w:rPr>
        <w:t xml:space="preserve">including </w:t>
      </w:r>
      <w:r w:rsidRPr="00124AA9">
        <w:rPr>
          <w:lang w:val="en-GB" w:eastAsia="it-IT"/>
        </w:rPr>
        <w:t xml:space="preserve">communication, relationships, and faith. It is no coincidence that the First Session states that </w:t>
      </w:r>
      <w:r w:rsidR="002559A3" w:rsidRPr="00124AA9">
        <w:rPr>
          <w:lang w:val="en-GB"/>
        </w:rPr>
        <w:t>"</w:t>
      </w:r>
      <w:r w:rsidR="00813CAF" w:rsidRPr="00124AA9">
        <w:rPr>
          <w:lang w:val="en-GB" w:eastAsia="it-IT"/>
        </w:rPr>
        <w:t>d</w:t>
      </w:r>
      <w:r w:rsidRPr="00124AA9">
        <w:rPr>
          <w:lang w:val="en-GB" w:eastAsia="it-IT"/>
        </w:rPr>
        <w:t>igital culture</w:t>
      </w:r>
      <w:r w:rsidR="00FC0D79" w:rsidRPr="00124AA9">
        <w:rPr>
          <w:lang w:val="en-GB" w:eastAsia="it-IT"/>
        </w:rPr>
        <w:t>, then,</w:t>
      </w:r>
      <w:r w:rsidRPr="00124AA9">
        <w:rPr>
          <w:lang w:val="en-GB" w:eastAsia="it-IT"/>
        </w:rPr>
        <w:t xml:space="preserve"> is not so much a distinct area of mission as a crucial dimension of the Church's witness</w:t>
      </w:r>
      <w:r w:rsidR="00FC0D79" w:rsidRPr="00124AA9">
        <w:rPr>
          <w:lang w:val="en-GB" w:eastAsia="it-IT"/>
        </w:rPr>
        <w:t xml:space="preserve"> in contemporary society</w:t>
      </w:r>
      <w:r w:rsidR="002559A3" w:rsidRPr="00124AA9">
        <w:rPr>
          <w:lang w:val="en-GB"/>
        </w:rPr>
        <w:t>"</w:t>
      </w:r>
      <w:r w:rsidRPr="00124AA9">
        <w:rPr>
          <w:lang w:val="en-GB" w:eastAsia="it-IT"/>
        </w:rPr>
        <w:t xml:space="preserve"> (SR 17b). Study Group 3 is dedicated to </w:t>
      </w:r>
      <w:r w:rsidR="00920F50" w:rsidRPr="00124AA9">
        <w:rPr>
          <w:lang w:val="en-GB" w:eastAsia="it-IT"/>
        </w:rPr>
        <w:t xml:space="preserve">studying </w:t>
      </w:r>
      <w:r w:rsidRPr="00124AA9">
        <w:rPr>
          <w:lang w:val="en-GB" w:eastAsia="it-IT"/>
        </w:rPr>
        <w:t>this challenge.</w:t>
      </w:r>
    </w:p>
    <w:p w14:paraId="4A33952B" w14:textId="77A972E8" w:rsidR="00EC2DE4" w:rsidRPr="00124AA9" w:rsidRDefault="00B10637" w:rsidP="00EC2DE4">
      <w:pPr>
        <w:suppressAutoHyphens w:val="0"/>
        <w:spacing w:line="360" w:lineRule="auto"/>
        <w:ind w:firstLine="567"/>
        <w:jc w:val="both"/>
        <w:rPr>
          <w:lang w:val="en-GB" w:eastAsia="it-IT"/>
        </w:rPr>
      </w:pPr>
      <w:r w:rsidRPr="00124AA9">
        <w:rPr>
          <w:lang w:val="en-GB" w:eastAsia="it-IT"/>
        </w:rPr>
        <w:t>8</w:t>
      </w:r>
      <w:r w:rsidR="00920F50" w:rsidRPr="00124AA9">
        <w:rPr>
          <w:lang w:val="en-GB" w:eastAsia="it-IT"/>
        </w:rPr>
        <w:t>6</w:t>
      </w:r>
      <w:r w:rsidR="00EC2DE4" w:rsidRPr="00124AA9">
        <w:rPr>
          <w:lang w:val="en-GB" w:eastAsia="it-IT"/>
        </w:rPr>
        <w:t xml:space="preserve">. These dynamics of society and culture </w:t>
      </w:r>
      <w:r w:rsidR="008021E0" w:rsidRPr="00124AA9">
        <w:rPr>
          <w:lang w:val="en-GB" w:eastAsia="it-IT"/>
        </w:rPr>
        <w:t xml:space="preserve">invite </w:t>
      </w:r>
      <w:r w:rsidR="00EC2DE4" w:rsidRPr="00124AA9">
        <w:rPr>
          <w:lang w:val="en-GB" w:eastAsia="it-IT"/>
        </w:rPr>
        <w:t xml:space="preserve">the Church to think anew about the meaning of its own local dimension for the sake of mission. Without forgetting that life always takes place in physical contexts and concrete cultures, it is necessary to move away from a purely spatial interpretation of place: places, even and especially those of the Church, are not just spaces but </w:t>
      </w:r>
      <w:r w:rsidR="00601D91" w:rsidRPr="00124AA9">
        <w:rPr>
          <w:lang w:val="en-GB" w:eastAsia="it-IT"/>
        </w:rPr>
        <w:t>environments</w:t>
      </w:r>
      <w:r w:rsidR="00EC2DE4" w:rsidRPr="00124AA9">
        <w:rPr>
          <w:lang w:val="en-GB" w:eastAsia="it-IT"/>
        </w:rPr>
        <w:t xml:space="preserve"> and networks in which relationships can develop, offering people </w:t>
      </w:r>
      <w:r w:rsidR="008021E0" w:rsidRPr="00124AA9">
        <w:rPr>
          <w:lang w:val="en-GB" w:eastAsia="it-IT"/>
        </w:rPr>
        <w:t xml:space="preserve">rootedness </w:t>
      </w:r>
      <w:r w:rsidR="00EC2DE4" w:rsidRPr="00124AA9">
        <w:rPr>
          <w:lang w:val="en-GB" w:eastAsia="it-IT"/>
        </w:rPr>
        <w:t xml:space="preserve">and a basis for mission, which they will carry out wherever their lives unfold. The synodal conversion of minds and hearts must be accompanied by a synodal reform of </w:t>
      </w:r>
      <w:r w:rsidR="00B04B78" w:rsidRPr="00124AA9">
        <w:rPr>
          <w:lang w:val="en-GB" w:eastAsia="it-IT"/>
        </w:rPr>
        <w:t>ecclesial realities</w:t>
      </w:r>
      <w:r w:rsidR="00EC2DE4" w:rsidRPr="00124AA9">
        <w:rPr>
          <w:lang w:val="en-GB" w:eastAsia="it-IT"/>
        </w:rPr>
        <w:t xml:space="preserve">, called </w:t>
      </w:r>
      <w:r w:rsidR="00B04B78" w:rsidRPr="00124AA9">
        <w:rPr>
          <w:lang w:val="en-GB" w:eastAsia="it-IT"/>
        </w:rPr>
        <w:t xml:space="preserve">to be roads </w:t>
      </w:r>
      <w:r w:rsidR="00EC2DE4" w:rsidRPr="00124AA9">
        <w:rPr>
          <w:lang w:val="en-GB" w:eastAsia="it-IT"/>
        </w:rPr>
        <w:t xml:space="preserve">on which to journey together. However, this does not mean consigning pastoral action to </w:t>
      </w:r>
      <w:r w:rsidR="00FA2E66" w:rsidRPr="00124AA9">
        <w:rPr>
          <w:lang w:val="en-GB" w:eastAsia="it-IT"/>
        </w:rPr>
        <w:t xml:space="preserve">elective </w:t>
      </w:r>
      <w:r w:rsidR="00EC2DE4" w:rsidRPr="00124AA9">
        <w:rPr>
          <w:lang w:val="en-GB" w:eastAsia="it-IT"/>
        </w:rPr>
        <w:t>affiliations. The aim is to encounter every man and woman.</w:t>
      </w:r>
    </w:p>
    <w:p w14:paraId="37EE6857" w14:textId="019E7B15" w:rsidR="00EC2DE4" w:rsidRPr="00124AA9" w:rsidRDefault="00B10637" w:rsidP="00EC2DE4">
      <w:pPr>
        <w:suppressAutoHyphens w:val="0"/>
        <w:spacing w:line="360" w:lineRule="auto"/>
        <w:ind w:firstLine="567"/>
        <w:jc w:val="both"/>
        <w:rPr>
          <w:lang w:val="en-GB" w:eastAsia="it-IT"/>
        </w:rPr>
      </w:pPr>
      <w:r w:rsidRPr="00124AA9">
        <w:rPr>
          <w:lang w:val="en-GB" w:eastAsia="it-IT"/>
        </w:rPr>
        <w:t>8</w:t>
      </w:r>
      <w:r w:rsidR="00920F50" w:rsidRPr="00124AA9">
        <w:rPr>
          <w:lang w:val="en-GB" w:eastAsia="it-IT"/>
        </w:rPr>
        <w:t>7</w:t>
      </w:r>
      <w:r w:rsidR="00EC2DE4" w:rsidRPr="00124AA9">
        <w:rPr>
          <w:lang w:val="en-GB" w:eastAsia="it-IT"/>
        </w:rPr>
        <w:t xml:space="preserve">. This reform must be conducted </w:t>
      </w:r>
      <w:r w:rsidR="001B0DB2" w:rsidRPr="00124AA9">
        <w:rPr>
          <w:lang w:val="en-GB" w:eastAsia="it-IT"/>
        </w:rPr>
        <w:t>based on</w:t>
      </w:r>
      <w:r w:rsidR="00EC2DE4" w:rsidRPr="00124AA9">
        <w:rPr>
          <w:lang w:val="en-GB" w:eastAsia="it-IT"/>
        </w:rPr>
        <w:t xml:space="preserve"> </w:t>
      </w:r>
      <w:r w:rsidR="00382145" w:rsidRPr="00124AA9">
        <w:rPr>
          <w:lang w:val="en-GB" w:eastAsia="it-IT"/>
        </w:rPr>
        <w:t>an understanding</w:t>
      </w:r>
      <w:r w:rsidR="00EC2DE4" w:rsidRPr="00124AA9">
        <w:rPr>
          <w:lang w:val="en-GB" w:eastAsia="it-IT"/>
        </w:rPr>
        <w:t xml:space="preserve"> </w:t>
      </w:r>
      <w:r w:rsidR="00382145" w:rsidRPr="00124AA9">
        <w:rPr>
          <w:lang w:val="en-GB" w:eastAsia="it-IT"/>
        </w:rPr>
        <w:t xml:space="preserve">of </w:t>
      </w:r>
      <w:r w:rsidR="00EC2DE4" w:rsidRPr="00124AA9">
        <w:rPr>
          <w:lang w:val="en-GB" w:eastAsia="it-IT"/>
        </w:rPr>
        <w:t>the Church as the holy People of God, articulated in the communion of Churches (</w:t>
      </w:r>
      <w:proofErr w:type="spellStart"/>
      <w:r w:rsidR="00EC2DE4" w:rsidRPr="00124AA9">
        <w:rPr>
          <w:i/>
          <w:lang w:val="en-GB" w:eastAsia="it-IT"/>
        </w:rPr>
        <w:t>communio</w:t>
      </w:r>
      <w:proofErr w:type="spellEnd"/>
      <w:r w:rsidR="00EC2DE4" w:rsidRPr="00124AA9">
        <w:rPr>
          <w:i/>
          <w:lang w:val="en-GB" w:eastAsia="it-IT"/>
        </w:rPr>
        <w:t xml:space="preserve"> </w:t>
      </w:r>
      <w:proofErr w:type="spellStart"/>
      <w:r w:rsidR="00EC2DE4" w:rsidRPr="00124AA9">
        <w:rPr>
          <w:i/>
          <w:lang w:val="en-GB" w:eastAsia="it-IT"/>
        </w:rPr>
        <w:t>Ecclesiarum</w:t>
      </w:r>
      <w:proofErr w:type="spellEnd"/>
      <w:r w:rsidR="00EC2DE4" w:rsidRPr="00124AA9">
        <w:rPr>
          <w:iCs/>
          <w:lang w:val="en-GB" w:eastAsia="it-IT"/>
        </w:rPr>
        <w:t>)</w:t>
      </w:r>
      <w:r w:rsidR="00EC2DE4" w:rsidRPr="00124AA9">
        <w:rPr>
          <w:i/>
          <w:lang w:val="en-GB" w:eastAsia="it-IT"/>
        </w:rPr>
        <w:t xml:space="preserve">. </w:t>
      </w:r>
      <w:r w:rsidR="001B0DB2" w:rsidRPr="00124AA9">
        <w:rPr>
          <w:lang w:val="en-GB" w:eastAsia="it-IT"/>
        </w:rPr>
        <w:t>E</w:t>
      </w:r>
      <w:r w:rsidR="00EC2DE4" w:rsidRPr="00124AA9">
        <w:rPr>
          <w:lang w:val="en-GB" w:eastAsia="it-IT"/>
        </w:rPr>
        <w:t xml:space="preserve">xperience has shown us that launching the </w:t>
      </w:r>
      <w:r w:rsidR="001B0DB2" w:rsidRPr="00124AA9">
        <w:rPr>
          <w:lang w:val="en-GB" w:eastAsia="it-IT"/>
        </w:rPr>
        <w:t>s</w:t>
      </w:r>
      <w:r w:rsidR="00EC2DE4" w:rsidRPr="00124AA9">
        <w:rPr>
          <w:lang w:val="en-GB" w:eastAsia="it-IT"/>
        </w:rPr>
        <w:t xml:space="preserve">ynodal </w:t>
      </w:r>
      <w:r w:rsidR="001B0DB2" w:rsidRPr="00124AA9">
        <w:rPr>
          <w:lang w:val="en-GB" w:eastAsia="it-IT"/>
        </w:rPr>
        <w:t>p</w:t>
      </w:r>
      <w:r w:rsidR="00EC2DE4" w:rsidRPr="00124AA9">
        <w:rPr>
          <w:lang w:val="en-GB" w:eastAsia="it-IT"/>
        </w:rPr>
        <w:t xml:space="preserve">rocess in the local </w:t>
      </w:r>
      <w:r w:rsidR="002559A3" w:rsidRPr="00124AA9">
        <w:rPr>
          <w:lang w:val="en-GB" w:eastAsia="it-IT"/>
        </w:rPr>
        <w:t>C</w:t>
      </w:r>
      <w:r w:rsidR="00EC2DE4" w:rsidRPr="00124AA9">
        <w:rPr>
          <w:lang w:val="en-GB" w:eastAsia="it-IT"/>
        </w:rPr>
        <w:t xml:space="preserve">hurches does not compromise the unity of the whole Church but </w:t>
      </w:r>
      <w:r w:rsidR="001B0DB2" w:rsidRPr="00124AA9">
        <w:rPr>
          <w:lang w:val="en-GB" w:eastAsia="it-IT"/>
        </w:rPr>
        <w:t xml:space="preserve">rather </w:t>
      </w:r>
      <w:r w:rsidR="00EC2DE4" w:rsidRPr="00124AA9">
        <w:rPr>
          <w:lang w:val="en-GB" w:eastAsia="it-IT"/>
        </w:rPr>
        <w:t>expresses the variety and universality of the People of God (</w:t>
      </w:r>
      <w:r w:rsidR="00920F50" w:rsidRPr="00124AA9">
        <w:rPr>
          <w:lang w:val="en-GB" w:eastAsia="it-IT"/>
        </w:rPr>
        <w:t xml:space="preserve">cf. </w:t>
      </w:r>
      <w:r w:rsidR="00EC2DE4" w:rsidRPr="00124AA9">
        <w:rPr>
          <w:lang w:val="en-GB" w:eastAsia="it-IT"/>
        </w:rPr>
        <w:t xml:space="preserve">LG 22). Nor does it jeopardise </w:t>
      </w:r>
      <w:r w:rsidR="001B0DB2" w:rsidRPr="00124AA9">
        <w:rPr>
          <w:lang w:val="en-GB" w:eastAsia="it-IT"/>
        </w:rPr>
        <w:t xml:space="preserve">but instead enhances </w:t>
      </w:r>
      <w:r w:rsidR="00EC2DE4" w:rsidRPr="00124AA9">
        <w:rPr>
          <w:lang w:val="en-GB" w:eastAsia="it-IT"/>
        </w:rPr>
        <w:t xml:space="preserve">the exercise of the Bishop of Rome's ministry of unity. </w:t>
      </w:r>
      <w:r w:rsidR="001B0DB2" w:rsidRPr="00124AA9">
        <w:rPr>
          <w:lang w:val="en-GB" w:eastAsia="it-IT"/>
        </w:rPr>
        <w:t xml:space="preserve">We do not start </w:t>
      </w:r>
      <w:r w:rsidR="00EC2DE4" w:rsidRPr="00124AA9">
        <w:rPr>
          <w:lang w:val="en-GB" w:eastAsia="it-IT"/>
        </w:rPr>
        <w:t>think</w:t>
      </w:r>
      <w:r w:rsidR="001B0DB2" w:rsidRPr="00124AA9">
        <w:rPr>
          <w:lang w:val="en-GB" w:eastAsia="it-IT"/>
        </w:rPr>
        <w:t>ing</w:t>
      </w:r>
      <w:r w:rsidR="00EC2DE4" w:rsidRPr="00124AA9">
        <w:rPr>
          <w:lang w:val="en-GB" w:eastAsia="it-IT"/>
        </w:rPr>
        <w:t xml:space="preserve"> </w:t>
      </w:r>
      <w:r w:rsidR="001B0DB2" w:rsidRPr="00124AA9">
        <w:rPr>
          <w:lang w:val="en-GB" w:eastAsia="it-IT"/>
        </w:rPr>
        <w:t xml:space="preserve">about </w:t>
      </w:r>
      <w:r w:rsidR="00EC2DE4" w:rsidRPr="00124AA9">
        <w:rPr>
          <w:lang w:val="en-GB" w:eastAsia="it-IT"/>
        </w:rPr>
        <w:t xml:space="preserve">the Church </w:t>
      </w:r>
      <w:r w:rsidR="00382145" w:rsidRPr="00124AA9">
        <w:rPr>
          <w:lang w:val="en-GB" w:eastAsia="it-IT"/>
        </w:rPr>
        <w:t xml:space="preserve">from </w:t>
      </w:r>
      <w:r w:rsidR="00EC2DE4" w:rsidRPr="00124AA9">
        <w:rPr>
          <w:lang w:val="en-GB" w:eastAsia="it-IT"/>
        </w:rPr>
        <w:t>its institutions</w:t>
      </w:r>
      <w:r w:rsidR="00382145" w:rsidRPr="00124AA9">
        <w:rPr>
          <w:lang w:val="en-GB" w:eastAsia="it-IT"/>
        </w:rPr>
        <w:t>. Indeed,</w:t>
      </w:r>
      <w:r w:rsidR="001B0DB2" w:rsidRPr="00124AA9">
        <w:rPr>
          <w:lang w:val="en-GB" w:eastAsia="it-IT"/>
        </w:rPr>
        <w:t xml:space="preserve"> these </w:t>
      </w:r>
      <w:r w:rsidR="00EC2DE4" w:rsidRPr="00124AA9">
        <w:rPr>
          <w:lang w:val="en-GB" w:eastAsia="it-IT"/>
        </w:rPr>
        <w:t>must be rethought in the logic of missionary service, including those at the highest level.</w:t>
      </w:r>
    </w:p>
    <w:p w14:paraId="5025A3A7" w14:textId="6B166DA3" w:rsidR="00EC2DE4" w:rsidRPr="00124AA9" w:rsidRDefault="00B10637" w:rsidP="00EC2DE4">
      <w:pPr>
        <w:suppressAutoHyphens w:val="0"/>
        <w:spacing w:line="360" w:lineRule="auto"/>
        <w:ind w:firstLine="567"/>
        <w:jc w:val="both"/>
        <w:rPr>
          <w:lang w:val="en-GB" w:eastAsia="it-IT"/>
        </w:rPr>
      </w:pPr>
      <w:r w:rsidRPr="00124AA9">
        <w:rPr>
          <w:lang w:val="en-GB" w:eastAsia="it-IT"/>
        </w:rPr>
        <w:t>8</w:t>
      </w:r>
      <w:r w:rsidR="00920F50" w:rsidRPr="00124AA9">
        <w:rPr>
          <w:lang w:val="en-GB" w:eastAsia="it-IT"/>
        </w:rPr>
        <w:t>8</w:t>
      </w:r>
      <w:r w:rsidR="00EC2DE4" w:rsidRPr="00124AA9">
        <w:rPr>
          <w:lang w:val="en-GB" w:eastAsia="it-IT"/>
        </w:rPr>
        <w:t xml:space="preserve">. Given the ministry of the Bishop of Rome as </w:t>
      </w:r>
      <w:r w:rsidR="00FA2E66" w:rsidRPr="00124AA9">
        <w:rPr>
          <w:lang w:val="en-GB" w:eastAsia="it-IT"/>
        </w:rPr>
        <w:t xml:space="preserve">the </w:t>
      </w:r>
      <w:r w:rsidR="00EC2DE4" w:rsidRPr="00124AA9">
        <w:rPr>
          <w:lang w:val="en-GB" w:eastAsia="it-IT"/>
        </w:rPr>
        <w:t xml:space="preserve">visible principle of unity of the whole Church and of each </w:t>
      </w:r>
      <w:r w:rsidR="00920F50" w:rsidRPr="00124AA9">
        <w:rPr>
          <w:lang w:val="en-GB" w:eastAsia="it-IT"/>
        </w:rPr>
        <w:t>B</w:t>
      </w:r>
      <w:r w:rsidR="00EC2DE4" w:rsidRPr="00124AA9">
        <w:rPr>
          <w:lang w:val="en-GB" w:eastAsia="it-IT"/>
        </w:rPr>
        <w:t xml:space="preserve">ishop as visible principle of unity in his local </w:t>
      </w:r>
      <w:r w:rsidR="00920F50" w:rsidRPr="00124AA9">
        <w:rPr>
          <w:lang w:val="en-GB" w:eastAsia="it-IT"/>
        </w:rPr>
        <w:t>C</w:t>
      </w:r>
      <w:r w:rsidR="00EC2DE4" w:rsidRPr="00124AA9">
        <w:rPr>
          <w:lang w:val="en-GB" w:eastAsia="it-IT"/>
        </w:rPr>
        <w:t xml:space="preserve">hurch, the Council </w:t>
      </w:r>
      <w:r w:rsidR="00920F50" w:rsidRPr="00124AA9">
        <w:rPr>
          <w:lang w:val="en-GB" w:eastAsia="it-IT"/>
        </w:rPr>
        <w:t xml:space="preserve">was able to say </w:t>
      </w:r>
      <w:r w:rsidR="00EC2DE4" w:rsidRPr="00124AA9">
        <w:rPr>
          <w:lang w:val="en-GB" w:eastAsia="it-IT"/>
        </w:rPr>
        <w:t>that the Church</w:t>
      </w:r>
      <w:r w:rsidR="00920F50" w:rsidRPr="00124AA9">
        <w:rPr>
          <w:lang w:val="en-GB" w:eastAsia="it-IT"/>
        </w:rPr>
        <w:t>,</w:t>
      </w:r>
      <w:r w:rsidR="00EC2DE4" w:rsidRPr="00124AA9">
        <w:rPr>
          <w:lang w:val="en-GB" w:eastAsia="it-IT"/>
        </w:rPr>
        <w:t xml:space="preserve"> the mystical Body of Christ</w:t>
      </w:r>
      <w:r w:rsidR="00920F50" w:rsidRPr="00124AA9">
        <w:rPr>
          <w:lang w:val="en-GB" w:eastAsia="it-IT"/>
        </w:rPr>
        <w:t xml:space="preserve">, is also a </w:t>
      </w:r>
      <w:r w:rsidR="00EC2DE4" w:rsidRPr="00124AA9">
        <w:rPr>
          <w:lang w:val="en-GB" w:eastAsia="it-IT"/>
        </w:rPr>
        <w:t xml:space="preserve">body of </w:t>
      </w:r>
      <w:r w:rsidR="00920F50" w:rsidRPr="00124AA9">
        <w:rPr>
          <w:lang w:val="en-GB" w:eastAsia="it-IT"/>
        </w:rPr>
        <w:t>C</w:t>
      </w:r>
      <w:r w:rsidR="00EC2DE4" w:rsidRPr="00124AA9">
        <w:rPr>
          <w:lang w:val="en-GB" w:eastAsia="it-IT"/>
        </w:rPr>
        <w:t>hurches,</w:t>
      </w:r>
      <w:r w:rsidR="00601436" w:rsidRPr="00124AA9">
        <w:rPr>
          <w:color w:val="FF0000"/>
          <w:lang w:val="en-GB" w:eastAsia="it-IT"/>
        </w:rPr>
        <w:t xml:space="preserve"> </w:t>
      </w:r>
      <w:r w:rsidR="00EC2DE4" w:rsidRPr="00124AA9">
        <w:rPr>
          <w:lang w:val="en-GB" w:eastAsia="it-IT"/>
        </w:rPr>
        <w:t xml:space="preserve">in and from which </w:t>
      </w:r>
      <w:r w:rsidR="00920F50" w:rsidRPr="00124AA9">
        <w:rPr>
          <w:lang w:val="en-GB" w:eastAsia="it-IT"/>
        </w:rPr>
        <w:t xml:space="preserve">exists </w:t>
      </w:r>
      <w:r w:rsidR="00EC2DE4" w:rsidRPr="00124AA9">
        <w:rPr>
          <w:lang w:val="en-GB" w:eastAsia="it-IT"/>
        </w:rPr>
        <w:t xml:space="preserve">the one </w:t>
      </w:r>
      <w:r w:rsidR="00920F50" w:rsidRPr="00124AA9">
        <w:rPr>
          <w:lang w:val="en-GB" w:eastAsia="it-IT"/>
        </w:rPr>
        <w:t xml:space="preserve">unique </w:t>
      </w:r>
      <w:r w:rsidR="00EC2DE4" w:rsidRPr="00124AA9">
        <w:rPr>
          <w:lang w:val="en-GB" w:eastAsia="it-IT"/>
        </w:rPr>
        <w:t>Catholic Church</w:t>
      </w:r>
      <w:r w:rsidR="00D016BA" w:rsidRPr="00124AA9">
        <w:rPr>
          <w:lang w:val="en-GB" w:eastAsia="it-IT"/>
        </w:rPr>
        <w:t xml:space="preserve"> </w:t>
      </w:r>
      <w:r w:rsidR="00920F50" w:rsidRPr="00124AA9">
        <w:rPr>
          <w:lang w:val="en-GB" w:eastAsia="it-IT"/>
        </w:rPr>
        <w:t>(cf. LG 23)</w:t>
      </w:r>
      <w:r w:rsidR="00D016BA" w:rsidRPr="00124AA9">
        <w:rPr>
          <w:lang w:val="en-GB" w:eastAsia="it-IT"/>
        </w:rPr>
        <w:t>.</w:t>
      </w:r>
      <w:r w:rsidR="00920F50" w:rsidRPr="00124AA9">
        <w:rPr>
          <w:lang w:val="en-GB" w:eastAsia="it-IT"/>
        </w:rPr>
        <w:t xml:space="preserve"> </w:t>
      </w:r>
      <w:r w:rsidR="00EC2DE4" w:rsidRPr="00124AA9">
        <w:rPr>
          <w:lang w:val="en-GB" w:eastAsia="it-IT"/>
        </w:rPr>
        <w:t xml:space="preserve">This body </w:t>
      </w:r>
      <w:r w:rsidR="00FA2E66" w:rsidRPr="00124AA9">
        <w:rPr>
          <w:lang w:val="en-GB" w:eastAsia="it-IT"/>
        </w:rPr>
        <w:t>comprises</w:t>
      </w:r>
      <w:r w:rsidR="00EC2DE4" w:rsidRPr="00124AA9">
        <w:rPr>
          <w:lang w:val="en-GB" w:eastAsia="it-IT"/>
        </w:rPr>
        <w:t xml:space="preserve">: (a) the individual Churches as portions of the People of God, each entrusted to a bishop; (b) the groupings of Churches, where the instances of communion are represented above all by the hierarchical bodies; and (c) the </w:t>
      </w:r>
      <w:r w:rsidR="00FA2E66" w:rsidRPr="00124AA9">
        <w:rPr>
          <w:lang w:val="en-GB" w:eastAsia="it-IT"/>
        </w:rPr>
        <w:t>whole Church (</w:t>
      </w:r>
      <w:r w:rsidR="00EC2DE4" w:rsidRPr="00124AA9">
        <w:rPr>
          <w:i/>
          <w:lang w:val="en-GB" w:eastAsia="it-IT"/>
        </w:rPr>
        <w:t xml:space="preserve">Ecclesia </w:t>
      </w:r>
      <w:proofErr w:type="spellStart"/>
      <w:r w:rsidR="00EC2DE4" w:rsidRPr="00124AA9">
        <w:rPr>
          <w:i/>
          <w:lang w:val="en-GB" w:eastAsia="it-IT"/>
        </w:rPr>
        <w:t>tota</w:t>
      </w:r>
      <w:proofErr w:type="spellEnd"/>
      <w:r w:rsidR="00FA2E66" w:rsidRPr="00124AA9">
        <w:rPr>
          <w:i/>
          <w:lang w:val="en-GB" w:eastAsia="it-IT"/>
        </w:rPr>
        <w:t>)</w:t>
      </w:r>
      <w:r w:rsidR="00EC2DE4" w:rsidRPr="00124AA9">
        <w:rPr>
          <w:lang w:val="en-GB" w:eastAsia="it-IT"/>
        </w:rPr>
        <w:t xml:space="preserve">, where the Church as a communion of Churches is expressed by the </w:t>
      </w:r>
      <w:r w:rsidR="00920F50" w:rsidRPr="00124AA9">
        <w:rPr>
          <w:lang w:val="en-GB" w:eastAsia="it-IT"/>
        </w:rPr>
        <w:t>C</w:t>
      </w:r>
      <w:r w:rsidR="00EC2DE4" w:rsidRPr="00124AA9">
        <w:rPr>
          <w:lang w:val="en-GB" w:eastAsia="it-IT"/>
        </w:rPr>
        <w:t>ollege of bishops gathered around the Bishop of Rome in the bond of episcopal (</w:t>
      </w:r>
      <w:r w:rsidR="00EC2DE4" w:rsidRPr="00124AA9">
        <w:rPr>
          <w:i/>
          <w:lang w:val="en-GB" w:eastAsia="it-IT"/>
        </w:rPr>
        <w:t>cum Petro</w:t>
      </w:r>
      <w:r w:rsidR="00EC2DE4" w:rsidRPr="00124AA9">
        <w:rPr>
          <w:iCs/>
          <w:lang w:val="en-GB" w:eastAsia="it-IT"/>
        </w:rPr>
        <w:t>) and hierarchical (</w:t>
      </w:r>
      <w:r w:rsidR="00EC2DE4" w:rsidRPr="00124AA9">
        <w:rPr>
          <w:i/>
          <w:lang w:val="en-GB" w:eastAsia="it-IT"/>
        </w:rPr>
        <w:t>sub Petro</w:t>
      </w:r>
      <w:r w:rsidR="00EC2DE4" w:rsidRPr="00124AA9">
        <w:rPr>
          <w:iCs/>
          <w:lang w:val="en-GB" w:eastAsia="it-IT"/>
        </w:rPr>
        <w:t xml:space="preserve">) </w:t>
      </w:r>
      <w:r w:rsidR="00EC2DE4" w:rsidRPr="00124AA9">
        <w:rPr>
          <w:lang w:val="en-GB" w:eastAsia="it-IT"/>
        </w:rPr>
        <w:t>communion</w:t>
      </w:r>
      <w:r w:rsidR="00EC2DE4" w:rsidRPr="00124AA9">
        <w:rPr>
          <w:i/>
          <w:lang w:val="en-GB" w:eastAsia="it-IT"/>
        </w:rPr>
        <w:t xml:space="preserve">. </w:t>
      </w:r>
      <w:r w:rsidR="00EC2DE4" w:rsidRPr="00124AA9">
        <w:rPr>
          <w:lang w:val="en-GB" w:eastAsia="it-IT"/>
        </w:rPr>
        <w:t>The reform of ecclesial institutions cannot but follow this ordered articulation of the Church</w:t>
      </w:r>
      <w:r w:rsidR="00EC2DE4" w:rsidRPr="00124AA9">
        <w:rPr>
          <w:i/>
          <w:lang w:val="en-GB" w:eastAsia="it-IT"/>
        </w:rPr>
        <w:t>.</w:t>
      </w:r>
    </w:p>
    <w:p w14:paraId="4F041389" w14:textId="15CFC5F5" w:rsidR="00EC2DE4" w:rsidRPr="00124AA9" w:rsidRDefault="00EC2DE4" w:rsidP="00EC2DE4">
      <w:pPr>
        <w:keepNext/>
        <w:suppressAutoHyphens w:val="0"/>
        <w:spacing w:before="600" w:after="160"/>
        <w:outlineLvl w:val="1"/>
        <w:rPr>
          <w:b/>
          <w:lang w:val="en-GB" w:eastAsia="it-IT"/>
        </w:rPr>
      </w:pPr>
      <w:bookmarkStart w:id="87" w:name="_Toc169783018"/>
      <w:bookmarkStart w:id="88" w:name="_Toc170574723"/>
      <w:bookmarkStart w:id="89" w:name="_Toc171335933"/>
      <w:r w:rsidRPr="00124AA9">
        <w:rPr>
          <w:b/>
          <w:lang w:val="en-GB" w:eastAsia="it-IT"/>
        </w:rPr>
        <w:t>Local Churches</w:t>
      </w:r>
      <w:bookmarkEnd w:id="87"/>
      <w:r w:rsidRPr="00124AA9">
        <w:rPr>
          <w:b/>
          <w:lang w:val="en-GB" w:eastAsia="it-IT"/>
        </w:rPr>
        <w:t xml:space="preserve"> in the one and </w:t>
      </w:r>
      <w:r w:rsidR="00FA2E66" w:rsidRPr="00124AA9">
        <w:rPr>
          <w:b/>
          <w:lang w:val="en-GB" w:eastAsia="it-IT"/>
        </w:rPr>
        <w:t xml:space="preserve">unique </w:t>
      </w:r>
      <w:r w:rsidRPr="00124AA9">
        <w:rPr>
          <w:b/>
          <w:lang w:val="en-GB" w:eastAsia="it-IT"/>
        </w:rPr>
        <w:t>Catholic Church</w:t>
      </w:r>
      <w:bookmarkEnd w:id="88"/>
      <w:bookmarkEnd w:id="89"/>
    </w:p>
    <w:p w14:paraId="6A6E4EC0" w14:textId="2E476E05" w:rsidR="00EC2DE4" w:rsidRPr="00124AA9" w:rsidRDefault="00B10637" w:rsidP="00EC2DE4">
      <w:pPr>
        <w:suppressAutoHyphens w:val="0"/>
        <w:spacing w:line="360" w:lineRule="auto"/>
        <w:ind w:firstLine="567"/>
        <w:jc w:val="both"/>
        <w:rPr>
          <w:lang w:val="en-GB" w:eastAsia="it-IT"/>
        </w:rPr>
      </w:pPr>
      <w:r w:rsidRPr="00124AA9">
        <w:rPr>
          <w:lang w:val="en-GB" w:eastAsia="it-IT"/>
        </w:rPr>
        <w:t>8</w:t>
      </w:r>
      <w:r w:rsidR="00920F50" w:rsidRPr="00124AA9">
        <w:rPr>
          <w:lang w:val="en-GB" w:eastAsia="it-IT"/>
        </w:rPr>
        <w:t>9</w:t>
      </w:r>
      <w:r w:rsidR="00EC2DE4" w:rsidRPr="00124AA9">
        <w:rPr>
          <w:lang w:val="en-GB" w:eastAsia="it-IT"/>
        </w:rPr>
        <w:t xml:space="preserve">. </w:t>
      </w:r>
      <w:r w:rsidR="005C166A" w:rsidRPr="00124AA9">
        <w:rPr>
          <w:lang w:val="en-GB" w:eastAsia="it-IT"/>
        </w:rPr>
        <w:t xml:space="preserve">By its very nature, the local </w:t>
      </w:r>
      <w:r w:rsidR="00FA2E66" w:rsidRPr="00124AA9">
        <w:rPr>
          <w:lang w:val="en-GB" w:eastAsia="it-IT"/>
        </w:rPr>
        <w:t>C</w:t>
      </w:r>
      <w:r w:rsidR="005C166A" w:rsidRPr="00124AA9">
        <w:rPr>
          <w:lang w:val="en-GB" w:eastAsia="it-IT"/>
        </w:rPr>
        <w:t>hurch</w:t>
      </w:r>
      <w:r w:rsidR="00EC2DE4" w:rsidRPr="00124AA9">
        <w:rPr>
          <w:lang w:val="en-GB" w:eastAsia="it-IT"/>
        </w:rPr>
        <w:t xml:space="preserve"> is where we most immediately experience the missionary synodal life of the whole Church. The contributions submitted by the </w:t>
      </w:r>
      <w:r w:rsidR="001B0DB2" w:rsidRPr="00124AA9">
        <w:rPr>
          <w:lang w:val="en-GB" w:eastAsia="it-IT"/>
        </w:rPr>
        <w:t>E</w:t>
      </w:r>
      <w:r w:rsidR="00EC2DE4" w:rsidRPr="00124AA9">
        <w:rPr>
          <w:lang w:val="en-GB" w:eastAsia="it-IT"/>
        </w:rPr>
        <w:t xml:space="preserve">piscopal </w:t>
      </w:r>
      <w:r w:rsidR="001B0DB2" w:rsidRPr="00124AA9">
        <w:rPr>
          <w:lang w:val="en-GB" w:eastAsia="it-IT"/>
        </w:rPr>
        <w:t>C</w:t>
      </w:r>
      <w:r w:rsidR="00EC2DE4" w:rsidRPr="00124AA9">
        <w:rPr>
          <w:lang w:val="en-GB" w:eastAsia="it-IT"/>
        </w:rPr>
        <w:t xml:space="preserve">onferences speak of </w:t>
      </w:r>
      <w:r w:rsidR="00920F50" w:rsidRPr="00124AA9">
        <w:rPr>
          <w:lang w:val="en-GB" w:eastAsia="it-IT"/>
        </w:rPr>
        <w:t>P</w:t>
      </w:r>
      <w:r w:rsidR="00EC2DE4" w:rsidRPr="00124AA9">
        <w:rPr>
          <w:lang w:val="en-GB" w:eastAsia="it-IT"/>
        </w:rPr>
        <w:t xml:space="preserve">arishes, </w:t>
      </w:r>
      <w:r w:rsidR="00FA2E66" w:rsidRPr="00124AA9">
        <w:rPr>
          <w:lang w:val="en-GB" w:eastAsia="it-IT"/>
        </w:rPr>
        <w:t xml:space="preserve">base and small Christian </w:t>
      </w:r>
      <w:r w:rsidR="00EC2DE4" w:rsidRPr="00124AA9">
        <w:rPr>
          <w:lang w:val="en-GB" w:eastAsia="it-IT"/>
        </w:rPr>
        <w:t xml:space="preserve">communities as </w:t>
      </w:r>
      <w:r w:rsidR="00FA2E66" w:rsidRPr="00124AA9">
        <w:rPr>
          <w:lang w:val="en-GB" w:eastAsia="it-IT"/>
        </w:rPr>
        <w:t xml:space="preserve">contexts </w:t>
      </w:r>
      <w:r w:rsidR="00EC2DE4" w:rsidRPr="00124AA9">
        <w:rPr>
          <w:lang w:val="en-GB" w:eastAsia="it-IT"/>
        </w:rPr>
        <w:t xml:space="preserve">of communion and participation in mission. As the parish priests gathered in </w:t>
      </w:r>
      <w:proofErr w:type="spellStart"/>
      <w:r w:rsidR="00EC2DE4" w:rsidRPr="00124AA9">
        <w:rPr>
          <w:lang w:val="en-GB" w:eastAsia="it-IT"/>
        </w:rPr>
        <w:t>Sacrofano</w:t>
      </w:r>
      <w:proofErr w:type="spellEnd"/>
      <w:r w:rsidR="00EC2DE4" w:rsidRPr="00124AA9">
        <w:rPr>
          <w:lang w:val="en-GB" w:eastAsia="it-IT"/>
        </w:rPr>
        <w:t xml:space="preserve"> stated: “The members of parishes are and become missionary disciples of Jesus gathered in his name for prayer and worship, service and witness in times of joy and sorrow, hope and struggle.” God is at work in these ecclesial realities. At the same time, we are aware that we must do more to harness the great flexibility of the </w:t>
      </w:r>
      <w:r w:rsidR="00A2442E" w:rsidRPr="00124AA9">
        <w:rPr>
          <w:lang w:val="en-GB" w:eastAsia="it-IT"/>
        </w:rPr>
        <w:t>P</w:t>
      </w:r>
      <w:r w:rsidR="00EC2DE4" w:rsidRPr="00124AA9">
        <w:rPr>
          <w:lang w:val="en-GB" w:eastAsia="it-IT"/>
        </w:rPr>
        <w:t>arish</w:t>
      </w:r>
      <w:r w:rsidR="001B0DB2" w:rsidRPr="00124AA9">
        <w:rPr>
          <w:lang w:val="en-GB" w:eastAsia="it-IT"/>
        </w:rPr>
        <w:t>, which is</w:t>
      </w:r>
      <w:r w:rsidR="00EC2DE4" w:rsidRPr="00124AA9">
        <w:rPr>
          <w:lang w:val="en-GB" w:eastAsia="it-IT"/>
        </w:rPr>
        <w:t xml:space="preserve"> understood as a community of communities in the service of missionary creativity.</w:t>
      </w:r>
    </w:p>
    <w:p w14:paraId="24D00FBE" w14:textId="5382F9C9" w:rsidR="00EC2DE4" w:rsidRPr="00124AA9" w:rsidRDefault="00A2442E" w:rsidP="00EC2DE4">
      <w:pPr>
        <w:suppressAutoHyphens w:val="0"/>
        <w:spacing w:line="360" w:lineRule="auto"/>
        <w:ind w:firstLine="567"/>
        <w:jc w:val="both"/>
        <w:rPr>
          <w:lang w:val="en-GB" w:eastAsia="it-IT"/>
        </w:rPr>
      </w:pPr>
      <w:r w:rsidRPr="00124AA9">
        <w:rPr>
          <w:lang w:val="en-GB" w:eastAsia="it-IT"/>
        </w:rPr>
        <w:t>90</w:t>
      </w:r>
      <w:r w:rsidR="00EC2DE4" w:rsidRPr="00124AA9">
        <w:rPr>
          <w:lang w:val="en-GB" w:eastAsia="it-IT"/>
        </w:rPr>
        <w:t>. Today</w:t>
      </w:r>
      <w:r w:rsidR="001B0DB2" w:rsidRPr="00124AA9">
        <w:rPr>
          <w:lang w:val="en-GB" w:eastAsia="it-IT"/>
        </w:rPr>
        <w:t>,</w:t>
      </w:r>
      <w:r w:rsidR="00EC2DE4" w:rsidRPr="00124AA9">
        <w:rPr>
          <w:lang w:val="en-GB" w:eastAsia="it-IT"/>
        </w:rPr>
        <w:t xml:space="preserve"> the local </w:t>
      </w:r>
      <w:r w:rsidR="00FA2E66" w:rsidRPr="00124AA9">
        <w:rPr>
          <w:lang w:val="en-GB" w:eastAsia="it-IT"/>
        </w:rPr>
        <w:t>C</w:t>
      </w:r>
      <w:r w:rsidR="00EC2DE4" w:rsidRPr="00124AA9">
        <w:rPr>
          <w:lang w:val="en-GB" w:eastAsia="it-IT"/>
        </w:rPr>
        <w:t xml:space="preserve">hurches are also made up of associations and communities that are old and new expressions of Christian life. In particular, </w:t>
      </w:r>
      <w:r w:rsidRPr="00124AA9">
        <w:rPr>
          <w:lang w:val="en-GB" w:eastAsia="it-IT"/>
        </w:rPr>
        <w:t>I</w:t>
      </w:r>
      <w:r w:rsidR="00EC2DE4" w:rsidRPr="00124AA9">
        <w:rPr>
          <w:lang w:val="en-GB" w:eastAsia="it-IT"/>
        </w:rPr>
        <w:t>nstitutes of consecrated life</w:t>
      </w:r>
      <w:r w:rsidR="00FA2E66" w:rsidRPr="00124AA9">
        <w:rPr>
          <w:lang w:val="en-GB" w:eastAsia="it-IT"/>
        </w:rPr>
        <w:t xml:space="preserve"> and </w:t>
      </w:r>
      <w:r w:rsidRPr="00124AA9">
        <w:rPr>
          <w:lang w:val="en-GB" w:eastAsia="it-IT"/>
        </w:rPr>
        <w:t>S</w:t>
      </w:r>
      <w:r w:rsidR="00EC2DE4" w:rsidRPr="00124AA9">
        <w:rPr>
          <w:lang w:val="en-GB" w:eastAsia="it-IT"/>
        </w:rPr>
        <w:t xml:space="preserve">ocieties of apostolic life contribute much to the life of the local </w:t>
      </w:r>
      <w:r w:rsidR="002559A3" w:rsidRPr="00124AA9">
        <w:rPr>
          <w:lang w:val="en-GB" w:eastAsia="it-IT"/>
        </w:rPr>
        <w:t>C</w:t>
      </w:r>
      <w:r w:rsidR="00EC2DE4" w:rsidRPr="00124AA9">
        <w:rPr>
          <w:lang w:val="en-GB" w:eastAsia="it-IT"/>
        </w:rPr>
        <w:t xml:space="preserve">hurches and the </w:t>
      </w:r>
      <w:r w:rsidRPr="00124AA9">
        <w:rPr>
          <w:lang w:val="en-GB" w:eastAsia="it-IT"/>
        </w:rPr>
        <w:t xml:space="preserve">vitality </w:t>
      </w:r>
      <w:r w:rsidR="00EC2DE4" w:rsidRPr="00124AA9">
        <w:rPr>
          <w:lang w:val="en-GB" w:eastAsia="it-IT"/>
        </w:rPr>
        <w:t xml:space="preserve">of missionary action. The same applies to lay </w:t>
      </w:r>
      <w:r w:rsidR="00FA2E66" w:rsidRPr="00124AA9">
        <w:rPr>
          <w:lang w:val="en-GB" w:eastAsia="it-IT"/>
        </w:rPr>
        <w:t xml:space="preserve">associations, </w:t>
      </w:r>
      <w:r w:rsidR="00EC2DE4" w:rsidRPr="00124AA9">
        <w:rPr>
          <w:lang w:val="en-GB" w:eastAsia="it-IT"/>
        </w:rPr>
        <w:t>ecclesial movements</w:t>
      </w:r>
      <w:r w:rsidR="00FA2E66" w:rsidRPr="00124AA9">
        <w:rPr>
          <w:lang w:val="en-GB" w:eastAsia="it-IT"/>
        </w:rPr>
        <w:t xml:space="preserve"> and new communities</w:t>
      </w:r>
      <w:r w:rsidR="00EC2DE4" w:rsidRPr="00124AA9">
        <w:rPr>
          <w:lang w:val="en-GB" w:eastAsia="it-IT"/>
        </w:rPr>
        <w:t xml:space="preserve">. Today, belonging to the Church is expressed in an increasing number of forms </w:t>
      </w:r>
      <w:r w:rsidR="005C166A" w:rsidRPr="00124AA9">
        <w:rPr>
          <w:lang w:val="en-GB" w:eastAsia="it-IT"/>
        </w:rPr>
        <w:t xml:space="preserve">not </w:t>
      </w:r>
      <w:r w:rsidR="00382145" w:rsidRPr="00124AA9">
        <w:rPr>
          <w:lang w:val="en-GB" w:eastAsia="it-IT"/>
        </w:rPr>
        <w:t xml:space="preserve">formally </w:t>
      </w:r>
      <w:r w:rsidR="005C166A" w:rsidRPr="00124AA9">
        <w:rPr>
          <w:lang w:val="en-GB" w:eastAsia="it-IT"/>
        </w:rPr>
        <w:t xml:space="preserve">attached to </w:t>
      </w:r>
      <w:r w:rsidR="00EC2DE4" w:rsidRPr="00124AA9">
        <w:rPr>
          <w:lang w:val="en-GB" w:eastAsia="it-IT"/>
        </w:rPr>
        <w:t xml:space="preserve">a geographically defined base but </w:t>
      </w:r>
      <w:r w:rsidR="005C166A" w:rsidRPr="00124AA9">
        <w:rPr>
          <w:lang w:val="en-GB" w:eastAsia="it-IT"/>
        </w:rPr>
        <w:t>relate</w:t>
      </w:r>
      <w:r w:rsidR="00382145" w:rsidRPr="00124AA9">
        <w:rPr>
          <w:lang w:val="en-GB" w:eastAsia="it-IT"/>
        </w:rPr>
        <w:t>d</w:t>
      </w:r>
      <w:r w:rsidR="005C166A" w:rsidRPr="00124AA9">
        <w:rPr>
          <w:lang w:val="en-GB" w:eastAsia="it-IT"/>
        </w:rPr>
        <w:t xml:space="preserve"> </w:t>
      </w:r>
      <w:r w:rsidR="00EC2DE4" w:rsidRPr="00124AA9">
        <w:rPr>
          <w:lang w:val="en-GB" w:eastAsia="it-IT"/>
        </w:rPr>
        <w:t xml:space="preserve">to bonds of association. This variety of forms must be promoted </w:t>
      </w:r>
      <w:r w:rsidR="005C166A" w:rsidRPr="00124AA9">
        <w:rPr>
          <w:lang w:val="en-GB" w:eastAsia="it-IT"/>
        </w:rPr>
        <w:t xml:space="preserve">in the light of </w:t>
      </w:r>
      <w:r w:rsidR="00EF029A" w:rsidRPr="00124AA9">
        <w:rPr>
          <w:lang w:val="en-GB" w:eastAsia="it-IT"/>
        </w:rPr>
        <w:t>the missionary orientation and the ecclesial discernment of what the Lord asks in each</w:t>
      </w:r>
      <w:r w:rsidR="00EC2DE4" w:rsidRPr="00124AA9">
        <w:rPr>
          <w:lang w:val="en-GB" w:eastAsia="it-IT"/>
        </w:rPr>
        <w:t xml:space="preserve"> context. Animating this manifold variety and caring for the bonds of unity are the specific competenc</w:t>
      </w:r>
      <w:r w:rsidR="00EF029A" w:rsidRPr="00124AA9">
        <w:rPr>
          <w:lang w:val="en-GB" w:eastAsia="it-IT"/>
        </w:rPr>
        <w:t>ies</w:t>
      </w:r>
      <w:r w:rsidR="00EC2DE4" w:rsidRPr="00124AA9">
        <w:rPr>
          <w:lang w:val="en-GB" w:eastAsia="it-IT"/>
        </w:rPr>
        <w:t xml:space="preserve"> of the diocesan or eparchial bishop. Study Group 6 has been entrusted with reflecting upon these aspects.</w:t>
      </w:r>
    </w:p>
    <w:p w14:paraId="5CF8A664" w14:textId="58A08003" w:rsidR="00EC2DE4" w:rsidRPr="00124AA9" w:rsidRDefault="00EC2DE4" w:rsidP="00EC2DE4">
      <w:pPr>
        <w:suppressAutoHyphens w:val="0"/>
        <w:spacing w:line="360" w:lineRule="auto"/>
        <w:ind w:firstLine="567"/>
        <w:jc w:val="both"/>
        <w:rPr>
          <w:lang w:val="en-GB" w:eastAsia="it-IT"/>
        </w:rPr>
      </w:pPr>
      <w:r w:rsidRPr="00124AA9">
        <w:rPr>
          <w:lang w:val="en-GB" w:eastAsia="it-IT"/>
        </w:rPr>
        <w:t>9</w:t>
      </w:r>
      <w:r w:rsidR="00A2442E" w:rsidRPr="00124AA9">
        <w:rPr>
          <w:lang w:val="en-GB" w:eastAsia="it-IT"/>
        </w:rPr>
        <w:t>1</w:t>
      </w:r>
      <w:r w:rsidRPr="00124AA9">
        <w:rPr>
          <w:lang w:val="en-GB" w:eastAsia="it-IT"/>
        </w:rPr>
        <w:t xml:space="preserve">. As in the previous phases of the </w:t>
      </w:r>
      <w:r w:rsidR="00EF029A" w:rsidRPr="00124AA9">
        <w:rPr>
          <w:lang w:val="en-GB" w:eastAsia="it-IT"/>
        </w:rPr>
        <w:t>s</w:t>
      </w:r>
      <w:r w:rsidRPr="00124AA9">
        <w:rPr>
          <w:lang w:val="en-GB" w:eastAsia="it-IT"/>
        </w:rPr>
        <w:t xml:space="preserve">ynodal </w:t>
      </w:r>
      <w:r w:rsidR="00EF029A" w:rsidRPr="00124AA9">
        <w:rPr>
          <w:lang w:val="en-GB" w:eastAsia="it-IT"/>
        </w:rPr>
        <w:t>p</w:t>
      </w:r>
      <w:r w:rsidRPr="00124AA9">
        <w:rPr>
          <w:lang w:val="en-GB" w:eastAsia="it-IT"/>
        </w:rPr>
        <w:t xml:space="preserve">rocess, so too in the consultation that preceded the drafting of this </w:t>
      </w:r>
      <w:proofErr w:type="spellStart"/>
      <w:r w:rsidRPr="00124AA9">
        <w:rPr>
          <w:i/>
          <w:lang w:val="en-GB" w:eastAsia="it-IT"/>
        </w:rPr>
        <w:t>Instrumentum</w:t>
      </w:r>
      <w:proofErr w:type="spellEnd"/>
      <w:r w:rsidRPr="00124AA9">
        <w:rPr>
          <w:i/>
          <w:lang w:val="en-GB" w:eastAsia="it-IT"/>
        </w:rPr>
        <w:t xml:space="preserve"> </w:t>
      </w:r>
      <w:proofErr w:type="spellStart"/>
      <w:r w:rsidRPr="00124AA9">
        <w:rPr>
          <w:i/>
          <w:lang w:val="en-GB" w:eastAsia="it-IT"/>
        </w:rPr>
        <w:t>Laboris</w:t>
      </w:r>
      <w:proofErr w:type="spellEnd"/>
      <w:r w:rsidR="00D016BA" w:rsidRPr="00124AA9">
        <w:rPr>
          <w:i/>
          <w:lang w:val="en-GB" w:eastAsia="it-IT"/>
        </w:rPr>
        <w:t>:</w:t>
      </w:r>
      <w:r w:rsidR="00EF029A" w:rsidRPr="00124AA9">
        <w:rPr>
          <w:lang w:val="en-GB" w:eastAsia="it-IT"/>
        </w:rPr>
        <w:t xml:space="preserve"> </w:t>
      </w:r>
      <w:r w:rsidRPr="00124AA9">
        <w:rPr>
          <w:lang w:val="en-GB" w:eastAsia="it-IT"/>
        </w:rPr>
        <w:t xml:space="preserve">many of the contributions received consider the different types of </w:t>
      </w:r>
      <w:r w:rsidR="00A2442E" w:rsidRPr="00124AA9">
        <w:rPr>
          <w:lang w:val="en-GB" w:eastAsia="it-IT"/>
        </w:rPr>
        <w:t>C</w:t>
      </w:r>
      <w:r w:rsidRPr="00124AA9">
        <w:rPr>
          <w:lang w:val="en-GB" w:eastAsia="it-IT"/>
        </w:rPr>
        <w:t xml:space="preserve">ouncils </w:t>
      </w:r>
      <w:r w:rsidR="00A2442E" w:rsidRPr="00124AA9">
        <w:rPr>
          <w:lang w:val="en-GB" w:eastAsia="it-IT"/>
        </w:rPr>
        <w:t>P</w:t>
      </w:r>
      <w:r w:rsidRPr="00124AA9">
        <w:rPr>
          <w:lang w:val="en-GB" w:eastAsia="it-IT"/>
        </w:rPr>
        <w:t xml:space="preserve">arish, deanery, </w:t>
      </w:r>
      <w:r w:rsidR="00A2442E" w:rsidRPr="00124AA9">
        <w:rPr>
          <w:lang w:val="en-GB" w:eastAsia="it-IT"/>
        </w:rPr>
        <w:t>D</w:t>
      </w:r>
      <w:r w:rsidRPr="00124AA9">
        <w:rPr>
          <w:lang w:val="en-GB" w:eastAsia="it-IT"/>
        </w:rPr>
        <w:t xml:space="preserve">iocesan, or </w:t>
      </w:r>
      <w:r w:rsidR="00A2442E" w:rsidRPr="00124AA9">
        <w:rPr>
          <w:lang w:val="en-GB" w:eastAsia="it-IT"/>
        </w:rPr>
        <w:t>E</w:t>
      </w:r>
      <w:r w:rsidRPr="00124AA9">
        <w:rPr>
          <w:lang w:val="en-GB" w:eastAsia="it-IT"/>
        </w:rPr>
        <w:t xml:space="preserve">parchial as essential instruments for the planning, organisation, execution, and evaluation of pastoral activities, and point to the need to enhance them. </w:t>
      </w:r>
      <w:r w:rsidR="00EF029A" w:rsidRPr="00124AA9">
        <w:rPr>
          <w:lang w:val="en-GB" w:eastAsia="it-IT"/>
        </w:rPr>
        <w:t>T</w:t>
      </w:r>
      <w:r w:rsidRPr="00124AA9">
        <w:rPr>
          <w:lang w:val="en-GB" w:eastAsia="it-IT"/>
        </w:rPr>
        <w:t xml:space="preserve">hese structures are envisaged by existing </w:t>
      </w:r>
      <w:r w:rsidR="00213486" w:rsidRPr="00124AA9">
        <w:rPr>
          <w:lang w:val="en-GB" w:eastAsia="it-IT"/>
        </w:rPr>
        <w:t>c</w:t>
      </w:r>
      <w:r w:rsidR="00EF029A" w:rsidRPr="00124AA9">
        <w:rPr>
          <w:lang w:val="en-GB" w:eastAsia="it-IT"/>
        </w:rPr>
        <w:t xml:space="preserve">anon </w:t>
      </w:r>
      <w:r w:rsidRPr="00124AA9">
        <w:rPr>
          <w:lang w:val="en-GB" w:eastAsia="it-IT"/>
        </w:rPr>
        <w:t xml:space="preserve">law already in force. With the appropriate adaptations, they could prove to be even more suitable for </w:t>
      </w:r>
      <w:r w:rsidR="00EF029A" w:rsidRPr="00124AA9">
        <w:rPr>
          <w:lang w:val="en-GB" w:eastAsia="it-IT"/>
        </w:rPr>
        <w:t>giving a synodal approach a concrete form. These</w:t>
      </w:r>
      <w:r w:rsidRPr="00124AA9">
        <w:rPr>
          <w:lang w:val="en-GB" w:eastAsia="it-IT"/>
        </w:rPr>
        <w:t xml:space="preserve"> </w:t>
      </w:r>
      <w:r w:rsidR="00D016BA" w:rsidRPr="00124AA9">
        <w:rPr>
          <w:lang w:val="en-GB" w:eastAsia="it-IT"/>
        </w:rPr>
        <w:t>C</w:t>
      </w:r>
      <w:r w:rsidRPr="00124AA9">
        <w:rPr>
          <w:lang w:val="en-GB" w:eastAsia="it-IT"/>
        </w:rPr>
        <w:t>ouncils can become subjects of ecclesial discernment and synodal decision-making</w:t>
      </w:r>
      <w:r w:rsidR="00EF029A" w:rsidRPr="00124AA9">
        <w:rPr>
          <w:lang w:val="en-GB" w:eastAsia="it-IT"/>
        </w:rPr>
        <w:t xml:space="preserve"> and places for the practice of accountability and </w:t>
      </w:r>
      <w:r w:rsidR="002559A3" w:rsidRPr="00124AA9">
        <w:rPr>
          <w:lang w:val="en-GB" w:eastAsia="it-IT"/>
        </w:rPr>
        <w:t xml:space="preserve">the </w:t>
      </w:r>
      <w:r w:rsidR="00EF029A" w:rsidRPr="00124AA9">
        <w:rPr>
          <w:lang w:val="en-GB" w:eastAsia="it-IT"/>
        </w:rPr>
        <w:t>evaluation of those in positions of authority, without forgetting that they, in turn,</w:t>
      </w:r>
      <w:r w:rsidRPr="00124AA9">
        <w:rPr>
          <w:lang w:val="en-GB" w:eastAsia="it-IT"/>
        </w:rPr>
        <w:t xml:space="preserve"> will have to account for </w:t>
      </w:r>
      <w:r w:rsidR="00EF029A" w:rsidRPr="00124AA9">
        <w:rPr>
          <w:lang w:val="en-GB" w:eastAsia="it-IT"/>
        </w:rPr>
        <w:t>how</w:t>
      </w:r>
      <w:r w:rsidRPr="00124AA9">
        <w:rPr>
          <w:lang w:val="en-GB" w:eastAsia="it-IT"/>
        </w:rPr>
        <w:t xml:space="preserve"> they perform their duties. Th</w:t>
      </w:r>
      <w:r w:rsidR="00382145" w:rsidRPr="00124AA9">
        <w:rPr>
          <w:lang w:val="en-GB" w:eastAsia="it-IT"/>
        </w:rPr>
        <w:t xml:space="preserve">erefore, this is </w:t>
      </w:r>
      <w:r w:rsidRPr="00124AA9">
        <w:rPr>
          <w:lang w:val="en-GB" w:eastAsia="it-IT"/>
        </w:rPr>
        <w:t xml:space="preserve">one of the most promising areas on which to act for a swift implementation of the synodal </w:t>
      </w:r>
      <w:r w:rsidR="00FA2E66" w:rsidRPr="00124AA9">
        <w:rPr>
          <w:lang w:val="en-GB" w:eastAsia="it-IT"/>
        </w:rPr>
        <w:t>proposals and orientations</w:t>
      </w:r>
      <w:r w:rsidRPr="00124AA9">
        <w:rPr>
          <w:lang w:val="en-GB" w:eastAsia="it-IT"/>
        </w:rPr>
        <w:t>, leading to changes with an effective and rapid impact.</w:t>
      </w:r>
    </w:p>
    <w:p w14:paraId="4A143746" w14:textId="7BC5FA60" w:rsidR="00EC2DE4" w:rsidRPr="00124AA9" w:rsidRDefault="00EC2DE4" w:rsidP="00EC2DE4">
      <w:pPr>
        <w:suppressAutoHyphens w:val="0"/>
        <w:spacing w:line="360" w:lineRule="auto"/>
        <w:ind w:firstLine="567"/>
        <w:jc w:val="both"/>
        <w:rPr>
          <w:lang w:val="en-GB" w:eastAsia="it-IT"/>
        </w:rPr>
      </w:pPr>
      <w:r w:rsidRPr="00124AA9">
        <w:rPr>
          <w:lang w:val="en-GB" w:eastAsia="it-IT"/>
        </w:rPr>
        <w:t>9</w:t>
      </w:r>
      <w:r w:rsidR="00A2442E" w:rsidRPr="00124AA9">
        <w:rPr>
          <w:lang w:val="en-GB" w:eastAsia="it-IT"/>
        </w:rPr>
        <w:t>2</w:t>
      </w:r>
      <w:r w:rsidRPr="00124AA9">
        <w:rPr>
          <w:lang w:val="en-GB" w:eastAsia="it-IT"/>
        </w:rPr>
        <w:t xml:space="preserve">. </w:t>
      </w:r>
      <w:r w:rsidR="005C166A" w:rsidRPr="00124AA9">
        <w:rPr>
          <w:lang w:val="en-GB" w:eastAsia="it-IT"/>
        </w:rPr>
        <w:t>Many contributions point to the need to reshape the</w:t>
      </w:r>
      <w:r w:rsidR="002559A3" w:rsidRPr="00124AA9">
        <w:rPr>
          <w:lang w:val="en-GB" w:eastAsia="it-IT"/>
        </w:rPr>
        <w:t xml:space="preserve"> profile of these </w:t>
      </w:r>
      <w:r w:rsidR="005C166A" w:rsidRPr="00124AA9">
        <w:rPr>
          <w:lang w:val="en-GB" w:eastAsia="it-IT"/>
        </w:rPr>
        <w:t xml:space="preserve">bodies and </w:t>
      </w:r>
      <w:r w:rsidR="002559A3" w:rsidRPr="00124AA9">
        <w:rPr>
          <w:lang w:val="en-GB" w:eastAsia="it-IT"/>
        </w:rPr>
        <w:t xml:space="preserve">their </w:t>
      </w:r>
      <w:r w:rsidR="005C166A" w:rsidRPr="00124AA9">
        <w:rPr>
          <w:lang w:val="en-GB" w:eastAsia="it-IT"/>
        </w:rPr>
        <w:t xml:space="preserve">modus operandi </w:t>
      </w:r>
      <w:r w:rsidR="00382145" w:rsidRPr="00124AA9">
        <w:rPr>
          <w:lang w:val="en-GB" w:eastAsia="it-IT"/>
        </w:rPr>
        <w:t xml:space="preserve">in order </w:t>
      </w:r>
      <w:r w:rsidR="005C166A" w:rsidRPr="00124AA9">
        <w:rPr>
          <w:lang w:val="en-GB" w:eastAsia="it-IT"/>
        </w:rPr>
        <w:t>to move in this direction</w:t>
      </w:r>
      <w:r w:rsidRPr="00124AA9">
        <w:rPr>
          <w:lang w:val="en-GB" w:eastAsia="it-IT"/>
        </w:rPr>
        <w:t xml:space="preserve">. </w:t>
      </w:r>
      <w:r w:rsidR="00382145" w:rsidRPr="00124AA9">
        <w:rPr>
          <w:lang w:val="en-GB" w:eastAsia="it-IT"/>
        </w:rPr>
        <w:t>S</w:t>
      </w:r>
      <w:r w:rsidRPr="00124AA9">
        <w:rPr>
          <w:lang w:val="en-GB" w:eastAsia="it-IT"/>
        </w:rPr>
        <w:t>ignificant</w:t>
      </w:r>
      <w:r w:rsidR="00382145" w:rsidRPr="00124AA9">
        <w:rPr>
          <w:lang w:val="en-GB" w:eastAsia="it-IT"/>
        </w:rPr>
        <w:t xml:space="preserve">ly, this will require </w:t>
      </w:r>
      <w:r w:rsidRPr="00124AA9">
        <w:rPr>
          <w:lang w:val="en-GB" w:eastAsia="it-IT"/>
        </w:rPr>
        <w:t xml:space="preserve">attention </w:t>
      </w:r>
      <w:r w:rsidR="00382145" w:rsidRPr="00124AA9">
        <w:rPr>
          <w:lang w:val="en-GB" w:eastAsia="it-IT"/>
        </w:rPr>
        <w:t xml:space="preserve">to </w:t>
      </w:r>
      <w:r w:rsidR="005C166A" w:rsidRPr="00124AA9">
        <w:rPr>
          <w:lang w:val="en-GB" w:eastAsia="it-IT"/>
        </w:rPr>
        <w:t>how</w:t>
      </w:r>
      <w:r w:rsidRPr="00124AA9">
        <w:rPr>
          <w:lang w:val="en-GB" w:eastAsia="it-IT"/>
        </w:rPr>
        <w:t xml:space="preserve"> members are appointed, aiming to ensure that their composition reflects that of the community they serve (</w:t>
      </w:r>
      <w:r w:rsidR="00A2442E" w:rsidRPr="00124AA9">
        <w:rPr>
          <w:lang w:val="en-GB" w:eastAsia="it-IT"/>
        </w:rPr>
        <w:t>P</w:t>
      </w:r>
      <w:r w:rsidRPr="00124AA9">
        <w:rPr>
          <w:lang w:val="en-GB" w:eastAsia="it-IT"/>
        </w:rPr>
        <w:t xml:space="preserve">arish or </w:t>
      </w:r>
      <w:r w:rsidR="00A2442E" w:rsidRPr="00124AA9">
        <w:rPr>
          <w:lang w:val="en-GB" w:eastAsia="it-IT"/>
        </w:rPr>
        <w:t>D</w:t>
      </w:r>
      <w:r w:rsidRPr="00124AA9">
        <w:rPr>
          <w:lang w:val="en-GB" w:eastAsia="it-IT"/>
        </w:rPr>
        <w:t>iocese/</w:t>
      </w:r>
      <w:r w:rsidR="00A2442E" w:rsidRPr="00124AA9">
        <w:rPr>
          <w:lang w:val="en-GB" w:eastAsia="it-IT"/>
        </w:rPr>
        <w:t>E</w:t>
      </w:r>
      <w:r w:rsidRPr="00124AA9">
        <w:rPr>
          <w:lang w:val="en-GB" w:eastAsia="it-IT"/>
        </w:rPr>
        <w:t>parchy)</w:t>
      </w:r>
      <w:r w:rsidR="00382145" w:rsidRPr="00124AA9">
        <w:rPr>
          <w:lang w:val="en-GB" w:eastAsia="it-IT"/>
        </w:rPr>
        <w:t xml:space="preserve"> in order</w:t>
      </w:r>
      <w:r w:rsidRPr="00124AA9">
        <w:rPr>
          <w:lang w:val="en-GB" w:eastAsia="it-IT"/>
        </w:rPr>
        <w:t xml:space="preserve"> to </w:t>
      </w:r>
      <w:r w:rsidR="005C166A" w:rsidRPr="00124AA9">
        <w:rPr>
          <w:lang w:val="en-GB" w:eastAsia="it-IT"/>
        </w:rPr>
        <w:t>promote a culture of transparency and accountability credibl</w:t>
      </w:r>
      <w:r w:rsidRPr="00124AA9">
        <w:rPr>
          <w:lang w:val="en-GB" w:eastAsia="it-IT"/>
        </w:rPr>
        <w:t>y. It is</w:t>
      </w:r>
      <w:r w:rsidR="005C166A" w:rsidRPr="00124AA9">
        <w:rPr>
          <w:lang w:val="en-GB" w:eastAsia="it-IT"/>
        </w:rPr>
        <w:t>, therefore, necessary that the majority of members are not chosen by the authority (parish priest or bishop)</w:t>
      </w:r>
      <w:r w:rsidRPr="00124AA9">
        <w:rPr>
          <w:lang w:val="en-GB" w:eastAsia="it-IT"/>
        </w:rPr>
        <w:t xml:space="preserve"> but designated in another way, effectively expressing the reality of the community or local </w:t>
      </w:r>
      <w:r w:rsidR="00FA2E66" w:rsidRPr="00124AA9">
        <w:rPr>
          <w:lang w:val="en-GB" w:eastAsia="it-IT"/>
        </w:rPr>
        <w:t>C</w:t>
      </w:r>
      <w:r w:rsidRPr="00124AA9">
        <w:rPr>
          <w:lang w:val="en-GB" w:eastAsia="it-IT"/>
        </w:rPr>
        <w:t>hurch.</w:t>
      </w:r>
    </w:p>
    <w:p w14:paraId="09912BC2" w14:textId="093D890B" w:rsidR="00EC2DE4" w:rsidRPr="00124AA9" w:rsidRDefault="00EC2DE4" w:rsidP="00A2442E">
      <w:pPr>
        <w:suppressAutoHyphens w:val="0"/>
        <w:spacing w:line="360" w:lineRule="auto"/>
        <w:ind w:firstLine="567"/>
        <w:jc w:val="both"/>
        <w:rPr>
          <w:lang w:val="en-GB" w:eastAsia="it-IT"/>
        </w:rPr>
      </w:pPr>
      <w:r w:rsidRPr="00124AA9">
        <w:rPr>
          <w:lang w:val="en-GB" w:eastAsia="it-IT"/>
        </w:rPr>
        <w:t>9</w:t>
      </w:r>
      <w:r w:rsidR="00A2442E" w:rsidRPr="00124AA9">
        <w:rPr>
          <w:lang w:val="en-GB" w:eastAsia="it-IT"/>
        </w:rPr>
        <w:t>3</w:t>
      </w:r>
      <w:r w:rsidRPr="00124AA9">
        <w:rPr>
          <w:lang w:val="en-GB" w:eastAsia="it-IT"/>
        </w:rPr>
        <w:t xml:space="preserve">. In a similar vein, </w:t>
      </w:r>
      <w:r w:rsidR="00FA2E66" w:rsidRPr="00124AA9">
        <w:rPr>
          <w:lang w:val="en-GB" w:eastAsia="it-IT"/>
        </w:rPr>
        <w:t xml:space="preserve">attention must be paid to the composition of these bodies to </w:t>
      </w:r>
      <w:r w:rsidRPr="00124AA9">
        <w:rPr>
          <w:lang w:val="en-GB" w:eastAsia="it-IT"/>
        </w:rPr>
        <w:t xml:space="preserve">encourage greater involvement of women, young people, and those living in conditions of poverty or marginalisation in the composition of these bodies. </w:t>
      </w:r>
      <w:r w:rsidR="00FA2E66" w:rsidRPr="00124AA9">
        <w:rPr>
          <w:lang w:val="en-GB" w:eastAsia="it-IT"/>
        </w:rPr>
        <w:t xml:space="preserve">Moreover, as </w:t>
      </w:r>
      <w:r w:rsidRPr="00124AA9">
        <w:rPr>
          <w:lang w:val="en-GB" w:eastAsia="it-IT"/>
        </w:rPr>
        <w:t>the First Session emphasised, it is fundamental that these bodies include men and women committed to witnessing to the faith in the ordinary realities of life and</w:t>
      </w:r>
      <w:r w:rsidR="00FA2E66" w:rsidRPr="00124AA9">
        <w:rPr>
          <w:lang w:val="en-GB" w:eastAsia="it-IT"/>
        </w:rPr>
        <w:t xml:space="preserve"> in their </w:t>
      </w:r>
      <w:r w:rsidRPr="00124AA9">
        <w:rPr>
          <w:lang w:val="en-GB" w:eastAsia="it-IT"/>
        </w:rPr>
        <w:t xml:space="preserve">social </w:t>
      </w:r>
      <w:r w:rsidR="00FA2E66" w:rsidRPr="00124AA9">
        <w:rPr>
          <w:lang w:val="en-GB" w:eastAsia="it-IT"/>
        </w:rPr>
        <w:t>contexts</w:t>
      </w:r>
      <w:r w:rsidRPr="00124AA9">
        <w:rPr>
          <w:lang w:val="en-GB" w:eastAsia="it-IT"/>
        </w:rPr>
        <w:t xml:space="preserve">, with a recognised apostolic and missionary disposition (cf. SR 18d), and not only </w:t>
      </w:r>
      <w:r w:rsidR="00EF029A" w:rsidRPr="00124AA9">
        <w:rPr>
          <w:lang w:val="en-GB" w:eastAsia="it-IT"/>
        </w:rPr>
        <w:t xml:space="preserve">those </w:t>
      </w:r>
      <w:r w:rsidRPr="00124AA9">
        <w:rPr>
          <w:lang w:val="en-GB" w:eastAsia="it-IT"/>
        </w:rPr>
        <w:t xml:space="preserve">involved in organising </w:t>
      </w:r>
      <w:r w:rsidR="00EF029A" w:rsidRPr="00124AA9">
        <w:rPr>
          <w:lang w:val="en-GB" w:eastAsia="it-IT"/>
        </w:rPr>
        <w:t xml:space="preserve">the </w:t>
      </w:r>
      <w:r w:rsidRPr="00124AA9">
        <w:rPr>
          <w:lang w:val="en-GB" w:eastAsia="it-IT"/>
        </w:rPr>
        <w:t xml:space="preserve">life and services </w:t>
      </w:r>
      <w:r w:rsidR="00EF029A" w:rsidRPr="00124AA9">
        <w:rPr>
          <w:lang w:val="en-GB" w:eastAsia="it-IT"/>
        </w:rPr>
        <w:t xml:space="preserve">of </w:t>
      </w:r>
      <w:r w:rsidRPr="00124AA9">
        <w:rPr>
          <w:lang w:val="en-GB" w:eastAsia="it-IT"/>
        </w:rPr>
        <w:t>the community. In this way, the ecclesial discernment carried out by these bodies will benefit from greater openness</w:t>
      </w:r>
      <w:r w:rsidR="00EF029A" w:rsidRPr="00124AA9">
        <w:rPr>
          <w:lang w:val="en-GB" w:eastAsia="it-IT"/>
        </w:rPr>
        <w:t xml:space="preserve"> and </w:t>
      </w:r>
      <w:r w:rsidRPr="00124AA9">
        <w:rPr>
          <w:lang w:val="en-GB" w:eastAsia="it-IT"/>
        </w:rPr>
        <w:t>ability to analyse reality</w:t>
      </w:r>
      <w:r w:rsidR="006B3C3D" w:rsidRPr="00124AA9">
        <w:rPr>
          <w:lang w:val="en-GB" w:eastAsia="it-IT"/>
        </w:rPr>
        <w:t xml:space="preserve"> and a diversity of</w:t>
      </w:r>
      <w:r w:rsidRPr="00124AA9">
        <w:rPr>
          <w:lang w:val="en-GB" w:eastAsia="it-IT"/>
        </w:rPr>
        <w:t xml:space="preserve"> perspectives. Finally, many contributions point to the desire to make mandatory those </w:t>
      </w:r>
      <w:r w:rsidR="00A2442E" w:rsidRPr="00124AA9">
        <w:rPr>
          <w:lang w:val="en-GB" w:eastAsia="it-IT"/>
        </w:rPr>
        <w:t>C</w:t>
      </w:r>
      <w:r w:rsidRPr="00124AA9">
        <w:rPr>
          <w:lang w:val="en-GB" w:eastAsia="it-IT"/>
        </w:rPr>
        <w:t>ouncils whose establishment is discretionary under current law.</w:t>
      </w:r>
    </w:p>
    <w:p w14:paraId="21486C26" w14:textId="2888E623" w:rsidR="00EC2DE4" w:rsidRPr="00124AA9" w:rsidRDefault="00EC2DE4" w:rsidP="00EC2DE4">
      <w:pPr>
        <w:suppressAutoHyphens w:val="0"/>
        <w:spacing w:line="360" w:lineRule="auto"/>
        <w:ind w:firstLine="567"/>
        <w:jc w:val="both"/>
        <w:rPr>
          <w:lang w:val="en-GB" w:eastAsia="it-IT"/>
        </w:rPr>
      </w:pPr>
      <w:r w:rsidRPr="00124AA9">
        <w:rPr>
          <w:lang w:val="en-GB" w:eastAsia="it-IT"/>
        </w:rPr>
        <w:t>9</w:t>
      </w:r>
      <w:r w:rsidR="00B10637" w:rsidRPr="00124AA9">
        <w:rPr>
          <w:lang w:val="en-GB" w:eastAsia="it-IT"/>
        </w:rPr>
        <w:t>4</w:t>
      </w:r>
      <w:r w:rsidRPr="00124AA9">
        <w:rPr>
          <w:lang w:val="en-GB" w:eastAsia="it-IT"/>
        </w:rPr>
        <w:t xml:space="preserve">. Some </w:t>
      </w:r>
      <w:r w:rsidR="006B3C3D" w:rsidRPr="00124AA9">
        <w:rPr>
          <w:lang w:val="en-GB" w:eastAsia="it-IT"/>
        </w:rPr>
        <w:t>E</w:t>
      </w:r>
      <w:r w:rsidRPr="00124AA9">
        <w:rPr>
          <w:lang w:val="en-GB" w:eastAsia="it-IT"/>
        </w:rPr>
        <w:t xml:space="preserve">piscopal </w:t>
      </w:r>
      <w:r w:rsidR="006B3C3D" w:rsidRPr="00124AA9">
        <w:rPr>
          <w:lang w:val="en-GB" w:eastAsia="it-IT"/>
        </w:rPr>
        <w:t>C</w:t>
      </w:r>
      <w:r w:rsidRPr="00124AA9">
        <w:rPr>
          <w:lang w:val="en-GB" w:eastAsia="it-IT"/>
        </w:rPr>
        <w:t xml:space="preserve">onferences have shared experiences of reform and </w:t>
      </w:r>
      <w:r w:rsidR="00A105D5" w:rsidRPr="00124AA9">
        <w:rPr>
          <w:lang w:val="en-GB" w:eastAsia="it-IT"/>
        </w:rPr>
        <w:t xml:space="preserve">have </w:t>
      </w:r>
      <w:r w:rsidR="00EF029A" w:rsidRPr="00124AA9">
        <w:rPr>
          <w:lang w:val="en-GB" w:eastAsia="it-IT"/>
        </w:rPr>
        <w:t>identif</w:t>
      </w:r>
      <w:r w:rsidR="00A105D5" w:rsidRPr="00124AA9">
        <w:rPr>
          <w:lang w:val="en-GB" w:eastAsia="it-IT"/>
        </w:rPr>
        <w:t>ied</w:t>
      </w:r>
      <w:r w:rsidR="00EF029A" w:rsidRPr="00124AA9">
        <w:rPr>
          <w:lang w:val="en-GB" w:eastAsia="it-IT"/>
        </w:rPr>
        <w:t xml:space="preserve"> </w:t>
      </w:r>
      <w:r w:rsidRPr="00124AA9">
        <w:rPr>
          <w:lang w:val="en-GB" w:eastAsia="it-IT"/>
        </w:rPr>
        <w:t>good practices already in place</w:t>
      </w:r>
      <w:r w:rsidR="00EF029A" w:rsidRPr="00124AA9">
        <w:rPr>
          <w:lang w:val="en-GB" w:eastAsia="it-IT"/>
        </w:rPr>
        <w:t>. These include creating</w:t>
      </w:r>
      <w:r w:rsidRPr="00124AA9">
        <w:rPr>
          <w:lang w:val="en-GB" w:eastAsia="it-IT"/>
        </w:rPr>
        <w:t xml:space="preserve"> networks of pastoral </w:t>
      </w:r>
      <w:r w:rsidR="00A2442E" w:rsidRPr="00124AA9">
        <w:rPr>
          <w:lang w:val="en-GB" w:eastAsia="it-IT"/>
        </w:rPr>
        <w:t>C</w:t>
      </w:r>
      <w:r w:rsidRPr="00124AA9">
        <w:rPr>
          <w:lang w:val="en-GB" w:eastAsia="it-IT"/>
        </w:rPr>
        <w:t xml:space="preserve">ouncils at the level of </w:t>
      </w:r>
      <w:r w:rsidR="00FA2E66" w:rsidRPr="00124AA9">
        <w:rPr>
          <w:lang w:val="en-GB" w:eastAsia="it-IT"/>
        </w:rPr>
        <w:t xml:space="preserve">small and base Christian </w:t>
      </w:r>
      <w:r w:rsidRPr="00124AA9">
        <w:rPr>
          <w:lang w:val="en-GB" w:eastAsia="it-IT"/>
        </w:rPr>
        <w:t xml:space="preserve">communities, </w:t>
      </w:r>
      <w:r w:rsidR="00A2442E" w:rsidRPr="00124AA9">
        <w:rPr>
          <w:lang w:val="en-GB" w:eastAsia="it-IT"/>
        </w:rPr>
        <w:t>P</w:t>
      </w:r>
      <w:r w:rsidRPr="00124AA9">
        <w:rPr>
          <w:lang w:val="en-GB" w:eastAsia="it-IT"/>
        </w:rPr>
        <w:t xml:space="preserve">arishes </w:t>
      </w:r>
      <w:r w:rsidR="00FA2E66" w:rsidRPr="00124AA9">
        <w:rPr>
          <w:lang w:val="en-GB" w:eastAsia="it-IT"/>
        </w:rPr>
        <w:t xml:space="preserve">and deaneries, </w:t>
      </w:r>
      <w:r w:rsidRPr="00124AA9">
        <w:rPr>
          <w:lang w:val="en-GB" w:eastAsia="it-IT"/>
        </w:rPr>
        <w:t xml:space="preserve">right up to the </w:t>
      </w:r>
      <w:r w:rsidR="00A2442E" w:rsidRPr="00124AA9">
        <w:rPr>
          <w:lang w:val="en-GB" w:eastAsia="it-IT"/>
        </w:rPr>
        <w:t>D</w:t>
      </w:r>
      <w:r w:rsidRPr="00124AA9">
        <w:rPr>
          <w:lang w:val="en-GB" w:eastAsia="it-IT"/>
        </w:rPr>
        <w:t xml:space="preserve">iocesan </w:t>
      </w:r>
      <w:proofErr w:type="gramStart"/>
      <w:r w:rsidRPr="00124AA9">
        <w:rPr>
          <w:lang w:val="en-GB" w:eastAsia="it-IT"/>
        </w:rPr>
        <w:t>pastoral</w:t>
      </w:r>
      <w:proofErr w:type="gramEnd"/>
      <w:r w:rsidRPr="00124AA9">
        <w:rPr>
          <w:lang w:val="en-GB" w:eastAsia="it-IT"/>
        </w:rPr>
        <w:t xml:space="preserve"> </w:t>
      </w:r>
      <w:r w:rsidR="00A2442E" w:rsidRPr="00124AA9">
        <w:rPr>
          <w:lang w:val="en-GB" w:eastAsia="it-IT"/>
        </w:rPr>
        <w:t>C</w:t>
      </w:r>
      <w:r w:rsidRPr="00124AA9">
        <w:rPr>
          <w:lang w:val="en-GB" w:eastAsia="it-IT"/>
        </w:rPr>
        <w:t xml:space="preserve">ouncil. As a model of consultation and listening, it is proposed that Church assemblies be held at all levels, trying </w:t>
      </w:r>
      <w:r w:rsidR="00EF029A" w:rsidRPr="00124AA9">
        <w:rPr>
          <w:lang w:val="en-GB" w:eastAsia="it-IT"/>
        </w:rPr>
        <w:t xml:space="preserve">to widen consultation </w:t>
      </w:r>
      <w:r w:rsidRPr="00124AA9">
        <w:rPr>
          <w:lang w:val="en-GB" w:eastAsia="it-IT"/>
        </w:rPr>
        <w:t xml:space="preserve">to </w:t>
      </w:r>
      <w:r w:rsidR="00EF029A" w:rsidRPr="00124AA9">
        <w:rPr>
          <w:lang w:val="en-GB" w:eastAsia="it-IT"/>
        </w:rPr>
        <w:t xml:space="preserve">include </w:t>
      </w:r>
      <w:r w:rsidRPr="00124AA9">
        <w:rPr>
          <w:lang w:val="en-GB" w:eastAsia="it-IT"/>
        </w:rPr>
        <w:t xml:space="preserve">the contribution of other Churches and </w:t>
      </w:r>
      <w:r w:rsidR="00FA2E66" w:rsidRPr="00124AA9">
        <w:rPr>
          <w:lang w:val="en-GB" w:eastAsia="it-IT"/>
        </w:rPr>
        <w:t xml:space="preserve">ecclesial </w:t>
      </w:r>
      <w:r w:rsidR="00A2442E" w:rsidRPr="00124AA9">
        <w:rPr>
          <w:lang w:val="en-GB" w:eastAsia="it-IT"/>
        </w:rPr>
        <w:t>C</w:t>
      </w:r>
      <w:r w:rsidRPr="00124AA9">
        <w:rPr>
          <w:lang w:val="en-GB" w:eastAsia="it-IT"/>
        </w:rPr>
        <w:t>ommunities</w:t>
      </w:r>
      <w:r w:rsidR="00FA2E66" w:rsidRPr="00124AA9">
        <w:rPr>
          <w:lang w:val="en-GB" w:eastAsia="it-IT"/>
        </w:rPr>
        <w:t>, of</w:t>
      </w:r>
      <w:r w:rsidRPr="00124AA9">
        <w:rPr>
          <w:lang w:val="en-GB" w:eastAsia="it-IT"/>
        </w:rPr>
        <w:t xml:space="preserve"> other religions present in the local context and </w:t>
      </w:r>
      <w:r w:rsidR="00FA2E66" w:rsidRPr="00124AA9">
        <w:rPr>
          <w:lang w:val="en-GB" w:eastAsia="it-IT"/>
        </w:rPr>
        <w:t xml:space="preserve">of </w:t>
      </w:r>
      <w:r w:rsidRPr="00124AA9">
        <w:rPr>
          <w:lang w:val="en-GB" w:eastAsia="it-IT"/>
        </w:rPr>
        <w:t>society, with which the Christian community journeys.</w:t>
      </w:r>
    </w:p>
    <w:p w14:paraId="7269A9E5" w14:textId="77777777" w:rsidR="00EC2DE4" w:rsidRPr="00124AA9" w:rsidRDefault="00EC2DE4" w:rsidP="00EC2DE4">
      <w:pPr>
        <w:keepNext/>
        <w:suppressAutoHyphens w:val="0"/>
        <w:spacing w:before="600" w:after="160"/>
        <w:outlineLvl w:val="1"/>
        <w:rPr>
          <w:b/>
          <w:lang w:val="en-GB" w:eastAsia="it-IT"/>
        </w:rPr>
      </w:pPr>
      <w:bookmarkStart w:id="90" w:name="_Toc169783019"/>
      <w:bookmarkStart w:id="91" w:name="_Toc170574724"/>
      <w:bookmarkStart w:id="92" w:name="_Toc171335934"/>
      <w:r w:rsidRPr="00124AA9">
        <w:rPr>
          <w:b/>
          <w:lang w:val="en-GB" w:eastAsia="it-IT"/>
        </w:rPr>
        <w:t>The bonds that shape the unity of the Church</w:t>
      </w:r>
      <w:bookmarkEnd w:id="90"/>
      <w:bookmarkEnd w:id="91"/>
      <w:bookmarkEnd w:id="92"/>
    </w:p>
    <w:p w14:paraId="5AA7A9F4" w14:textId="57FE5C4F" w:rsidR="00EC2DE4" w:rsidRPr="00124AA9" w:rsidRDefault="00B10637" w:rsidP="00EC2DE4">
      <w:pPr>
        <w:suppressAutoHyphens w:val="0"/>
        <w:spacing w:line="360" w:lineRule="auto"/>
        <w:ind w:firstLine="567"/>
        <w:jc w:val="both"/>
        <w:rPr>
          <w:lang w:val="en-GB" w:eastAsia="it-IT"/>
        </w:rPr>
      </w:pPr>
      <w:r w:rsidRPr="00124AA9">
        <w:rPr>
          <w:lang w:val="en-GB" w:eastAsia="it-IT"/>
        </w:rPr>
        <w:t>95</w:t>
      </w:r>
      <w:r w:rsidR="00EC2DE4" w:rsidRPr="00124AA9">
        <w:rPr>
          <w:lang w:val="en-GB" w:eastAsia="it-IT"/>
        </w:rPr>
        <w:t xml:space="preserve">. The communal horizon of </w:t>
      </w:r>
      <w:r w:rsidR="00FA2E66" w:rsidRPr="00124AA9">
        <w:rPr>
          <w:lang w:val="en-GB" w:eastAsia="it-IT"/>
        </w:rPr>
        <w:t xml:space="preserve">the exchange of </w:t>
      </w:r>
      <w:r w:rsidR="00EC2DE4" w:rsidRPr="00124AA9">
        <w:rPr>
          <w:lang w:val="en-GB" w:eastAsia="it-IT"/>
        </w:rPr>
        <w:t xml:space="preserve">gifts, </w:t>
      </w:r>
      <w:r w:rsidR="00B164A8" w:rsidRPr="00124AA9">
        <w:rPr>
          <w:lang w:val="en-GB" w:eastAsia="it-IT"/>
        </w:rPr>
        <w:t xml:space="preserve">outlined </w:t>
      </w:r>
      <w:r w:rsidR="00EC2DE4" w:rsidRPr="00124AA9">
        <w:rPr>
          <w:lang w:val="en-GB" w:eastAsia="it-IT"/>
        </w:rPr>
        <w:t xml:space="preserve">in Part I, inspires the relationship between the Churches. It combines an emphasis on the bonds that shape the unity of the Church with an appreciation of the particularities linked to the context in which each local Church lives, with its history and tradition. Adopting a synodal style </w:t>
      </w:r>
      <w:r w:rsidR="00B164A8" w:rsidRPr="00124AA9">
        <w:rPr>
          <w:lang w:val="en-GB" w:eastAsia="it-IT"/>
        </w:rPr>
        <w:t xml:space="preserve">enables us </w:t>
      </w:r>
      <w:r w:rsidR="00EC2DE4" w:rsidRPr="00124AA9">
        <w:rPr>
          <w:lang w:val="en-GB" w:eastAsia="it-IT"/>
        </w:rPr>
        <w:t>to overcome the idea that all Churches must necessarily move at the same pace on every issue. On the contrary, differences in pace can be valued as an expression of legitimate diversity and a</w:t>
      </w:r>
      <w:r w:rsidR="00B164A8" w:rsidRPr="00124AA9">
        <w:rPr>
          <w:lang w:val="en-GB" w:eastAsia="it-IT"/>
        </w:rPr>
        <w:t xml:space="preserve">n opportunity </w:t>
      </w:r>
      <w:r w:rsidR="002559A3" w:rsidRPr="00124AA9">
        <w:rPr>
          <w:lang w:val="en-GB" w:eastAsia="it-IT"/>
        </w:rPr>
        <w:t xml:space="preserve">for the </w:t>
      </w:r>
      <w:r w:rsidR="00B164A8" w:rsidRPr="00124AA9">
        <w:rPr>
          <w:lang w:val="en-GB" w:eastAsia="it-IT"/>
        </w:rPr>
        <w:t>exchange</w:t>
      </w:r>
      <w:r w:rsidR="00EC2DE4" w:rsidRPr="00124AA9">
        <w:rPr>
          <w:lang w:val="en-GB" w:eastAsia="it-IT"/>
        </w:rPr>
        <w:t xml:space="preserve"> </w:t>
      </w:r>
      <w:r w:rsidR="002559A3" w:rsidRPr="00124AA9">
        <w:rPr>
          <w:lang w:val="en-GB" w:eastAsia="it-IT"/>
        </w:rPr>
        <w:t xml:space="preserve">of </w:t>
      </w:r>
      <w:r w:rsidR="00EC2DE4" w:rsidRPr="00124AA9">
        <w:rPr>
          <w:lang w:val="en-GB" w:eastAsia="it-IT"/>
        </w:rPr>
        <w:t xml:space="preserve">gifts and </w:t>
      </w:r>
      <w:r w:rsidR="00B164A8" w:rsidRPr="00124AA9">
        <w:rPr>
          <w:lang w:val="en-GB" w:eastAsia="it-IT"/>
        </w:rPr>
        <w:t xml:space="preserve">for </w:t>
      </w:r>
      <w:r w:rsidR="00EC2DE4" w:rsidRPr="00124AA9">
        <w:rPr>
          <w:lang w:val="en-GB" w:eastAsia="it-IT"/>
        </w:rPr>
        <w:t xml:space="preserve">mutual enrichment. </w:t>
      </w:r>
      <w:r w:rsidR="002559A3" w:rsidRPr="00124AA9">
        <w:rPr>
          <w:lang w:val="en-GB" w:eastAsia="it-IT"/>
        </w:rPr>
        <w:t>In order to be realised, t</w:t>
      </w:r>
      <w:r w:rsidR="00B164A8" w:rsidRPr="00124AA9">
        <w:rPr>
          <w:lang w:val="en-GB" w:eastAsia="it-IT"/>
        </w:rPr>
        <w:t>his horizon needs to be embodied in concrete structures and practices</w:t>
      </w:r>
      <w:r w:rsidR="002559A3" w:rsidRPr="00124AA9">
        <w:rPr>
          <w:lang w:val="en-GB" w:eastAsia="it-IT"/>
        </w:rPr>
        <w:t>.</w:t>
      </w:r>
      <w:r w:rsidR="00EC2DE4" w:rsidRPr="00124AA9">
        <w:rPr>
          <w:lang w:val="en-GB" w:eastAsia="it-IT"/>
        </w:rPr>
        <w:t xml:space="preserve"> Answering the question "</w:t>
      </w:r>
      <w:r w:rsidR="00EC2DE4" w:rsidRPr="00124AA9">
        <w:rPr>
          <w:i/>
          <w:lang w:val="en-GB" w:eastAsia="it-IT"/>
        </w:rPr>
        <w:t xml:space="preserve">How </w:t>
      </w:r>
      <w:r w:rsidR="00EC2DE4" w:rsidRPr="00124AA9">
        <w:rPr>
          <w:iCs/>
          <w:lang w:val="en-GB" w:eastAsia="it-IT"/>
        </w:rPr>
        <w:t>to</w:t>
      </w:r>
      <w:r w:rsidR="00EC2DE4" w:rsidRPr="00124AA9">
        <w:rPr>
          <w:i/>
          <w:lang w:val="en-GB" w:eastAsia="it-IT"/>
        </w:rPr>
        <w:t xml:space="preserve"> </w:t>
      </w:r>
      <w:r w:rsidR="00EC2DE4" w:rsidRPr="00124AA9">
        <w:rPr>
          <w:lang w:val="en-GB" w:eastAsia="it-IT"/>
        </w:rPr>
        <w:t>be a synodal Church in mission?" requires identifying and promoting such structures and practices.</w:t>
      </w:r>
    </w:p>
    <w:p w14:paraId="6D2FE7E7" w14:textId="2D64405D" w:rsidR="00EC2DE4" w:rsidRPr="00124AA9" w:rsidRDefault="00B10637" w:rsidP="00EC2DE4">
      <w:pPr>
        <w:suppressAutoHyphens w:val="0"/>
        <w:spacing w:line="360" w:lineRule="auto"/>
        <w:ind w:firstLine="567"/>
        <w:jc w:val="both"/>
        <w:rPr>
          <w:lang w:val="en-GB" w:eastAsia="it-IT"/>
        </w:rPr>
      </w:pPr>
      <w:r w:rsidRPr="00124AA9">
        <w:rPr>
          <w:lang w:val="en-GB" w:eastAsia="it-IT"/>
        </w:rPr>
        <w:t>96</w:t>
      </w:r>
      <w:r w:rsidR="00EC2DE4" w:rsidRPr="00124AA9">
        <w:rPr>
          <w:lang w:val="en-GB" w:eastAsia="it-IT"/>
        </w:rPr>
        <w:t xml:space="preserve">. Eastern hierarchical structures and </w:t>
      </w:r>
      <w:r w:rsidR="00B164A8" w:rsidRPr="00124AA9">
        <w:rPr>
          <w:lang w:val="en-GB" w:eastAsia="it-IT"/>
        </w:rPr>
        <w:t>E</w:t>
      </w:r>
      <w:r w:rsidR="00EC2DE4" w:rsidRPr="00124AA9">
        <w:rPr>
          <w:lang w:val="en-GB" w:eastAsia="it-IT"/>
        </w:rPr>
        <w:t xml:space="preserve">piscopal </w:t>
      </w:r>
      <w:r w:rsidR="00B164A8" w:rsidRPr="00124AA9">
        <w:rPr>
          <w:lang w:val="en-GB" w:eastAsia="it-IT"/>
        </w:rPr>
        <w:t>C</w:t>
      </w:r>
      <w:r w:rsidR="00EC2DE4" w:rsidRPr="00124AA9">
        <w:rPr>
          <w:lang w:val="en-GB" w:eastAsia="it-IT"/>
        </w:rPr>
        <w:t xml:space="preserve">onferences are </w:t>
      </w:r>
      <w:r w:rsidR="00A2442E" w:rsidRPr="00124AA9">
        <w:rPr>
          <w:lang w:val="en-GB" w:eastAsia="it-IT"/>
        </w:rPr>
        <w:t>fundamental instruments</w:t>
      </w:r>
      <w:r w:rsidR="00EC2DE4" w:rsidRPr="00124AA9">
        <w:rPr>
          <w:lang w:val="en-GB" w:eastAsia="it-IT"/>
        </w:rPr>
        <w:t xml:space="preserve"> for creating links and sharing experiences between the Churches</w:t>
      </w:r>
      <w:r w:rsidR="00A2442E" w:rsidRPr="00124AA9">
        <w:rPr>
          <w:lang w:val="en-GB" w:eastAsia="it-IT"/>
        </w:rPr>
        <w:t xml:space="preserve"> and</w:t>
      </w:r>
      <w:r w:rsidR="00EC2DE4" w:rsidRPr="00124AA9">
        <w:rPr>
          <w:lang w:val="en-GB" w:eastAsia="it-IT"/>
        </w:rPr>
        <w:t xml:space="preserve"> for decentralising governance and pastoral planning. </w:t>
      </w:r>
      <w:r w:rsidR="00D016BA" w:rsidRPr="00124AA9">
        <w:rPr>
          <w:lang w:val="en-GB"/>
        </w:rPr>
        <w:t>"</w:t>
      </w:r>
      <w:r w:rsidR="00EC2DE4" w:rsidRPr="00124AA9">
        <w:rPr>
          <w:lang w:val="en-GB" w:eastAsia="it-IT"/>
        </w:rPr>
        <w:t xml:space="preserve">The Second Vatican Council stated that, like the ancient patriarchal Churches, episcopal conferences are in a position </w:t>
      </w:r>
      <w:r w:rsidR="00D016BA" w:rsidRPr="00124AA9">
        <w:rPr>
          <w:lang w:val="en-GB"/>
        </w:rPr>
        <w:t>‘</w:t>
      </w:r>
      <w:r w:rsidR="00EC2DE4" w:rsidRPr="00124AA9">
        <w:rPr>
          <w:lang w:val="en-GB" w:eastAsia="it-IT"/>
        </w:rPr>
        <w:t>to contribute in many and fruitful ways to the concrete realization of the collegial spirit</w:t>
      </w:r>
      <w:r w:rsidR="00D016BA" w:rsidRPr="00124AA9">
        <w:rPr>
          <w:lang w:val="en-GB"/>
        </w:rPr>
        <w:t>’</w:t>
      </w:r>
      <w:r w:rsidR="00EC2DE4" w:rsidRPr="00124AA9">
        <w:rPr>
          <w:lang w:val="en-GB" w:eastAsia="it-IT"/>
        </w:rPr>
        <w:t xml:space="preserve"> (LG 23). Yet this desire has not been fully realized, since a juridical status of </w:t>
      </w:r>
      <w:r w:rsidR="002559A3" w:rsidRPr="00124AA9">
        <w:rPr>
          <w:lang w:val="en-GB" w:eastAsia="it-IT"/>
        </w:rPr>
        <w:t>E</w:t>
      </w:r>
      <w:r w:rsidR="00EC2DE4" w:rsidRPr="00124AA9">
        <w:rPr>
          <w:lang w:val="en-GB" w:eastAsia="it-IT"/>
        </w:rPr>
        <w:t xml:space="preserve">piscopal </w:t>
      </w:r>
      <w:r w:rsidR="002559A3" w:rsidRPr="00124AA9">
        <w:rPr>
          <w:lang w:val="en-GB" w:eastAsia="it-IT"/>
        </w:rPr>
        <w:t>C</w:t>
      </w:r>
      <w:r w:rsidR="00EC2DE4" w:rsidRPr="00124AA9">
        <w:rPr>
          <w:lang w:val="en-GB" w:eastAsia="it-IT"/>
        </w:rPr>
        <w:t>onferences which would see them as subjects of specific attributions, including genuine doctrinal authority, has not yet been sufficiently elaborated</w:t>
      </w:r>
      <w:r w:rsidR="00D016BA" w:rsidRPr="00124AA9">
        <w:rPr>
          <w:lang w:val="en-GB"/>
        </w:rPr>
        <w:t>"</w:t>
      </w:r>
      <w:r w:rsidR="00EC2DE4" w:rsidRPr="00124AA9">
        <w:rPr>
          <w:lang w:val="en-GB" w:eastAsia="it-IT"/>
        </w:rPr>
        <w:t xml:space="preserve"> (EG 32). Seeking </w:t>
      </w:r>
      <w:r w:rsidR="00B164A8" w:rsidRPr="00124AA9">
        <w:rPr>
          <w:lang w:val="en-GB" w:eastAsia="it-IT"/>
        </w:rPr>
        <w:t>how</w:t>
      </w:r>
      <w:r w:rsidR="00EC2DE4" w:rsidRPr="00124AA9">
        <w:rPr>
          <w:lang w:val="en-GB" w:eastAsia="it-IT"/>
        </w:rPr>
        <w:t xml:space="preserve"> to be a synodal Church in mission requires addressing this question. </w:t>
      </w:r>
    </w:p>
    <w:p w14:paraId="61E08932" w14:textId="4FACEA59" w:rsidR="00EC2DE4" w:rsidRPr="00124AA9" w:rsidRDefault="00B10637" w:rsidP="00EC2DE4">
      <w:pPr>
        <w:suppressAutoHyphens w:val="0"/>
        <w:spacing w:line="360" w:lineRule="auto"/>
        <w:ind w:firstLine="567"/>
        <w:jc w:val="both"/>
        <w:rPr>
          <w:lang w:val="en-GB" w:eastAsia="it-IT"/>
        </w:rPr>
      </w:pPr>
      <w:r w:rsidRPr="00124AA9">
        <w:rPr>
          <w:lang w:val="en-GB" w:eastAsia="it-IT"/>
        </w:rPr>
        <w:t>97</w:t>
      </w:r>
      <w:r w:rsidR="00EC2DE4" w:rsidRPr="00124AA9">
        <w:rPr>
          <w:lang w:val="en-GB" w:eastAsia="it-IT"/>
        </w:rPr>
        <w:t xml:space="preserve">. </w:t>
      </w:r>
      <w:r w:rsidR="00B164A8" w:rsidRPr="00124AA9">
        <w:rPr>
          <w:lang w:val="en-GB" w:eastAsia="it-IT"/>
        </w:rPr>
        <w:t xml:space="preserve">From </w:t>
      </w:r>
      <w:r w:rsidR="00FA2E66" w:rsidRPr="00124AA9">
        <w:rPr>
          <w:lang w:val="en-GB" w:eastAsia="it-IT"/>
        </w:rPr>
        <w:t xml:space="preserve">all that has been gathered so far, during this </w:t>
      </w:r>
      <w:r w:rsidR="00B164A8" w:rsidRPr="00124AA9">
        <w:rPr>
          <w:lang w:val="en-GB" w:eastAsia="it-IT"/>
        </w:rPr>
        <w:t>s</w:t>
      </w:r>
      <w:r w:rsidR="00EC2DE4" w:rsidRPr="00124AA9">
        <w:rPr>
          <w:lang w:val="en-GB" w:eastAsia="it-IT"/>
        </w:rPr>
        <w:t xml:space="preserve">ynodal </w:t>
      </w:r>
      <w:r w:rsidR="00B164A8" w:rsidRPr="00124AA9">
        <w:rPr>
          <w:lang w:val="en-GB" w:eastAsia="it-IT"/>
        </w:rPr>
        <w:t>p</w:t>
      </w:r>
      <w:r w:rsidR="00EC2DE4" w:rsidRPr="00124AA9">
        <w:rPr>
          <w:lang w:val="en-GB" w:eastAsia="it-IT"/>
        </w:rPr>
        <w:t>rocess, the following proposals emerge</w:t>
      </w:r>
      <w:r w:rsidR="00D016BA" w:rsidRPr="00124AA9">
        <w:rPr>
          <w:lang w:val="en-GB" w:eastAsia="it-IT"/>
        </w:rPr>
        <w:t>:</w:t>
      </w:r>
      <w:r w:rsidR="00EC2DE4" w:rsidRPr="00124AA9">
        <w:rPr>
          <w:lang w:val="en-GB" w:eastAsia="it-IT"/>
        </w:rPr>
        <w:t xml:space="preserve"> (a) recogni</w:t>
      </w:r>
      <w:r w:rsidR="00B164A8" w:rsidRPr="00124AA9">
        <w:rPr>
          <w:lang w:val="en-GB" w:eastAsia="it-IT"/>
        </w:rPr>
        <w:t>tion of E</w:t>
      </w:r>
      <w:r w:rsidR="00EC2DE4" w:rsidRPr="00124AA9">
        <w:rPr>
          <w:lang w:val="en-GB" w:eastAsia="it-IT"/>
        </w:rPr>
        <w:t xml:space="preserve">piscopal </w:t>
      </w:r>
      <w:r w:rsidR="00B164A8" w:rsidRPr="00124AA9">
        <w:rPr>
          <w:lang w:val="en-GB" w:eastAsia="it-IT"/>
        </w:rPr>
        <w:t>C</w:t>
      </w:r>
      <w:r w:rsidR="00EC2DE4" w:rsidRPr="00124AA9">
        <w:rPr>
          <w:lang w:val="en-GB" w:eastAsia="it-IT"/>
        </w:rPr>
        <w:t>onferences as ecclesial subjects endowed with doctrinal authority, assuming socio-cultural diversity within the framework of a multifaceted Church, and favouring the appreciation of liturgical, disciplinary, theological, and spiritual expressions appropriate to different socio-cultural contexts; (b) evaluat</w:t>
      </w:r>
      <w:r w:rsidR="00B164A8" w:rsidRPr="00124AA9">
        <w:rPr>
          <w:lang w:val="en-GB" w:eastAsia="it-IT"/>
        </w:rPr>
        <w:t>i</w:t>
      </w:r>
      <w:r w:rsidR="00F53A90" w:rsidRPr="00124AA9">
        <w:rPr>
          <w:lang w:val="en-GB" w:eastAsia="it-IT"/>
        </w:rPr>
        <w:t>ng</w:t>
      </w:r>
      <w:r w:rsidR="00EC2DE4" w:rsidRPr="00124AA9">
        <w:rPr>
          <w:lang w:val="en-GB" w:eastAsia="it-IT"/>
        </w:rPr>
        <w:t xml:space="preserve"> the real experience of the functioning of the </w:t>
      </w:r>
      <w:r w:rsidR="00B164A8" w:rsidRPr="00124AA9">
        <w:rPr>
          <w:lang w:val="en-GB" w:eastAsia="it-IT"/>
        </w:rPr>
        <w:t>E</w:t>
      </w:r>
      <w:r w:rsidR="00EC2DE4" w:rsidRPr="00124AA9">
        <w:rPr>
          <w:lang w:val="en-GB" w:eastAsia="it-IT"/>
        </w:rPr>
        <w:t xml:space="preserve">piscopal </w:t>
      </w:r>
      <w:r w:rsidR="00B164A8" w:rsidRPr="00124AA9">
        <w:rPr>
          <w:lang w:val="en-GB" w:eastAsia="it-IT"/>
        </w:rPr>
        <w:t>C</w:t>
      </w:r>
      <w:r w:rsidR="00EC2DE4" w:rsidRPr="00124AA9">
        <w:rPr>
          <w:lang w:val="en-GB" w:eastAsia="it-IT"/>
        </w:rPr>
        <w:t xml:space="preserve">onferences and the Eastern hierarchical structures, and of the relations between </w:t>
      </w:r>
      <w:r w:rsidR="00A2442E" w:rsidRPr="00124AA9">
        <w:rPr>
          <w:lang w:val="en-GB" w:eastAsia="it-IT"/>
        </w:rPr>
        <w:t>E</w:t>
      </w:r>
      <w:r w:rsidR="00EC2DE4" w:rsidRPr="00124AA9">
        <w:rPr>
          <w:lang w:val="en-GB" w:eastAsia="it-IT"/>
        </w:rPr>
        <w:t>piscopates and the Holy See, to identify the concrete reforms to be implemented</w:t>
      </w:r>
      <w:r w:rsidR="00B164A8" w:rsidRPr="00124AA9">
        <w:rPr>
          <w:lang w:val="en-GB" w:eastAsia="it-IT"/>
        </w:rPr>
        <w:t>; the</w:t>
      </w:r>
      <w:r w:rsidR="00EC2DE4" w:rsidRPr="00124AA9">
        <w:rPr>
          <w:lang w:val="en-GB" w:eastAsia="it-IT"/>
        </w:rPr>
        <w:t xml:space="preserve"> </w:t>
      </w:r>
      <w:r w:rsidR="00EC2DE4" w:rsidRPr="00124AA9">
        <w:rPr>
          <w:i/>
          <w:lang w:val="en-GB" w:eastAsia="it-IT"/>
        </w:rPr>
        <w:t xml:space="preserve">ad </w:t>
      </w:r>
      <w:proofErr w:type="spellStart"/>
      <w:r w:rsidR="00EC2DE4" w:rsidRPr="00124AA9">
        <w:rPr>
          <w:i/>
          <w:lang w:val="en-GB" w:eastAsia="it-IT"/>
        </w:rPr>
        <w:t>limina</w:t>
      </w:r>
      <w:proofErr w:type="spellEnd"/>
      <w:r w:rsidR="00EC2DE4" w:rsidRPr="00124AA9">
        <w:rPr>
          <w:i/>
          <w:lang w:val="en-GB" w:eastAsia="it-IT"/>
        </w:rPr>
        <w:t xml:space="preserve"> </w:t>
      </w:r>
      <w:r w:rsidR="00EC2DE4" w:rsidRPr="00124AA9">
        <w:rPr>
          <w:lang w:val="en-GB" w:eastAsia="it-IT"/>
        </w:rPr>
        <w:t xml:space="preserve">visits, which fall under Study Group 7, could be a </w:t>
      </w:r>
      <w:r w:rsidR="00F53A90" w:rsidRPr="00124AA9">
        <w:rPr>
          <w:lang w:val="en-GB" w:eastAsia="it-IT"/>
        </w:rPr>
        <w:t xml:space="preserve">fitting context </w:t>
      </w:r>
      <w:r w:rsidR="00EC2DE4" w:rsidRPr="00124AA9">
        <w:rPr>
          <w:lang w:val="en-GB" w:eastAsia="it-IT"/>
        </w:rPr>
        <w:t>for this evaluation; and (c) ensur</w:t>
      </w:r>
      <w:r w:rsidR="00B164A8" w:rsidRPr="00124AA9">
        <w:rPr>
          <w:lang w:val="en-GB" w:eastAsia="it-IT"/>
        </w:rPr>
        <w:t>ing</w:t>
      </w:r>
      <w:r w:rsidR="00EC2DE4" w:rsidRPr="00124AA9">
        <w:rPr>
          <w:lang w:val="en-GB" w:eastAsia="it-IT"/>
        </w:rPr>
        <w:t xml:space="preserve"> that all </w:t>
      </w:r>
      <w:r w:rsidR="00A2442E" w:rsidRPr="00124AA9">
        <w:rPr>
          <w:lang w:val="en-GB" w:eastAsia="it-IT"/>
        </w:rPr>
        <w:t>D</w:t>
      </w:r>
      <w:r w:rsidR="00EC2DE4" w:rsidRPr="00124AA9">
        <w:rPr>
          <w:lang w:val="en-GB" w:eastAsia="it-IT"/>
        </w:rPr>
        <w:t xml:space="preserve">ioceses or </w:t>
      </w:r>
      <w:r w:rsidR="002559A3" w:rsidRPr="00124AA9">
        <w:rPr>
          <w:lang w:val="en-GB" w:eastAsia="it-IT"/>
        </w:rPr>
        <w:t>E</w:t>
      </w:r>
      <w:r w:rsidR="00EC2DE4" w:rsidRPr="00124AA9">
        <w:rPr>
          <w:lang w:val="en-GB" w:eastAsia="it-IT"/>
        </w:rPr>
        <w:t xml:space="preserve">parchies are assigned to an ecclesiastical </w:t>
      </w:r>
      <w:r w:rsidR="00A2442E" w:rsidRPr="00124AA9">
        <w:rPr>
          <w:lang w:val="en-GB" w:eastAsia="it-IT"/>
        </w:rPr>
        <w:t>P</w:t>
      </w:r>
      <w:r w:rsidR="00EC2DE4" w:rsidRPr="00124AA9">
        <w:rPr>
          <w:lang w:val="en-GB" w:eastAsia="it-IT"/>
        </w:rPr>
        <w:t xml:space="preserve">rovince and an </w:t>
      </w:r>
      <w:r w:rsidR="00F53A90" w:rsidRPr="00124AA9">
        <w:rPr>
          <w:lang w:val="en-GB" w:eastAsia="it-IT"/>
        </w:rPr>
        <w:t>E</w:t>
      </w:r>
      <w:r w:rsidR="00EC2DE4" w:rsidRPr="00124AA9">
        <w:rPr>
          <w:lang w:val="en-GB" w:eastAsia="it-IT"/>
        </w:rPr>
        <w:t xml:space="preserve">piscopal </w:t>
      </w:r>
      <w:r w:rsidR="00F53A90" w:rsidRPr="00124AA9">
        <w:rPr>
          <w:lang w:val="en-GB" w:eastAsia="it-IT"/>
        </w:rPr>
        <w:t>C</w:t>
      </w:r>
      <w:r w:rsidR="00EC2DE4" w:rsidRPr="00124AA9">
        <w:rPr>
          <w:lang w:val="en-GB" w:eastAsia="it-IT"/>
        </w:rPr>
        <w:t xml:space="preserve">onference or Eastern hierarchical </w:t>
      </w:r>
      <w:r w:rsidR="00A2442E" w:rsidRPr="00124AA9">
        <w:rPr>
          <w:lang w:val="en-GB" w:eastAsia="it-IT"/>
        </w:rPr>
        <w:t>S</w:t>
      </w:r>
      <w:r w:rsidR="00EC2DE4" w:rsidRPr="00124AA9">
        <w:rPr>
          <w:lang w:val="en-GB" w:eastAsia="it-IT"/>
        </w:rPr>
        <w:t>tructure (cf. CD 40).</w:t>
      </w:r>
    </w:p>
    <w:p w14:paraId="7DFC1BCD" w14:textId="48A21BEA" w:rsidR="00EC2DE4" w:rsidRPr="00124AA9" w:rsidRDefault="00B10637" w:rsidP="00EC2DE4">
      <w:pPr>
        <w:suppressAutoHyphens w:val="0"/>
        <w:spacing w:line="360" w:lineRule="auto"/>
        <w:ind w:firstLine="567"/>
        <w:jc w:val="both"/>
        <w:rPr>
          <w:lang w:val="en-GB" w:eastAsia="it-IT"/>
        </w:rPr>
      </w:pPr>
      <w:r w:rsidRPr="00124AA9">
        <w:rPr>
          <w:lang w:val="en-GB" w:eastAsia="it-IT"/>
        </w:rPr>
        <w:t>98</w:t>
      </w:r>
      <w:r w:rsidR="00EC2DE4" w:rsidRPr="00124AA9">
        <w:rPr>
          <w:lang w:val="en-GB" w:eastAsia="it-IT"/>
        </w:rPr>
        <w:t xml:space="preserve">. </w:t>
      </w:r>
      <w:r w:rsidR="007D11C3" w:rsidRPr="00124AA9">
        <w:rPr>
          <w:lang w:val="en-GB" w:eastAsia="it-IT"/>
        </w:rPr>
        <w:t xml:space="preserve">Convening </w:t>
      </w:r>
      <w:r w:rsidR="00EC2DE4" w:rsidRPr="00124AA9">
        <w:rPr>
          <w:lang w:val="en-GB" w:eastAsia="it-IT"/>
        </w:rPr>
        <w:t xml:space="preserve">Continental Assemblies </w:t>
      </w:r>
      <w:r w:rsidR="002559A3" w:rsidRPr="00124AA9">
        <w:rPr>
          <w:lang w:val="en-GB" w:eastAsia="it-IT"/>
        </w:rPr>
        <w:t xml:space="preserve">across all regions </w:t>
      </w:r>
      <w:r w:rsidR="00EC2DE4" w:rsidRPr="00124AA9">
        <w:rPr>
          <w:lang w:val="en-GB" w:eastAsia="it-IT"/>
        </w:rPr>
        <w:t>was a</w:t>
      </w:r>
      <w:r w:rsidR="002559A3" w:rsidRPr="00124AA9">
        <w:rPr>
          <w:lang w:val="en-GB" w:eastAsia="it-IT"/>
        </w:rPr>
        <w:t xml:space="preserve">n innovation of </w:t>
      </w:r>
      <w:r w:rsidR="00EC2DE4" w:rsidRPr="00124AA9">
        <w:rPr>
          <w:lang w:val="en-GB" w:eastAsia="it-IT"/>
        </w:rPr>
        <w:t xml:space="preserve">the current </w:t>
      </w:r>
      <w:r w:rsidR="00F53A90" w:rsidRPr="00124AA9">
        <w:rPr>
          <w:lang w:val="en-GB" w:eastAsia="it-IT"/>
        </w:rPr>
        <w:t>s</w:t>
      </w:r>
      <w:r w:rsidR="00EC2DE4" w:rsidRPr="00124AA9">
        <w:rPr>
          <w:lang w:val="en-GB" w:eastAsia="it-IT"/>
        </w:rPr>
        <w:t xml:space="preserve">ynodal </w:t>
      </w:r>
      <w:r w:rsidR="00F53A90" w:rsidRPr="00124AA9">
        <w:rPr>
          <w:lang w:val="en-GB" w:eastAsia="it-IT"/>
        </w:rPr>
        <w:t>p</w:t>
      </w:r>
      <w:r w:rsidR="00EC2DE4" w:rsidRPr="00124AA9">
        <w:rPr>
          <w:lang w:val="en-GB" w:eastAsia="it-IT"/>
        </w:rPr>
        <w:t>rocess</w:t>
      </w:r>
      <w:r w:rsidR="007D11C3" w:rsidRPr="00124AA9">
        <w:rPr>
          <w:lang w:val="en-GB" w:eastAsia="it-IT"/>
        </w:rPr>
        <w:t xml:space="preserve"> and a way of</w:t>
      </w:r>
      <w:r w:rsidR="00EC2DE4" w:rsidRPr="00124AA9">
        <w:rPr>
          <w:lang w:val="en-GB" w:eastAsia="it-IT"/>
        </w:rPr>
        <w:t xml:space="preserve"> </w:t>
      </w:r>
      <w:r w:rsidR="00F53A90" w:rsidRPr="00124AA9">
        <w:rPr>
          <w:lang w:val="en-GB" w:eastAsia="it-IT"/>
        </w:rPr>
        <w:t xml:space="preserve">more coherently implementing </w:t>
      </w:r>
      <w:r w:rsidR="00EC2DE4" w:rsidRPr="00124AA9">
        <w:rPr>
          <w:lang w:val="en-GB" w:eastAsia="it-IT"/>
        </w:rPr>
        <w:t xml:space="preserve">the conciliar </w:t>
      </w:r>
      <w:r w:rsidR="00F53A90" w:rsidRPr="00124AA9">
        <w:rPr>
          <w:lang w:val="en-GB" w:eastAsia="it-IT"/>
        </w:rPr>
        <w:t xml:space="preserve">instruction </w:t>
      </w:r>
      <w:r w:rsidR="00EC2DE4" w:rsidRPr="00124AA9">
        <w:rPr>
          <w:lang w:val="en-GB" w:eastAsia="it-IT"/>
        </w:rPr>
        <w:t xml:space="preserve">to </w:t>
      </w:r>
      <w:r w:rsidR="007D11C3" w:rsidRPr="00124AA9">
        <w:rPr>
          <w:lang w:val="en-GB" w:eastAsia="it-IT"/>
        </w:rPr>
        <w:t xml:space="preserve">honour </w:t>
      </w:r>
      <w:r w:rsidR="00EC2DE4" w:rsidRPr="00124AA9">
        <w:rPr>
          <w:lang w:val="en-GB" w:eastAsia="it-IT"/>
        </w:rPr>
        <w:t xml:space="preserve">the </w:t>
      </w:r>
      <w:r w:rsidR="00F53A90" w:rsidRPr="00124AA9">
        <w:rPr>
          <w:lang w:val="en-GB" w:eastAsia="it-IT"/>
        </w:rPr>
        <w:t xml:space="preserve">particularity </w:t>
      </w:r>
      <w:r w:rsidR="00EC2DE4" w:rsidRPr="00124AA9">
        <w:rPr>
          <w:lang w:val="en-GB" w:eastAsia="it-IT"/>
        </w:rPr>
        <w:t xml:space="preserve">“of </w:t>
      </w:r>
      <w:r w:rsidR="00F15672" w:rsidRPr="00124AA9">
        <w:rPr>
          <w:lang w:val="en-GB" w:eastAsia="it-IT"/>
        </w:rPr>
        <w:t xml:space="preserve">every great </w:t>
      </w:r>
      <w:r w:rsidR="00EC2DE4" w:rsidRPr="00124AA9">
        <w:rPr>
          <w:lang w:val="en-GB" w:eastAsia="it-IT"/>
        </w:rPr>
        <w:t xml:space="preserve">socio-cultural area” in search of “a more profound adaptation in the </w:t>
      </w:r>
      <w:r w:rsidR="00534852" w:rsidRPr="00124AA9">
        <w:rPr>
          <w:lang w:val="en-GB" w:eastAsia="it-IT"/>
        </w:rPr>
        <w:t xml:space="preserve">entire </w:t>
      </w:r>
      <w:r w:rsidR="00EC2DE4" w:rsidRPr="00124AA9">
        <w:rPr>
          <w:lang w:val="en-GB" w:eastAsia="it-IT"/>
        </w:rPr>
        <w:t xml:space="preserve">area of Christian life” (AG 22). This experience, as well as </w:t>
      </w:r>
      <w:r w:rsidR="00F53A90" w:rsidRPr="00124AA9">
        <w:rPr>
          <w:lang w:val="en-GB" w:eastAsia="it-IT"/>
        </w:rPr>
        <w:t xml:space="preserve">the </w:t>
      </w:r>
      <w:r w:rsidR="00FA2E66" w:rsidRPr="00124AA9">
        <w:rPr>
          <w:lang w:val="en-GB" w:eastAsia="it-IT"/>
        </w:rPr>
        <w:t xml:space="preserve">journey of the </w:t>
      </w:r>
      <w:r w:rsidR="00EC2DE4" w:rsidRPr="00124AA9">
        <w:rPr>
          <w:lang w:val="en-GB" w:eastAsia="it-IT"/>
        </w:rPr>
        <w:t>Churches</w:t>
      </w:r>
      <w:r w:rsidR="00FA2E66" w:rsidRPr="00124AA9">
        <w:rPr>
          <w:lang w:val="en-GB" w:eastAsia="it-IT"/>
        </w:rPr>
        <w:t xml:space="preserve"> in some regions</w:t>
      </w:r>
      <w:r w:rsidR="007D11C3" w:rsidRPr="00124AA9">
        <w:rPr>
          <w:lang w:val="en-GB" w:eastAsia="it-IT"/>
        </w:rPr>
        <w:t xml:space="preserve">, </w:t>
      </w:r>
      <w:r w:rsidR="00EC2DE4" w:rsidRPr="00124AA9">
        <w:rPr>
          <w:lang w:val="en-GB" w:eastAsia="it-IT"/>
        </w:rPr>
        <w:t xml:space="preserve">raises the question of </w:t>
      </w:r>
      <w:r w:rsidR="007D11C3" w:rsidRPr="00124AA9">
        <w:rPr>
          <w:lang w:val="en-GB" w:eastAsia="it-IT"/>
        </w:rPr>
        <w:t xml:space="preserve">how we might </w:t>
      </w:r>
      <w:r w:rsidR="00F53A90" w:rsidRPr="00124AA9">
        <w:rPr>
          <w:lang w:val="en-GB" w:eastAsia="it-IT"/>
        </w:rPr>
        <w:t>giv</w:t>
      </w:r>
      <w:r w:rsidR="007D11C3" w:rsidRPr="00124AA9">
        <w:rPr>
          <w:lang w:val="en-GB" w:eastAsia="it-IT"/>
        </w:rPr>
        <w:t>e</w:t>
      </w:r>
      <w:r w:rsidR="00F53A90" w:rsidRPr="00124AA9">
        <w:rPr>
          <w:lang w:val="en-GB" w:eastAsia="it-IT"/>
        </w:rPr>
        <w:t xml:space="preserve"> </w:t>
      </w:r>
      <w:r w:rsidR="00EC2DE4" w:rsidRPr="00124AA9">
        <w:rPr>
          <w:lang w:val="en-GB" w:eastAsia="it-IT"/>
        </w:rPr>
        <w:t xml:space="preserve">synodal and collegial dynamism </w:t>
      </w:r>
      <w:r w:rsidR="007D11C3" w:rsidRPr="00124AA9">
        <w:rPr>
          <w:lang w:val="en-GB" w:eastAsia="it-IT"/>
        </w:rPr>
        <w:t xml:space="preserve">more </w:t>
      </w:r>
      <w:r w:rsidR="00EC2DE4" w:rsidRPr="00124AA9">
        <w:rPr>
          <w:lang w:val="en-GB" w:eastAsia="it-IT"/>
        </w:rPr>
        <w:t>appropriate institutional expression, for example</w:t>
      </w:r>
      <w:r w:rsidR="00F53A90" w:rsidRPr="00124AA9">
        <w:rPr>
          <w:lang w:val="en-GB" w:eastAsia="it-IT"/>
        </w:rPr>
        <w:t>,</w:t>
      </w:r>
      <w:r w:rsidR="00EC2DE4" w:rsidRPr="00124AA9">
        <w:rPr>
          <w:lang w:val="en-GB" w:eastAsia="it-IT"/>
        </w:rPr>
        <w:t xml:space="preserve"> through ecclesial assemblies and </w:t>
      </w:r>
      <w:r w:rsidR="00F53A90" w:rsidRPr="00124AA9">
        <w:rPr>
          <w:lang w:val="en-GB" w:eastAsia="it-IT"/>
        </w:rPr>
        <w:t>E</w:t>
      </w:r>
      <w:r w:rsidR="00EC2DE4" w:rsidRPr="00124AA9">
        <w:rPr>
          <w:lang w:val="en-GB" w:eastAsia="it-IT"/>
        </w:rPr>
        <w:t xml:space="preserve">piscopal </w:t>
      </w:r>
      <w:r w:rsidR="00F53A90" w:rsidRPr="00124AA9">
        <w:rPr>
          <w:lang w:val="en-GB" w:eastAsia="it-IT"/>
        </w:rPr>
        <w:t>C</w:t>
      </w:r>
      <w:r w:rsidR="00EC2DE4" w:rsidRPr="00124AA9">
        <w:rPr>
          <w:lang w:val="en-GB" w:eastAsia="it-IT"/>
        </w:rPr>
        <w:t>onferences</w:t>
      </w:r>
      <w:r w:rsidR="007D11C3" w:rsidRPr="00124AA9">
        <w:rPr>
          <w:lang w:val="en-GB" w:eastAsia="it-IT"/>
        </w:rPr>
        <w:t xml:space="preserve">. These bodies can be entrusted with the </w:t>
      </w:r>
      <w:r w:rsidR="00EC2DE4" w:rsidRPr="00124AA9">
        <w:rPr>
          <w:lang w:val="en-GB" w:eastAsia="it-IT"/>
        </w:rPr>
        <w:t>coordinated tasks of continental or regional consultation and decision-making</w:t>
      </w:r>
      <w:r w:rsidR="007D11C3" w:rsidRPr="00124AA9">
        <w:rPr>
          <w:lang w:val="en-GB" w:eastAsia="it-IT"/>
        </w:rPr>
        <w:t xml:space="preserve">. </w:t>
      </w:r>
      <w:r w:rsidR="00EC2DE4" w:rsidRPr="00124AA9">
        <w:rPr>
          <w:lang w:val="en-GB" w:eastAsia="it-IT"/>
        </w:rPr>
        <w:t xml:space="preserve">Discernment methods can also be </w:t>
      </w:r>
      <w:r w:rsidR="007D11C3" w:rsidRPr="00124AA9">
        <w:rPr>
          <w:lang w:val="en-GB" w:eastAsia="it-IT"/>
        </w:rPr>
        <w:t xml:space="preserve">developed to </w:t>
      </w:r>
      <w:r w:rsidR="00EC2DE4" w:rsidRPr="00124AA9">
        <w:rPr>
          <w:lang w:val="en-GB" w:eastAsia="it-IT"/>
        </w:rPr>
        <w:t xml:space="preserve">include </w:t>
      </w:r>
      <w:r w:rsidR="007D11C3" w:rsidRPr="00124AA9">
        <w:rPr>
          <w:lang w:val="en-GB" w:eastAsia="it-IT"/>
        </w:rPr>
        <w:t xml:space="preserve">diverse </w:t>
      </w:r>
      <w:r w:rsidR="00EC2DE4" w:rsidRPr="00124AA9">
        <w:rPr>
          <w:lang w:val="en-GB" w:eastAsia="it-IT"/>
        </w:rPr>
        <w:t xml:space="preserve">ecclesial actors in drafting </w:t>
      </w:r>
      <w:r w:rsidR="00EC2DE4" w:rsidRPr="00124AA9">
        <w:rPr>
          <w:iCs/>
          <w:lang w:val="en-GB" w:eastAsia="it-IT"/>
        </w:rPr>
        <w:t xml:space="preserve">documents and conducting decision-making </w:t>
      </w:r>
      <w:r w:rsidR="00FA2E66" w:rsidRPr="00124AA9">
        <w:rPr>
          <w:iCs/>
          <w:lang w:val="en-GB" w:eastAsia="it-IT"/>
        </w:rPr>
        <w:t xml:space="preserve">and taking </w:t>
      </w:r>
      <w:r w:rsidR="00EC2DE4" w:rsidRPr="00124AA9">
        <w:rPr>
          <w:iCs/>
          <w:lang w:val="en-GB" w:eastAsia="it-IT"/>
        </w:rPr>
        <w:t>processes</w:t>
      </w:r>
      <w:r w:rsidR="00EC2DE4" w:rsidRPr="00124AA9">
        <w:rPr>
          <w:lang w:val="en-GB" w:eastAsia="it-IT"/>
        </w:rPr>
        <w:t xml:space="preserve">. </w:t>
      </w:r>
      <w:r w:rsidR="00A2442E" w:rsidRPr="00124AA9">
        <w:rPr>
          <w:lang w:val="en-GB" w:eastAsia="it-IT"/>
        </w:rPr>
        <w:t>Furthermore, it is proposed that discernment should also include spaces for listening and dialogue with civil institutions, representatives of other religions, non-Catholic organisations and society at large, in forms adapted to the diversity of contexts.</w:t>
      </w:r>
    </w:p>
    <w:p w14:paraId="4BC3831B" w14:textId="19C7AB7D" w:rsidR="00EC2DE4" w:rsidRPr="00124AA9" w:rsidRDefault="00B10637" w:rsidP="00EC2DE4">
      <w:pPr>
        <w:suppressAutoHyphens w:val="0"/>
        <w:spacing w:line="360" w:lineRule="auto"/>
        <w:ind w:firstLine="567"/>
        <w:jc w:val="both"/>
        <w:rPr>
          <w:lang w:val="en-GB" w:eastAsia="it-IT"/>
        </w:rPr>
      </w:pPr>
      <w:r w:rsidRPr="00124AA9">
        <w:rPr>
          <w:lang w:val="en-GB" w:eastAsia="it-IT"/>
        </w:rPr>
        <w:t>99</w:t>
      </w:r>
      <w:r w:rsidR="00EC2DE4" w:rsidRPr="00124AA9">
        <w:rPr>
          <w:lang w:val="en-GB" w:eastAsia="it-IT"/>
        </w:rPr>
        <w:t xml:space="preserve">. The desire that local synodal dialogue should </w:t>
      </w:r>
      <w:r w:rsidR="007D11C3" w:rsidRPr="00124AA9">
        <w:rPr>
          <w:lang w:val="en-GB" w:eastAsia="it-IT"/>
        </w:rPr>
        <w:t xml:space="preserve">continue and </w:t>
      </w:r>
      <w:r w:rsidR="00EC2DE4" w:rsidRPr="00124AA9">
        <w:rPr>
          <w:lang w:val="en-GB" w:eastAsia="it-IT"/>
        </w:rPr>
        <w:t xml:space="preserve">not come to an end and the need for effective </w:t>
      </w:r>
      <w:proofErr w:type="spellStart"/>
      <w:r w:rsidR="00EC2DE4" w:rsidRPr="00124AA9">
        <w:rPr>
          <w:lang w:val="en-GB" w:eastAsia="it-IT"/>
        </w:rPr>
        <w:t>inculturation</w:t>
      </w:r>
      <w:proofErr w:type="spellEnd"/>
      <w:r w:rsidR="00EC2DE4" w:rsidRPr="00124AA9">
        <w:rPr>
          <w:lang w:val="en-GB" w:eastAsia="it-IT"/>
        </w:rPr>
        <w:t xml:space="preserve"> of the faith in specific </w:t>
      </w:r>
      <w:r w:rsidR="007D11C3" w:rsidRPr="00124AA9">
        <w:rPr>
          <w:lang w:val="en-GB" w:eastAsia="it-IT"/>
        </w:rPr>
        <w:t xml:space="preserve">regions drives us towards </w:t>
      </w:r>
      <w:r w:rsidR="00EC2DE4" w:rsidRPr="00124AA9">
        <w:rPr>
          <w:lang w:val="en-GB" w:eastAsia="it-IT"/>
        </w:rPr>
        <w:t>a new appreciation of the institution of particular</w:t>
      </w:r>
      <w:r w:rsidR="00FA2E66" w:rsidRPr="00124AA9">
        <w:rPr>
          <w:lang w:val="en-GB" w:eastAsia="it-IT"/>
        </w:rPr>
        <w:t xml:space="preserve"> Councils</w:t>
      </w:r>
      <w:r w:rsidR="00EC2DE4" w:rsidRPr="00124AA9">
        <w:rPr>
          <w:lang w:val="en-GB" w:eastAsia="it-IT"/>
        </w:rPr>
        <w:t xml:space="preserve">, </w:t>
      </w:r>
      <w:r w:rsidR="00FA2E66" w:rsidRPr="00124AA9">
        <w:rPr>
          <w:lang w:val="en-GB" w:eastAsia="it-IT"/>
        </w:rPr>
        <w:t xml:space="preserve">be they </w:t>
      </w:r>
      <w:r w:rsidR="00EC2DE4" w:rsidRPr="00124AA9">
        <w:rPr>
          <w:lang w:val="en-GB" w:eastAsia="it-IT"/>
        </w:rPr>
        <w:t>provincial</w:t>
      </w:r>
      <w:r w:rsidR="00FA2E66" w:rsidRPr="00124AA9">
        <w:rPr>
          <w:lang w:val="en-GB" w:eastAsia="it-IT"/>
        </w:rPr>
        <w:t xml:space="preserve"> or </w:t>
      </w:r>
      <w:r w:rsidR="00EC2DE4" w:rsidRPr="00124AA9">
        <w:rPr>
          <w:lang w:val="en-GB" w:eastAsia="it-IT"/>
        </w:rPr>
        <w:t xml:space="preserve">plenary, whose periodic celebration has been an obligation for a large part of the Church’s history. </w:t>
      </w:r>
      <w:r w:rsidR="00CB0C2E" w:rsidRPr="00124AA9">
        <w:rPr>
          <w:lang w:val="en-GB" w:eastAsia="it-IT"/>
        </w:rPr>
        <w:t>Based on</w:t>
      </w:r>
      <w:r w:rsidR="00EC2DE4" w:rsidRPr="00124AA9">
        <w:rPr>
          <w:lang w:val="en-GB" w:eastAsia="it-IT"/>
        </w:rPr>
        <w:t xml:space="preserve"> the experience </w:t>
      </w:r>
      <w:r w:rsidR="00CB0C2E" w:rsidRPr="00124AA9">
        <w:rPr>
          <w:lang w:val="en-GB" w:eastAsia="it-IT"/>
        </w:rPr>
        <w:t xml:space="preserve">of walking </w:t>
      </w:r>
      <w:r w:rsidR="00EC2DE4" w:rsidRPr="00124AA9">
        <w:rPr>
          <w:lang w:val="en-GB" w:eastAsia="it-IT"/>
        </w:rPr>
        <w:t xml:space="preserve">the synodal path, one can think of </w:t>
      </w:r>
      <w:r w:rsidR="00CB0C2E" w:rsidRPr="00124AA9">
        <w:rPr>
          <w:lang w:val="en-GB" w:eastAsia="it-IT"/>
        </w:rPr>
        <w:t xml:space="preserve">forms that bring together an </w:t>
      </w:r>
      <w:r w:rsidR="00EC2DE4" w:rsidRPr="00124AA9">
        <w:rPr>
          <w:lang w:val="en-GB" w:eastAsia="it-IT"/>
        </w:rPr>
        <w:t>assembly of bishops a</w:t>
      </w:r>
      <w:r w:rsidR="00CB0C2E" w:rsidRPr="00124AA9">
        <w:rPr>
          <w:lang w:val="en-GB" w:eastAsia="it-IT"/>
        </w:rPr>
        <w:t xml:space="preserve">nd </w:t>
      </w:r>
      <w:r w:rsidR="00EC2DE4" w:rsidRPr="00124AA9">
        <w:rPr>
          <w:lang w:val="en-GB" w:eastAsia="it-IT"/>
        </w:rPr>
        <w:t>an ecclesial assembly composed of members of the faithful (pr</w:t>
      </w:r>
      <w:r w:rsidR="00CB0C2E" w:rsidRPr="00124AA9">
        <w:rPr>
          <w:lang w:val="en-GB" w:eastAsia="it-IT"/>
        </w:rPr>
        <w:t xml:space="preserve">iests, </w:t>
      </w:r>
      <w:r w:rsidR="00EC2DE4" w:rsidRPr="00124AA9">
        <w:rPr>
          <w:lang w:val="en-GB" w:eastAsia="it-IT"/>
        </w:rPr>
        <w:t>deacons, consecrated men and women, laymen and laywomen)</w:t>
      </w:r>
      <w:r w:rsidR="00FA2E66" w:rsidRPr="00124AA9">
        <w:rPr>
          <w:lang w:val="en-GB" w:eastAsia="it-IT"/>
        </w:rPr>
        <w:t>,</w:t>
      </w:r>
      <w:r w:rsidR="00CB0C2E" w:rsidRPr="00124AA9">
        <w:rPr>
          <w:lang w:val="en-GB" w:eastAsia="it-IT"/>
        </w:rPr>
        <w:t xml:space="preserve"> </w:t>
      </w:r>
      <w:r w:rsidR="00EC2DE4" w:rsidRPr="00124AA9">
        <w:rPr>
          <w:lang w:val="en-GB" w:eastAsia="it-IT"/>
        </w:rPr>
        <w:t xml:space="preserve">delegated by the pastoral </w:t>
      </w:r>
      <w:r w:rsidR="00FA2E66" w:rsidRPr="00124AA9">
        <w:rPr>
          <w:lang w:val="en-GB" w:eastAsia="it-IT"/>
        </w:rPr>
        <w:t>C</w:t>
      </w:r>
      <w:r w:rsidR="00EC2DE4" w:rsidRPr="00124AA9">
        <w:rPr>
          <w:lang w:val="en-GB" w:eastAsia="it-IT"/>
        </w:rPr>
        <w:t xml:space="preserve">ouncils of the </w:t>
      </w:r>
      <w:r w:rsidR="003D72E7" w:rsidRPr="00124AA9">
        <w:rPr>
          <w:lang w:val="en-GB" w:eastAsia="it-IT"/>
        </w:rPr>
        <w:t>D</w:t>
      </w:r>
      <w:r w:rsidR="00EC2DE4" w:rsidRPr="00124AA9">
        <w:rPr>
          <w:lang w:val="en-GB" w:eastAsia="it-IT"/>
        </w:rPr>
        <w:t xml:space="preserve">ioceses or </w:t>
      </w:r>
      <w:r w:rsidR="003D72E7" w:rsidRPr="00124AA9">
        <w:rPr>
          <w:lang w:val="en-GB" w:eastAsia="it-IT"/>
        </w:rPr>
        <w:t>E</w:t>
      </w:r>
      <w:r w:rsidR="00EC2DE4" w:rsidRPr="00124AA9">
        <w:rPr>
          <w:lang w:val="en-GB" w:eastAsia="it-IT"/>
        </w:rPr>
        <w:t xml:space="preserve">parchies involved, or designated in some other way to reflect the variety of the Church in the region. </w:t>
      </w:r>
      <w:r w:rsidR="00CB0C2E" w:rsidRPr="00124AA9">
        <w:rPr>
          <w:lang w:val="en-GB" w:eastAsia="it-IT"/>
        </w:rPr>
        <w:t xml:space="preserve">To aid this, </w:t>
      </w:r>
      <w:r w:rsidR="00EC2DE4" w:rsidRPr="00124AA9">
        <w:rPr>
          <w:lang w:val="en-GB" w:eastAsia="it-IT"/>
        </w:rPr>
        <w:t xml:space="preserve">the procedure of </w:t>
      </w:r>
      <w:proofErr w:type="spellStart"/>
      <w:r w:rsidR="00EC2DE4" w:rsidRPr="00124AA9">
        <w:rPr>
          <w:i/>
          <w:iCs/>
          <w:lang w:val="en-GB" w:eastAsia="it-IT"/>
        </w:rPr>
        <w:t>recognitio</w:t>
      </w:r>
      <w:proofErr w:type="spellEnd"/>
      <w:r w:rsidR="00EC2DE4" w:rsidRPr="00124AA9">
        <w:rPr>
          <w:i/>
          <w:iCs/>
          <w:lang w:val="en-GB" w:eastAsia="it-IT"/>
        </w:rPr>
        <w:t xml:space="preserve"> </w:t>
      </w:r>
      <w:r w:rsidR="00EC2DE4" w:rsidRPr="00124AA9">
        <w:rPr>
          <w:lang w:val="en-GB" w:eastAsia="it-IT"/>
        </w:rPr>
        <w:t>of the</w:t>
      </w:r>
      <w:r w:rsidR="00EC2DE4" w:rsidRPr="00124AA9">
        <w:rPr>
          <w:i/>
          <w:iCs/>
          <w:lang w:val="en-GB" w:eastAsia="it-IT"/>
        </w:rPr>
        <w:t xml:space="preserve"> </w:t>
      </w:r>
      <w:r w:rsidR="00EC2DE4" w:rsidRPr="00124AA9">
        <w:rPr>
          <w:lang w:val="en-GB" w:eastAsia="it-IT"/>
        </w:rPr>
        <w:t xml:space="preserve">conclusions of particular </w:t>
      </w:r>
      <w:r w:rsidR="003D72E7" w:rsidRPr="00124AA9">
        <w:rPr>
          <w:lang w:val="en-GB" w:eastAsia="it-IT"/>
        </w:rPr>
        <w:t>C</w:t>
      </w:r>
      <w:r w:rsidR="00EC2DE4" w:rsidRPr="00124AA9">
        <w:rPr>
          <w:lang w:val="en-GB" w:eastAsia="it-IT"/>
        </w:rPr>
        <w:t>ouncils should be reformed</w:t>
      </w:r>
      <w:r w:rsidR="00CB0C2E" w:rsidRPr="00124AA9">
        <w:rPr>
          <w:lang w:val="en-GB" w:eastAsia="it-IT"/>
        </w:rPr>
        <w:t xml:space="preserve"> </w:t>
      </w:r>
      <w:r w:rsidR="00EC2DE4" w:rsidRPr="00124AA9">
        <w:rPr>
          <w:lang w:val="en-GB" w:eastAsia="it-IT"/>
        </w:rPr>
        <w:t>to favour their timely publication.</w:t>
      </w:r>
    </w:p>
    <w:p w14:paraId="2689718F" w14:textId="1546B162" w:rsidR="00EC2DE4" w:rsidRPr="00124AA9" w:rsidRDefault="00EC2DE4" w:rsidP="00EC2DE4">
      <w:pPr>
        <w:keepNext/>
        <w:suppressAutoHyphens w:val="0"/>
        <w:spacing w:before="600" w:after="160"/>
        <w:outlineLvl w:val="1"/>
        <w:rPr>
          <w:b/>
          <w:lang w:val="en-GB" w:eastAsia="it-IT"/>
        </w:rPr>
      </w:pPr>
      <w:bookmarkStart w:id="93" w:name="_Toc170574725"/>
      <w:bookmarkStart w:id="94" w:name="_Toc171335935"/>
      <w:r w:rsidRPr="00124AA9">
        <w:rPr>
          <w:b/>
          <w:lang w:val="en-GB" w:eastAsia="it-IT"/>
        </w:rPr>
        <w:t>The service to unity of the Bishop of Rome</w:t>
      </w:r>
      <w:bookmarkEnd w:id="93"/>
      <w:bookmarkEnd w:id="94"/>
    </w:p>
    <w:p w14:paraId="01D6511F" w14:textId="14920EDC" w:rsidR="00EC2DE4" w:rsidRPr="00124AA9" w:rsidRDefault="00EC2DE4" w:rsidP="00EC2DE4">
      <w:pPr>
        <w:suppressAutoHyphens w:val="0"/>
        <w:spacing w:line="360" w:lineRule="auto"/>
        <w:ind w:firstLine="567"/>
        <w:jc w:val="both"/>
        <w:rPr>
          <w:lang w:val="en-GB" w:eastAsia="it-IT"/>
        </w:rPr>
      </w:pPr>
      <w:r w:rsidRPr="00124AA9">
        <w:rPr>
          <w:lang w:val="en-GB" w:eastAsia="it-IT"/>
        </w:rPr>
        <w:t>10</w:t>
      </w:r>
      <w:r w:rsidR="00B10637" w:rsidRPr="00124AA9">
        <w:rPr>
          <w:lang w:val="en-GB" w:eastAsia="it-IT"/>
        </w:rPr>
        <w:t>0</w:t>
      </w:r>
      <w:r w:rsidRPr="00124AA9">
        <w:rPr>
          <w:lang w:val="en-GB" w:eastAsia="it-IT"/>
        </w:rPr>
        <w:t>. Answering the question "</w:t>
      </w:r>
      <w:r w:rsidRPr="00124AA9">
        <w:rPr>
          <w:i/>
          <w:lang w:val="en-GB" w:eastAsia="it-IT"/>
        </w:rPr>
        <w:t xml:space="preserve">How </w:t>
      </w:r>
      <w:r w:rsidRPr="00124AA9">
        <w:rPr>
          <w:iCs/>
          <w:lang w:val="en-GB" w:eastAsia="it-IT"/>
        </w:rPr>
        <w:t>to</w:t>
      </w:r>
      <w:r w:rsidRPr="00124AA9">
        <w:rPr>
          <w:i/>
          <w:lang w:val="en-GB" w:eastAsia="it-IT"/>
        </w:rPr>
        <w:t xml:space="preserve"> </w:t>
      </w:r>
      <w:r w:rsidRPr="00124AA9">
        <w:rPr>
          <w:lang w:val="en-GB" w:eastAsia="it-IT"/>
        </w:rPr>
        <w:t xml:space="preserve">be a synodal Church in mission?" also requires revisiting the dynamic that unites synodality, collegiality, and primacy, so that it can innervate the relationships between the institutions through which it finds concrete expression. </w:t>
      </w:r>
    </w:p>
    <w:p w14:paraId="15F2C165" w14:textId="04857D49" w:rsidR="00EC2DE4" w:rsidRPr="00124AA9" w:rsidRDefault="00EC2DE4" w:rsidP="00EC2DE4">
      <w:pPr>
        <w:suppressAutoHyphens w:val="0"/>
        <w:spacing w:line="360" w:lineRule="auto"/>
        <w:ind w:firstLine="567"/>
        <w:jc w:val="both"/>
        <w:rPr>
          <w:lang w:val="en-GB" w:eastAsia="it-IT"/>
        </w:rPr>
      </w:pPr>
      <w:r w:rsidRPr="00124AA9">
        <w:rPr>
          <w:lang w:val="en-GB" w:eastAsia="it-IT"/>
        </w:rPr>
        <w:t>10</w:t>
      </w:r>
      <w:r w:rsidR="00B10637" w:rsidRPr="00124AA9">
        <w:rPr>
          <w:lang w:val="en-GB" w:eastAsia="it-IT"/>
        </w:rPr>
        <w:t>1</w:t>
      </w:r>
      <w:r w:rsidRPr="00124AA9">
        <w:rPr>
          <w:lang w:val="en-GB" w:eastAsia="it-IT"/>
        </w:rPr>
        <w:t xml:space="preserve">. The current Synodal Process has shown the truth of the conciliar affirmation that </w:t>
      </w:r>
      <w:r w:rsidR="002559A3" w:rsidRPr="00124AA9">
        <w:rPr>
          <w:lang w:val="en-GB"/>
        </w:rPr>
        <w:t>"</w:t>
      </w:r>
      <w:r w:rsidR="00601436" w:rsidRPr="00124AA9">
        <w:rPr>
          <w:color w:val="000000" w:themeColor="text1"/>
          <w:lang w:val="en-GB" w:eastAsia="it-IT"/>
        </w:rPr>
        <w:t>within the ecclesiastical communion, there are lawfully particular churches which enjoy their own proper traditions, while the primacy of the see of Peter remains intact, which presides over the universal communion of charity and safeguards legitimate differences while taking care that what is particular not only does no harm to unity but rather is conducive to it</w:t>
      </w:r>
      <w:r w:rsidR="002559A3" w:rsidRPr="00124AA9">
        <w:rPr>
          <w:lang w:val="en-GB"/>
        </w:rPr>
        <w:t>"</w:t>
      </w:r>
      <w:r w:rsidRPr="00124AA9">
        <w:rPr>
          <w:lang w:val="en-GB" w:eastAsia="it-IT"/>
        </w:rPr>
        <w:t xml:space="preserve"> (</w:t>
      </w:r>
      <w:r w:rsidR="00601436" w:rsidRPr="00124AA9">
        <w:rPr>
          <w:lang w:val="en-GB" w:eastAsia="it-IT"/>
        </w:rPr>
        <w:t xml:space="preserve">cf. </w:t>
      </w:r>
      <w:r w:rsidRPr="00124AA9">
        <w:rPr>
          <w:lang w:val="en-GB" w:eastAsia="it-IT"/>
        </w:rPr>
        <w:t>LG 13). By virtue of this function, the Bishop of Rome, as visible principle of the unity of the whole Church (</w:t>
      </w:r>
      <w:r w:rsidR="003D72E7" w:rsidRPr="00124AA9">
        <w:rPr>
          <w:lang w:val="en-GB" w:eastAsia="it-IT"/>
        </w:rPr>
        <w:t xml:space="preserve">cf. </w:t>
      </w:r>
      <w:r w:rsidRPr="00124AA9">
        <w:rPr>
          <w:lang w:val="en-GB" w:eastAsia="it-IT"/>
        </w:rPr>
        <w:t>LG 23), is the guarantor of synodality</w:t>
      </w:r>
      <w:r w:rsidR="00CB0C2E" w:rsidRPr="00124AA9">
        <w:rPr>
          <w:lang w:val="en-GB" w:eastAsia="it-IT"/>
        </w:rPr>
        <w:t>.</w:t>
      </w:r>
      <w:r w:rsidRPr="00124AA9">
        <w:rPr>
          <w:lang w:val="en-GB" w:eastAsia="it-IT"/>
        </w:rPr>
        <w:t xml:space="preserve"> </w:t>
      </w:r>
      <w:r w:rsidR="00CB0C2E" w:rsidRPr="00124AA9">
        <w:rPr>
          <w:lang w:val="en-GB" w:eastAsia="it-IT"/>
        </w:rPr>
        <w:t xml:space="preserve">He </w:t>
      </w:r>
      <w:r w:rsidRPr="00124AA9">
        <w:rPr>
          <w:lang w:val="en-GB" w:eastAsia="it-IT"/>
        </w:rPr>
        <w:t>call</w:t>
      </w:r>
      <w:r w:rsidR="00CB0C2E" w:rsidRPr="00124AA9">
        <w:rPr>
          <w:lang w:val="en-GB" w:eastAsia="it-IT"/>
        </w:rPr>
        <w:t>s</w:t>
      </w:r>
      <w:r w:rsidRPr="00124AA9">
        <w:rPr>
          <w:lang w:val="en-GB" w:eastAsia="it-IT"/>
        </w:rPr>
        <w:t xml:space="preserve"> the whole Church to synodal action by convoking, presiding over and confirming the results of the Synods of Bishops; it should be his care to ensure that the Church grows in a synodal style and form.</w:t>
      </w:r>
    </w:p>
    <w:p w14:paraId="1CF1FCD6" w14:textId="6440B22A" w:rsidR="00EC2DE4" w:rsidRPr="00124AA9" w:rsidRDefault="00EC2DE4" w:rsidP="00EC2DE4">
      <w:pPr>
        <w:suppressAutoHyphens w:val="0"/>
        <w:spacing w:line="360" w:lineRule="auto"/>
        <w:ind w:firstLine="567"/>
        <w:jc w:val="both"/>
        <w:rPr>
          <w:lang w:val="en-GB" w:eastAsia="it-IT"/>
        </w:rPr>
      </w:pPr>
      <w:r w:rsidRPr="00124AA9">
        <w:rPr>
          <w:lang w:val="en-GB" w:eastAsia="it-IT"/>
        </w:rPr>
        <w:t>10</w:t>
      </w:r>
      <w:r w:rsidR="00B10637" w:rsidRPr="00124AA9">
        <w:rPr>
          <w:lang w:val="en-GB" w:eastAsia="it-IT"/>
        </w:rPr>
        <w:t>2</w:t>
      </w:r>
      <w:r w:rsidRPr="00124AA9">
        <w:rPr>
          <w:lang w:val="en-GB" w:eastAsia="it-IT"/>
        </w:rPr>
        <w:t xml:space="preserve">. Reflection on the forms of exercise of the Petrine ministry should also be conducted </w:t>
      </w:r>
      <w:r w:rsidR="00CB0C2E" w:rsidRPr="00124AA9">
        <w:rPr>
          <w:lang w:val="en-GB" w:eastAsia="it-IT"/>
        </w:rPr>
        <w:t>from the perspective of</w:t>
      </w:r>
      <w:r w:rsidRPr="00124AA9">
        <w:rPr>
          <w:lang w:val="en-GB" w:eastAsia="it-IT"/>
        </w:rPr>
        <w:t xml:space="preserve"> </w:t>
      </w:r>
      <w:r w:rsidR="002559A3" w:rsidRPr="00124AA9">
        <w:rPr>
          <w:lang w:val="en-GB"/>
        </w:rPr>
        <w:t>"</w:t>
      </w:r>
      <w:r w:rsidRPr="00124AA9">
        <w:rPr>
          <w:lang w:val="en-GB" w:eastAsia="it-IT"/>
        </w:rPr>
        <w:t>sound decentralisation</w:t>
      </w:r>
      <w:r w:rsidR="002559A3" w:rsidRPr="00124AA9">
        <w:rPr>
          <w:lang w:val="en-GB"/>
        </w:rPr>
        <w:t>"</w:t>
      </w:r>
      <w:r w:rsidRPr="00124AA9">
        <w:rPr>
          <w:lang w:val="en-GB" w:eastAsia="it-IT"/>
        </w:rPr>
        <w:t xml:space="preserve"> (EG 16), as urged by Pope Francis and requested by many </w:t>
      </w:r>
      <w:r w:rsidR="00CB0C2E" w:rsidRPr="00124AA9">
        <w:rPr>
          <w:lang w:val="en-GB" w:eastAsia="it-IT"/>
        </w:rPr>
        <w:t>E</w:t>
      </w:r>
      <w:r w:rsidRPr="00124AA9">
        <w:rPr>
          <w:lang w:val="en-GB" w:eastAsia="it-IT"/>
        </w:rPr>
        <w:t xml:space="preserve">piscopal </w:t>
      </w:r>
      <w:r w:rsidR="00CB0C2E" w:rsidRPr="00124AA9">
        <w:rPr>
          <w:lang w:val="en-GB" w:eastAsia="it-IT"/>
        </w:rPr>
        <w:t>C</w:t>
      </w:r>
      <w:r w:rsidRPr="00124AA9">
        <w:rPr>
          <w:lang w:val="en-GB" w:eastAsia="it-IT"/>
        </w:rPr>
        <w:t xml:space="preserve">onferences. According to the formulation provided by the Apostolic Constitution </w:t>
      </w:r>
      <w:proofErr w:type="spellStart"/>
      <w:r w:rsidRPr="00124AA9">
        <w:rPr>
          <w:i/>
          <w:iCs/>
          <w:lang w:val="en-GB" w:eastAsia="it-IT"/>
        </w:rPr>
        <w:t>Praedicate</w:t>
      </w:r>
      <w:proofErr w:type="spellEnd"/>
      <w:r w:rsidRPr="00124AA9">
        <w:rPr>
          <w:i/>
          <w:iCs/>
          <w:lang w:val="en-GB" w:eastAsia="it-IT"/>
        </w:rPr>
        <w:t xml:space="preserve"> </w:t>
      </w:r>
      <w:proofErr w:type="spellStart"/>
      <w:r w:rsidRPr="00124AA9">
        <w:rPr>
          <w:i/>
          <w:iCs/>
          <w:lang w:val="en-GB" w:eastAsia="it-IT"/>
        </w:rPr>
        <w:t>Evangelium</w:t>
      </w:r>
      <w:proofErr w:type="spellEnd"/>
      <w:r w:rsidRPr="00124AA9">
        <w:rPr>
          <w:i/>
          <w:iCs/>
          <w:lang w:val="en-GB" w:eastAsia="it-IT"/>
        </w:rPr>
        <w:t xml:space="preserve"> </w:t>
      </w:r>
      <w:r w:rsidRPr="00124AA9">
        <w:rPr>
          <w:lang w:val="en-GB" w:eastAsia="it-IT"/>
        </w:rPr>
        <w:t xml:space="preserve">(19 March 2022), this entails </w:t>
      </w:r>
      <w:r w:rsidR="00FC0D79" w:rsidRPr="00124AA9">
        <w:rPr>
          <w:color w:val="000000" w:themeColor="text1"/>
          <w:highlight w:val="white"/>
          <w:lang w:val="en-GB"/>
        </w:rPr>
        <w:t xml:space="preserve">leaving “to the competence of Bishops the authority to resolve, in the exercise of </w:t>
      </w:r>
      <w:r w:rsidR="002559A3" w:rsidRPr="00124AA9">
        <w:rPr>
          <w:lang w:val="en-GB"/>
        </w:rPr>
        <w:t>"</w:t>
      </w:r>
      <w:r w:rsidR="00FC0D79" w:rsidRPr="00124AA9">
        <w:rPr>
          <w:color w:val="000000" w:themeColor="text1"/>
          <w:highlight w:val="white"/>
          <w:lang w:val="en-GB"/>
        </w:rPr>
        <w:t xml:space="preserve">their proper task as teachers” and pastors, those issues with which they are familiar and that do not affect the Church’s unity of doctrine, discipline and communion, always acting with that spirit of co-responsibility which is the fruit and expression of the specific </w:t>
      </w:r>
      <w:proofErr w:type="spellStart"/>
      <w:r w:rsidR="00FC0D79" w:rsidRPr="00124AA9">
        <w:rPr>
          <w:color w:val="000000" w:themeColor="text1"/>
          <w:highlight w:val="white"/>
          <w:lang w:val="en-GB"/>
        </w:rPr>
        <w:t>mysterium</w:t>
      </w:r>
      <w:proofErr w:type="spellEnd"/>
      <w:r w:rsidR="00FC0D79" w:rsidRPr="00124AA9">
        <w:rPr>
          <w:color w:val="000000" w:themeColor="text1"/>
          <w:highlight w:val="white"/>
          <w:lang w:val="en-GB"/>
        </w:rPr>
        <w:t xml:space="preserve"> </w:t>
      </w:r>
      <w:proofErr w:type="spellStart"/>
      <w:r w:rsidR="00FC0D79" w:rsidRPr="00124AA9">
        <w:rPr>
          <w:color w:val="000000" w:themeColor="text1"/>
          <w:highlight w:val="white"/>
          <w:lang w:val="en-GB"/>
        </w:rPr>
        <w:t>communionis</w:t>
      </w:r>
      <w:proofErr w:type="spellEnd"/>
      <w:r w:rsidR="00FC0D79" w:rsidRPr="00124AA9">
        <w:rPr>
          <w:color w:val="000000" w:themeColor="text1"/>
          <w:highlight w:val="white"/>
          <w:lang w:val="en-GB"/>
        </w:rPr>
        <w:t xml:space="preserve"> that is the Church.</w:t>
      </w:r>
      <w:bookmarkStart w:id="95" w:name="_Hlk87191201"/>
      <w:bookmarkEnd w:id="95"/>
      <w:r w:rsidR="002559A3" w:rsidRPr="00124AA9">
        <w:rPr>
          <w:lang w:val="en-GB"/>
        </w:rPr>
        <w:t xml:space="preserve"> "</w:t>
      </w:r>
      <w:r w:rsidR="002559A3" w:rsidRPr="00124AA9">
        <w:rPr>
          <w:lang w:val="en-GB" w:eastAsia="it-IT"/>
        </w:rPr>
        <w:t xml:space="preserve"> </w:t>
      </w:r>
      <w:r w:rsidRPr="00124AA9">
        <w:rPr>
          <w:lang w:val="en-GB" w:eastAsia="it-IT"/>
        </w:rPr>
        <w:t>(PE II, 2).</w:t>
      </w:r>
    </w:p>
    <w:p w14:paraId="0A7D709E" w14:textId="0D54B3A0" w:rsidR="00EC2DE4" w:rsidRPr="00124AA9" w:rsidRDefault="00EC2DE4" w:rsidP="00EC2DE4">
      <w:pPr>
        <w:suppressAutoHyphens w:val="0"/>
        <w:spacing w:line="360" w:lineRule="auto"/>
        <w:ind w:firstLine="567"/>
        <w:jc w:val="both"/>
        <w:rPr>
          <w:lang w:val="en-GB" w:eastAsia="it-IT"/>
        </w:rPr>
      </w:pPr>
      <w:r w:rsidRPr="00124AA9">
        <w:rPr>
          <w:lang w:val="en-GB" w:eastAsia="it-IT"/>
        </w:rPr>
        <w:t>10</w:t>
      </w:r>
      <w:r w:rsidR="00B10637" w:rsidRPr="00124AA9">
        <w:rPr>
          <w:lang w:val="en-GB" w:eastAsia="it-IT"/>
        </w:rPr>
        <w:t>3</w:t>
      </w:r>
      <w:r w:rsidRPr="00124AA9">
        <w:rPr>
          <w:lang w:val="en-GB" w:eastAsia="it-IT"/>
        </w:rPr>
        <w:t>. To proceed</w:t>
      </w:r>
      <w:r w:rsidR="00CB0C2E" w:rsidRPr="00124AA9">
        <w:rPr>
          <w:lang w:val="en-GB" w:eastAsia="it-IT"/>
        </w:rPr>
        <w:t>,</w:t>
      </w:r>
      <w:r w:rsidRPr="00124AA9">
        <w:rPr>
          <w:lang w:val="en-GB" w:eastAsia="it-IT"/>
        </w:rPr>
        <w:t xml:space="preserve"> </w:t>
      </w:r>
      <w:r w:rsidR="00CB0C2E" w:rsidRPr="00124AA9">
        <w:rPr>
          <w:lang w:val="en-GB" w:eastAsia="it-IT"/>
        </w:rPr>
        <w:t xml:space="preserve">we </w:t>
      </w:r>
      <w:r w:rsidRPr="00124AA9">
        <w:rPr>
          <w:lang w:val="en-GB" w:eastAsia="it-IT"/>
        </w:rPr>
        <w:t xml:space="preserve">could follow the line of the recent </w:t>
      </w:r>
      <w:r w:rsidR="003D72E7" w:rsidRPr="00124AA9">
        <w:rPr>
          <w:lang w:val="en-GB" w:eastAsia="it-IT"/>
        </w:rPr>
        <w:t>M</w:t>
      </w:r>
      <w:r w:rsidRPr="00124AA9">
        <w:rPr>
          <w:lang w:val="en-GB" w:eastAsia="it-IT"/>
        </w:rPr>
        <w:t xml:space="preserve">otu </w:t>
      </w:r>
      <w:proofErr w:type="spellStart"/>
      <w:r w:rsidR="003D72E7" w:rsidRPr="00124AA9">
        <w:rPr>
          <w:lang w:val="en-GB" w:eastAsia="it-IT"/>
        </w:rPr>
        <w:t>P</w:t>
      </w:r>
      <w:r w:rsidRPr="00124AA9">
        <w:rPr>
          <w:lang w:val="en-GB" w:eastAsia="it-IT"/>
        </w:rPr>
        <w:t>roprio</w:t>
      </w:r>
      <w:proofErr w:type="spellEnd"/>
      <w:r w:rsidRPr="00124AA9">
        <w:rPr>
          <w:lang w:val="en-GB" w:eastAsia="it-IT"/>
        </w:rPr>
        <w:t xml:space="preserve"> </w:t>
      </w:r>
      <w:proofErr w:type="spellStart"/>
      <w:r w:rsidRPr="00124AA9">
        <w:rPr>
          <w:i/>
          <w:iCs/>
          <w:lang w:val="en-GB" w:eastAsia="it-IT"/>
        </w:rPr>
        <w:t>Competentias</w:t>
      </w:r>
      <w:proofErr w:type="spellEnd"/>
      <w:r w:rsidRPr="00124AA9">
        <w:rPr>
          <w:i/>
          <w:iCs/>
          <w:lang w:val="en-GB" w:eastAsia="it-IT"/>
        </w:rPr>
        <w:t xml:space="preserve"> </w:t>
      </w:r>
      <w:proofErr w:type="spellStart"/>
      <w:r w:rsidRPr="00124AA9">
        <w:rPr>
          <w:i/>
          <w:iCs/>
          <w:lang w:val="en-GB" w:eastAsia="it-IT"/>
        </w:rPr>
        <w:t>quasdam</w:t>
      </w:r>
      <w:proofErr w:type="spellEnd"/>
      <w:r w:rsidRPr="00124AA9">
        <w:rPr>
          <w:i/>
          <w:iCs/>
          <w:lang w:val="en-GB" w:eastAsia="it-IT"/>
        </w:rPr>
        <w:t xml:space="preserve"> </w:t>
      </w:r>
      <w:proofErr w:type="spellStart"/>
      <w:r w:rsidRPr="00124AA9">
        <w:rPr>
          <w:i/>
          <w:iCs/>
          <w:lang w:val="en-GB" w:eastAsia="it-IT"/>
        </w:rPr>
        <w:t>decernere</w:t>
      </w:r>
      <w:proofErr w:type="spellEnd"/>
      <w:r w:rsidR="00601D91" w:rsidRPr="00124AA9">
        <w:rPr>
          <w:i/>
          <w:iCs/>
          <w:lang w:val="en-GB" w:eastAsia="it-IT"/>
        </w:rPr>
        <w:t xml:space="preserve"> </w:t>
      </w:r>
      <w:r w:rsidR="00601D91" w:rsidRPr="00124AA9">
        <w:rPr>
          <w:lang w:val="en-GB" w:eastAsia="it-IT"/>
        </w:rPr>
        <w:t xml:space="preserve">(15 February 2022), </w:t>
      </w:r>
      <w:r w:rsidRPr="00124AA9">
        <w:rPr>
          <w:lang w:val="en-GB" w:eastAsia="it-IT"/>
        </w:rPr>
        <w:t xml:space="preserve">which assigns </w:t>
      </w:r>
      <w:r w:rsidR="002559A3" w:rsidRPr="00124AA9">
        <w:rPr>
          <w:lang w:val="en-GB"/>
        </w:rPr>
        <w:t>"</w:t>
      </w:r>
      <w:r w:rsidR="00FC0D79" w:rsidRPr="00124AA9">
        <w:rPr>
          <w:color w:val="000000" w:themeColor="text1"/>
          <w:highlight w:val="white"/>
          <w:lang w:val="en-GB"/>
        </w:rPr>
        <w:t>certain areas of competence with regard to the provisions of the Codes intended to safeguard unity of discipline in the universal Church, and executive power in the local Churches and ecclesial institutions</w:t>
      </w:r>
      <w:r w:rsidR="003D72E7" w:rsidRPr="00124AA9">
        <w:rPr>
          <w:color w:val="000000" w:themeColor="text1"/>
          <w:lang w:val="en-GB" w:eastAsia="it-IT"/>
        </w:rPr>
        <w:t xml:space="preserve"> </w:t>
      </w:r>
      <w:r w:rsidRPr="00124AA9">
        <w:rPr>
          <w:lang w:val="en-GB" w:eastAsia="it-IT"/>
        </w:rPr>
        <w:t xml:space="preserve">on the basis of </w:t>
      </w:r>
      <w:r w:rsidR="003D72E7" w:rsidRPr="00124AA9">
        <w:rPr>
          <w:lang w:val="en-GB" w:eastAsia="it-IT"/>
        </w:rPr>
        <w:t>“</w:t>
      </w:r>
      <w:r w:rsidRPr="00124AA9">
        <w:rPr>
          <w:lang w:val="en-GB" w:eastAsia="it-IT"/>
        </w:rPr>
        <w:t>the ecclesial dynamic of communion</w:t>
      </w:r>
      <w:r w:rsidR="002559A3" w:rsidRPr="00124AA9">
        <w:rPr>
          <w:lang w:val="en-GB"/>
        </w:rPr>
        <w:t>"</w:t>
      </w:r>
      <w:r w:rsidR="003D72E7" w:rsidRPr="00124AA9">
        <w:rPr>
          <w:lang w:val="en-GB" w:eastAsia="it-IT"/>
        </w:rPr>
        <w:t xml:space="preserve"> (Prologue)</w:t>
      </w:r>
      <w:r w:rsidRPr="00124AA9">
        <w:rPr>
          <w:lang w:val="en-GB" w:eastAsia="it-IT"/>
        </w:rPr>
        <w:t>.</w:t>
      </w:r>
    </w:p>
    <w:p w14:paraId="09560CD5" w14:textId="34DBA0F8" w:rsidR="00EC2DE4" w:rsidRPr="00124AA9" w:rsidRDefault="00EC2DE4" w:rsidP="00EC2DE4">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04</w:t>
      </w:r>
      <w:r w:rsidRPr="00124AA9">
        <w:rPr>
          <w:lang w:val="en-GB" w:eastAsia="it-IT"/>
        </w:rPr>
        <w:t xml:space="preserve">. Moreover, the drafting of canonical norms </w:t>
      </w:r>
      <w:r w:rsidR="00213486" w:rsidRPr="00124AA9">
        <w:rPr>
          <w:lang w:val="en-GB" w:eastAsia="it-IT"/>
        </w:rPr>
        <w:t xml:space="preserve">can also be a place to exercise a synodal style. </w:t>
      </w:r>
      <w:r w:rsidR="00FA2E66" w:rsidRPr="00124AA9">
        <w:rPr>
          <w:lang w:val="en-GB" w:eastAsia="it-IT"/>
        </w:rPr>
        <w:t xml:space="preserve">The generation of rules does not imply merely the </w:t>
      </w:r>
      <w:r w:rsidR="00213486" w:rsidRPr="00124AA9">
        <w:rPr>
          <w:lang w:val="en-GB" w:eastAsia="it-IT"/>
        </w:rPr>
        <w:t xml:space="preserve">exercise of a power </w:t>
      </w:r>
      <w:r w:rsidR="00FA2E66" w:rsidRPr="00124AA9">
        <w:rPr>
          <w:lang w:val="en-GB" w:eastAsia="it-IT"/>
        </w:rPr>
        <w:t xml:space="preserve">endowed by </w:t>
      </w:r>
      <w:r w:rsidR="00213486" w:rsidRPr="00124AA9">
        <w:rPr>
          <w:lang w:val="en-GB" w:eastAsia="it-IT"/>
        </w:rPr>
        <w:t>authority but should be considered</w:t>
      </w:r>
      <w:r w:rsidRPr="00124AA9">
        <w:rPr>
          <w:lang w:val="en-GB" w:eastAsia="it-IT"/>
        </w:rPr>
        <w:t xml:space="preserve"> true ecclesial discernment. Even if it alone enjoys all the prerogatives to legislate, in doing so</w:t>
      </w:r>
      <w:r w:rsidR="006D3AC6" w:rsidRPr="00124AA9">
        <w:rPr>
          <w:lang w:val="en-GB" w:eastAsia="it-IT"/>
        </w:rPr>
        <w:t>, the authority could and should act with a synodal method</w:t>
      </w:r>
      <w:r w:rsidRPr="00124AA9">
        <w:rPr>
          <w:lang w:val="en-GB" w:eastAsia="it-IT"/>
        </w:rPr>
        <w:t xml:space="preserve"> to promulgate a norm that is the fruit of listening in the Spirit to a need for justice.</w:t>
      </w:r>
    </w:p>
    <w:p w14:paraId="4536FA08" w14:textId="05C19E7F" w:rsidR="00EC2DE4" w:rsidRPr="00124AA9" w:rsidRDefault="00EC2DE4" w:rsidP="00EC2DE4">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05</w:t>
      </w:r>
      <w:r w:rsidRPr="00124AA9">
        <w:rPr>
          <w:lang w:val="en-GB" w:eastAsia="it-IT"/>
        </w:rPr>
        <w:t xml:space="preserve">. The </w:t>
      </w:r>
      <w:r w:rsidR="00FA2E66" w:rsidRPr="00124AA9">
        <w:rPr>
          <w:lang w:val="en-GB" w:eastAsia="it-IT"/>
        </w:rPr>
        <w:t xml:space="preserve">already mentioned </w:t>
      </w:r>
      <w:r w:rsidRPr="00124AA9">
        <w:rPr>
          <w:lang w:val="en-GB" w:eastAsia="it-IT"/>
        </w:rPr>
        <w:t xml:space="preserve">Apostolic Constitution </w:t>
      </w:r>
      <w:proofErr w:type="spellStart"/>
      <w:r w:rsidRPr="00124AA9">
        <w:rPr>
          <w:i/>
          <w:iCs/>
          <w:lang w:val="en-GB" w:eastAsia="it-IT"/>
        </w:rPr>
        <w:t>Praedicate</w:t>
      </w:r>
      <w:proofErr w:type="spellEnd"/>
      <w:r w:rsidRPr="00124AA9">
        <w:rPr>
          <w:i/>
          <w:iCs/>
          <w:lang w:val="en-GB" w:eastAsia="it-IT"/>
        </w:rPr>
        <w:t xml:space="preserve"> </w:t>
      </w:r>
      <w:proofErr w:type="spellStart"/>
      <w:r w:rsidRPr="00124AA9">
        <w:rPr>
          <w:i/>
          <w:iCs/>
          <w:lang w:val="en-GB" w:eastAsia="it-IT"/>
        </w:rPr>
        <w:t>Evangelium</w:t>
      </w:r>
      <w:proofErr w:type="spellEnd"/>
      <w:r w:rsidRPr="00124AA9">
        <w:rPr>
          <w:i/>
          <w:iCs/>
          <w:lang w:val="en-GB" w:eastAsia="it-IT"/>
        </w:rPr>
        <w:t xml:space="preserve"> </w:t>
      </w:r>
      <w:r w:rsidRPr="00124AA9">
        <w:rPr>
          <w:lang w:val="en-GB" w:eastAsia="it-IT"/>
        </w:rPr>
        <w:t xml:space="preserve">has </w:t>
      </w:r>
      <w:r w:rsidR="00FA2E66" w:rsidRPr="00124AA9">
        <w:rPr>
          <w:lang w:val="en-GB" w:eastAsia="it-IT"/>
        </w:rPr>
        <w:t xml:space="preserve">shaped </w:t>
      </w:r>
      <w:r w:rsidRPr="00124AA9">
        <w:rPr>
          <w:lang w:val="en-GB" w:eastAsia="it-IT"/>
        </w:rPr>
        <w:t xml:space="preserve">the </w:t>
      </w:r>
      <w:r w:rsidR="006D3AC6" w:rsidRPr="00124AA9">
        <w:rPr>
          <w:lang w:val="en-GB" w:eastAsia="it-IT"/>
        </w:rPr>
        <w:t>Roman Curia's service</w:t>
      </w:r>
      <w:r w:rsidRPr="00124AA9">
        <w:rPr>
          <w:lang w:val="en-GB" w:eastAsia="it-IT"/>
        </w:rPr>
        <w:t xml:space="preserve"> to the Bishop of Rome and the </w:t>
      </w:r>
      <w:r w:rsidR="006D3AC6" w:rsidRPr="00124AA9">
        <w:rPr>
          <w:lang w:val="en-GB" w:eastAsia="it-IT"/>
        </w:rPr>
        <w:t>C</w:t>
      </w:r>
      <w:r w:rsidRPr="00124AA9">
        <w:rPr>
          <w:lang w:val="en-GB" w:eastAsia="it-IT"/>
        </w:rPr>
        <w:t xml:space="preserve">ollege of </w:t>
      </w:r>
      <w:r w:rsidR="006D3AC6" w:rsidRPr="00124AA9">
        <w:rPr>
          <w:lang w:val="en-GB" w:eastAsia="it-IT"/>
        </w:rPr>
        <w:t>B</w:t>
      </w:r>
      <w:r w:rsidRPr="00124AA9">
        <w:rPr>
          <w:lang w:val="en-GB" w:eastAsia="it-IT"/>
        </w:rPr>
        <w:t xml:space="preserve">ishops in a synodal and missionary </w:t>
      </w:r>
      <w:r w:rsidR="00FA2E66" w:rsidRPr="00124AA9">
        <w:rPr>
          <w:lang w:val="en-GB" w:eastAsia="it-IT"/>
        </w:rPr>
        <w:t>way</w:t>
      </w:r>
      <w:r w:rsidRPr="00124AA9">
        <w:rPr>
          <w:lang w:val="en-GB" w:eastAsia="it-IT"/>
        </w:rPr>
        <w:t xml:space="preserve">. </w:t>
      </w:r>
      <w:r w:rsidR="006D3AC6" w:rsidRPr="00124AA9">
        <w:rPr>
          <w:lang w:val="en-GB" w:eastAsia="it-IT"/>
        </w:rPr>
        <w:t xml:space="preserve">To support </w:t>
      </w:r>
      <w:r w:rsidRPr="00124AA9">
        <w:rPr>
          <w:lang w:val="en-GB" w:eastAsia="it-IT"/>
        </w:rPr>
        <w:t xml:space="preserve">transparency and accountability, periodic </w:t>
      </w:r>
      <w:r w:rsidR="003D72E7" w:rsidRPr="00124AA9">
        <w:rPr>
          <w:lang w:val="en-GB" w:eastAsia="it-IT"/>
        </w:rPr>
        <w:t xml:space="preserve">evaluation </w:t>
      </w:r>
      <w:r w:rsidRPr="00124AA9">
        <w:rPr>
          <w:lang w:val="en-GB" w:eastAsia="it-IT"/>
        </w:rPr>
        <w:t xml:space="preserve">of its work should be </w:t>
      </w:r>
      <w:r w:rsidR="006D3AC6" w:rsidRPr="00124AA9">
        <w:rPr>
          <w:lang w:val="en-GB" w:eastAsia="it-IT"/>
        </w:rPr>
        <w:t>undertaken and</w:t>
      </w:r>
      <w:r w:rsidRPr="00124AA9">
        <w:rPr>
          <w:lang w:val="en-GB" w:eastAsia="it-IT"/>
        </w:rPr>
        <w:t xml:space="preserve"> entrusted to an independent body (such as the Council of Cardinals and/or a council of bishops elected by the Synod). Study Group 8 is dedicated to </w:t>
      </w:r>
      <w:r w:rsidR="006D3AC6" w:rsidRPr="00124AA9">
        <w:rPr>
          <w:lang w:val="en-GB" w:eastAsia="it-IT"/>
        </w:rPr>
        <w:t xml:space="preserve">examining </w:t>
      </w:r>
      <w:r w:rsidRPr="00124AA9">
        <w:rPr>
          <w:lang w:val="en-GB" w:eastAsia="it-IT"/>
        </w:rPr>
        <w:t xml:space="preserve">the role of the Pontifical Representatives </w:t>
      </w:r>
      <w:r w:rsidR="006D3AC6" w:rsidRPr="00124AA9">
        <w:rPr>
          <w:lang w:val="en-GB" w:eastAsia="it-IT"/>
        </w:rPr>
        <w:t>from</w:t>
      </w:r>
      <w:r w:rsidRPr="00124AA9">
        <w:rPr>
          <w:lang w:val="en-GB" w:eastAsia="it-IT"/>
        </w:rPr>
        <w:t xml:space="preserve"> </w:t>
      </w:r>
      <w:r w:rsidR="006D3AC6" w:rsidRPr="00124AA9">
        <w:rPr>
          <w:lang w:val="en-GB" w:eastAsia="it-IT"/>
        </w:rPr>
        <w:t>a</w:t>
      </w:r>
      <w:r w:rsidRPr="00124AA9">
        <w:rPr>
          <w:lang w:val="en-GB" w:eastAsia="it-IT"/>
        </w:rPr>
        <w:t xml:space="preserve"> synodal missionary perspective and </w:t>
      </w:r>
      <w:r w:rsidR="006D3AC6" w:rsidRPr="00124AA9">
        <w:rPr>
          <w:lang w:val="en-GB" w:eastAsia="it-IT"/>
        </w:rPr>
        <w:t xml:space="preserve">exploring </w:t>
      </w:r>
      <w:r w:rsidRPr="00124AA9">
        <w:rPr>
          <w:lang w:val="en-GB" w:eastAsia="it-IT"/>
        </w:rPr>
        <w:t xml:space="preserve">ways of evaluating their work. </w:t>
      </w:r>
    </w:p>
    <w:p w14:paraId="6922D6A7" w14:textId="5213CB5E" w:rsidR="00EC2DE4" w:rsidRPr="00124AA9" w:rsidRDefault="00EC2DE4" w:rsidP="00601D91">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06</w:t>
      </w:r>
      <w:r w:rsidRPr="00124AA9">
        <w:rPr>
          <w:lang w:val="en-GB" w:eastAsia="it-IT"/>
        </w:rPr>
        <w:t xml:space="preserve">. The </w:t>
      </w:r>
      <w:r w:rsidR="00FA2E66" w:rsidRPr="00124AA9">
        <w:rPr>
          <w:lang w:val="en-GB" w:eastAsia="it-IT"/>
        </w:rPr>
        <w:t xml:space="preserve">synodal </w:t>
      </w:r>
      <w:r w:rsidRPr="00124AA9">
        <w:rPr>
          <w:lang w:val="en-GB" w:eastAsia="it-IT"/>
        </w:rPr>
        <w:t>Assembly of October 2023 indicated the need to proceed to an evaluation of the fruits of the First Session (cf. SR 20j</w:t>
      </w:r>
      <w:r w:rsidR="002559A3" w:rsidRPr="00124AA9">
        <w:rPr>
          <w:lang w:val="en-GB" w:eastAsia="it-IT"/>
        </w:rPr>
        <w:t>)</w:t>
      </w:r>
      <w:r w:rsidR="00FA2E66" w:rsidRPr="00124AA9">
        <w:rPr>
          <w:lang w:val="en-GB" w:eastAsia="it-IT"/>
        </w:rPr>
        <w:t xml:space="preserve">. This evaluation cannot ignore the development </w:t>
      </w:r>
      <w:r w:rsidR="003D72E7" w:rsidRPr="00124AA9">
        <w:rPr>
          <w:lang w:val="en-GB" w:eastAsia="it-IT"/>
        </w:rPr>
        <w:t xml:space="preserve">enacted </w:t>
      </w:r>
      <w:r w:rsidRPr="00124AA9">
        <w:rPr>
          <w:lang w:val="en-GB" w:eastAsia="it-IT"/>
        </w:rPr>
        <w:t xml:space="preserve">by the Apostolic Constitution </w:t>
      </w:r>
      <w:proofErr w:type="spellStart"/>
      <w:r w:rsidRPr="00124AA9">
        <w:rPr>
          <w:i/>
          <w:iCs/>
          <w:lang w:val="en-GB" w:eastAsia="it-IT"/>
        </w:rPr>
        <w:t>Episcopalis</w:t>
      </w:r>
      <w:proofErr w:type="spellEnd"/>
      <w:r w:rsidRPr="00124AA9">
        <w:rPr>
          <w:i/>
          <w:iCs/>
          <w:lang w:val="en-GB" w:eastAsia="it-IT"/>
        </w:rPr>
        <w:t xml:space="preserve"> </w:t>
      </w:r>
      <w:proofErr w:type="spellStart"/>
      <w:r w:rsidRPr="00124AA9">
        <w:rPr>
          <w:i/>
          <w:iCs/>
          <w:lang w:val="en-GB" w:eastAsia="it-IT"/>
        </w:rPr>
        <w:t>Communio</w:t>
      </w:r>
      <w:proofErr w:type="spellEnd"/>
      <w:r w:rsidRPr="00124AA9">
        <w:rPr>
          <w:lang w:val="en-GB" w:eastAsia="it-IT"/>
        </w:rPr>
        <w:t>, which transforms the Synod from a</w:t>
      </w:r>
      <w:r w:rsidR="003D72E7" w:rsidRPr="00124AA9">
        <w:rPr>
          <w:lang w:val="en-GB" w:eastAsia="it-IT"/>
        </w:rPr>
        <w:t xml:space="preserve">n occasional </w:t>
      </w:r>
      <w:r w:rsidRPr="00124AA9">
        <w:rPr>
          <w:lang w:val="en-GB" w:eastAsia="it-IT"/>
        </w:rPr>
        <w:t xml:space="preserve">event to an ecclesial process that extends in space and time. </w:t>
      </w:r>
      <w:r w:rsidR="00601D91" w:rsidRPr="00124AA9">
        <w:rPr>
          <w:lang w:val="en-GB"/>
        </w:rPr>
        <w:t xml:space="preserve"> </w:t>
      </w:r>
      <w:r w:rsidR="00601D91" w:rsidRPr="00124AA9">
        <w:rPr>
          <w:lang w:val="en-GB" w:eastAsia="it-IT"/>
        </w:rPr>
        <w:t>Among the places to practise synodality and collegiality at the level of the whole Church</w:t>
      </w:r>
      <w:r w:rsidRPr="00124AA9">
        <w:rPr>
          <w:lang w:val="en-GB" w:eastAsia="it-IT"/>
        </w:rPr>
        <w:t xml:space="preserve">, the Synod of </w:t>
      </w:r>
      <w:r w:rsidR="002559A3" w:rsidRPr="00124AA9">
        <w:rPr>
          <w:lang w:val="en-GB" w:eastAsia="it-IT"/>
        </w:rPr>
        <w:t>B</w:t>
      </w:r>
      <w:r w:rsidRPr="00124AA9">
        <w:rPr>
          <w:lang w:val="en-GB" w:eastAsia="it-IT"/>
        </w:rPr>
        <w:t>ishops certainly stands out. Instituted by Paul VI as an Assembly of Bishops conv</w:t>
      </w:r>
      <w:r w:rsidR="009E3038" w:rsidRPr="00124AA9">
        <w:rPr>
          <w:lang w:val="en-GB" w:eastAsia="it-IT"/>
        </w:rPr>
        <w:t xml:space="preserve">oked </w:t>
      </w:r>
      <w:r w:rsidRPr="00124AA9">
        <w:rPr>
          <w:lang w:val="en-GB" w:eastAsia="it-IT"/>
        </w:rPr>
        <w:t xml:space="preserve">to participate, in a conciliar manner, in the </w:t>
      </w:r>
      <w:r w:rsidR="009A0B1E" w:rsidRPr="00124AA9">
        <w:rPr>
          <w:lang w:val="en-GB" w:eastAsia="it-IT"/>
        </w:rPr>
        <w:t xml:space="preserve">care </w:t>
      </w:r>
      <w:r w:rsidR="009E3038" w:rsidRPr="00124AA9">
        <w:rPr>
          <w:lang w:val="en-GB" w:eastAsia="it-IT"/>
        </w:rPr>
        <w:t xml:space="preserve">of the Roman Pontiff </w:t>
      </w:r>
      <w:r w:rsidRPr="00124AA9">
        <w:rPr>
          <w:lang w:val="en-GB" w:eastAsia="it-IT"/>
        </w:rPr>
        <w:t>for the whole Church, it is now, in the form of the process by stages</w:t>
      </w:r>
      <w:r w:rsidR="00601D91" w:rsidRPr="00124AA9">
        <w:rPr>
          <w:lang w:val="en-GB" w:eastAsia="it-IT"/>
        </w:rPr>
        <w:t>,</w:t>
      </w:r>
      <w:r w:rsidRPr="00124AA9">
        <w:rPr>
          <w:lang w:val="en-GB" w:eastAsia="it-IT"/>
        </w:rPr>
        <w:t xml:space="preserve"> the </w:t>
      </w:r>
      <w:r w:rsidR="00601D91" w:rsidRPr="00124AA9">
        <w:rPr>
          <w:lang w:val="en-GB" w:eastAsia="it-IT"/>
        </w:rPr>
        <w:t xml:space="preserve">sphere </w:t>
      </w:r>
      <w:r w:rsidRPr="00124AA9">
        <w:rPr>
          <w:lang w:val="en-GB" w:eastAsia="it-IT"/>
        </w:rPr>
        <w:t>where the dynamic relationship between synodality, collegiality, and primacy is realised</w:t>
      </w:r>
      <w:r w:rsidR="00601D91" w:rsidRPr="00124AA9">
        <w:rPr>
          <w:lang w:val="en-GB" w:eastAsia="it-IT"/>
        </w:rPr>
        <w:t xml:space="preserve"> and can be fostered</w:t>
      </w:r>
      <w:r w:rsidRPr="00124AA9">
        <w:rPr>
          <w:lang w:val="en-GB" w:eastAsia="it-IT"/>
        </w:rPr>
        <w:t xml:space="preserve">. The entire holy People of God, the bishops </w:t>
      </w:r>
      <w:r w:rsidR="00213486" w:rsidRPr="00124AA9">
        <w:rPr>
          <w:lang w:val="en-GB" w:eastAsia="it-IT"/>
        </w:rPr>
        <w:t>who have been entrusted with its individual portions</w:t>
      </w:r>
      <w:r w:rsidRPr="00124AA9">
        <w:rPr>
          <w:lang w:val="en-GB" w:eastAsia="it-IT"/>
        </w:rPr>
        <w:t xml:space="preserve">, and the Bishop of Rome as the principle of unity of the Church participate fully in the Synodal Process, each according to </w:t>
      </w:r>
      <w:r w:rsidR="00D016BA" w:rsidRPr="00124AA9">
        <w:rPr>
          <w:lang w:val="en-GB" w:eastAsia="it-IT"/>
        </w:rPr>
        <w:t>their</w:t>
      </w:r>
      <w:r w:rsidRPr="00124AA9">
        <w:rPr>
          <w:lang w:val="en-GB" w:eastAsia="it-IT"/>
        </w:rPr>
        <w:t xml:space="preserve"> own function. This participation is made manifest by the </w:t>
      </w:r>
      <w:r w:rsidR="009E3038" w:rsidRPr="00124AA9">
        <w:rPr>
          <w:lang w:val="en-GB" w:eastAsia="it-IT"/>
        </w:rPr>
        <w:t xml:space="preserve">synodal </w:t>
      </w:r>
      <w:r w:rsidRPr="00124AA9">
        <w:rPr>
          <w:lang w:val="en-GB" w:eastAsia="it-IT"/>
        </w:rPr>
        <w:t xml:space="preserve">Assembly gathered around the Bishop of Rome, which, in its composition, shows forth the variety and universality of the Church as </w:t>
      </w:r>
      <w:r w:rsidR="002559A3" w:rsidRPr="00124AA9">
        <w:rPr>
          <w:lang w:val="en-GB"/>
        </w:rPr>
        <w:t>"</w:t>
      </w:r>
      <w:r w:rsidR="00601436" w:rsidRPr="00124AA9">
        <w:rPr>
          <w:color w:val="000000" w:themeColor="text1"/>
          <w:lang w:val="en-GB" w:eastAsia="it-IT"/>
        </w:rPr>
        <w:t>the sacrament of unity, the holy people drawn into an ordered whole under the bishops</w:t>
      </w:r>
      <w:r w:rsidR="002559A3" w:rsidRPr="00124AA9">
        <w:rPr>
          <w:lang w:val="en-GB"/>
        </w:rPr>
        <w:t>"</w:t>
      </w:r>
      <w:r w:rsidRPr="00124AA9">
        <w:rPr>
          <w:lang w:val="en-GB" w:eastAsia="it-IT"/>
        </w:rPr>
        <w:t xml:space="preserve"> (SC 26).</w:t>
      </w:r>
    </w:p>
    <w:p w14:paraId="7891A506" w14:textId="093FF776" w:rsidR="00EC2DE4" w:rsidRPr="00124AA9" w:rsidRDefault="00EC2DE4" w:rsidP="00EC2DE4">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07</w:t>
      </w:r>
      <w:r w:rsidRPr="00124AA9">
        <w:rPr>
          <w:lang w:val="en-GB" w:eastAsia="it-IT"/>
        </w:rPr>
        <w:t xml:space="preserve">. Among the most significant fruits of the 2021-2024 Synod is the intensity of </w:t>
      </w:r>
      <w:r w:rsidR="00601D91" w:rsidRPr="00124AA9">
        <w:rPr>
          <w:lang w:val="en-GB" w:eastAsia="it-IT"/>
        </w:rPr>
        <w:t xml:space="preserve">the ecumenical </w:t>
      </w:r>
      <w:r w:rsidR="00FA2E66" w:rsidRPr="00124AA9">
        <w:rPr>
          <w:lang w:val="en-GB" w:eastAsia="it-IT"/>
        </w:rPr>
        <w:t xml:space="preserve">impulse </w:t>
      </w:r>
      <w:r w:rsidR="00601D91" w:rsidRPr="00124AA9">
        <w:rPr>
          <w:lang w:val="en-GB" w:eastAsia="it-IT"/>
        </w:rPr>
        <w:t xml:space="preserve">and </w:t>
      </w:r>
      <w:r w:rsidR="002559A3" w:rsidRPr="00124AA9">
        <w:rPr>
          <w:lang w:val="en-GB" w:eastAsia="it-IT"/>
        </w:rPr>
        <w:t xml:space="preserve">the </w:t>
      </w:r>
      <w:r w:rsidR="00601D91" w:rsidRPr="00124AA9">
        <w:rPr>
          <w:lang w:val="en-GB" w:eastAsia="it-IT"/>
        </w:rPr>
        <w:t>promise</w:t>
      </w:r>
      <w:r w:rsidR="00FA2E66" w:rsidRPr="00124AA9">
        <w:rPr>
          <w:lang w:val="en-GB" w:eastAsia="it-IT"/>
        </w:rPr>
        <w:t xml:space="preserve"> </w:t>
      </w:r>
      <w:r w:rsidR="00D016BA" w:rsidRPr="00124AA9">
        <w:rPr>
          <w:lang w:val="en-GB" w:eastAsia="it-IT"/>
        </w:rPr>
        <w:t>that marks it</w:t>
      </w:r>
      <w:r w:rsidRPr="00124AA9">
        <w:rPr>
          <w:lang w:val="en-GB" w:eastAsia="it-IT"/>
        </w:rPr>
        <w:t xml:space="preserve">. It may </w:t>
      </w:r>
      <w:r w:rsidR="006D3AC6" w:rsidRPr="00124AA9">
        <w:rPr>
          <w:lang w:val="en-GB" w:eastAsia="it-IT"/>
        </w:rPr>
        <w:t>also be useful to address the question of the exercise of the Petrine ministry in this light</w:t>
      </w:r>
      <w:r w:rsidRPr="00124AA9">
        <w:rPr>
          <w:lang w:val="en-GB" w:eastAsia="it-IT"/>
        </w:rPr>
        <w:t xml:space="preserve">, opening it </w:t>
      </w:r>
      <w:r w:rsidR="009E3038" w:rsidRPr="00124AA9">
        <w:rPr>
          <w:lang w:val="en-GB" w:eastAsia="it-IT"/>
        </w:rPr>
        <w:t xml:space="preserve">up </w:t>
      </w:r>
      <w:r w:rsidR="002559A3" w:rsidRPr="00124AA9">
        <w:rPr>
          <w:lang w:val="en-GB"/>
        </w:rPr>
        <w:t>"</w:t>
      </w:r>
      <w:r w:rsidRPr="00124AA9">
        <w:rPr>
          <w:lang w:val="en-GB" w:eastAsia="it-IT"/>
        </w:rPr>
        <w:t>to a new situation</w:t>
      </w:r>
      <w:r w:rsidR="002559A3" w:rsidRPr="00124AA9">
        <w:rPr>
          <w:lang w:val="en-GB"/>
        </w:rPr>
        <w:t>"</w:t>
      </w:r>
      <w:r w:rsidRPr="00124AA9">
        <w:rPr>
          <w:lang w:val="en-GB" w:eastAsia="it-IT"/>
        </w:rPr>
        <w:t xml:space="preserve"> (UUS 95). The recent document </w:t>
      </w:r>
      <w:r w:rsidRPr="00124AA9">
        <w:rPr>
          <w:i/>
          <w:iCs/>
          <w:lang w:val="en-GB" w:eastAsia="it-IT"/>
        </w:rPr>
        <w:t xml:space="preserve">The Bishop of Rome: Primacy and Synodality in Ecumenical Dialogues and Responses to the Encyclical </w:t>
      </w:r>
      <w:proofErr w:type="spellStart"/>
      <w:r w:rsidRPr="00124AA9">
        <w:rPr>
          <w:i/>
          <w:iCs/>
          <w:lang w:val="en-GB" w:eastAsia="it-IT"/>
        </w:rPr>
        <w:t>Ut</w:t>
      </w:r>
      <w:proofErr w:type="spellEnd"/>
      <w:r w:rsidRPr="00124AA9">
        <w:rPr>
          <w:i/>
          <w:iCs/>
          <w:lang w:val="en-GB" w:eastAsia="it-IT"/>
        </w:rPr>
        <w:t xml:space="preserve"> Unum </w:t>
      </w:r>
      <w:proofErr w:type="spellStart"/>
      <w:r w:rsidRPr="00124AA9">
        <w:rPr>
          <w:i/>
          <w:iCs/>
          <w:lang w:val="en-GB" w:eastAsia="it-IT"/>
        </w:rPr>
        <w:t>Sint</w:t>
      </w:r>
      <w:proofErr w:type="spellEnd"/>
      <w:r w:rsidRPr="00124AA9">
        <w:rPr>
          <w:lang w:val="en-GB" w:eastAsia="it-IT"/>
        </w:rPr>
        <w:t xml:space="preserve">, </w:t>
      </w:r>
      <w:r w:rsidR="00213486" w:rsidRPr="00124AA9">
        <w:rPr>
          <w:lang w:val="en-GB" w:eastAsia="it-IT"/>
        </w:rPr>
        <w:t xml:space="preserve">issued </w:t>
      </w:r>
      <w:r w:rsidRPr="00124AA9">
        <w:rPr>
          <w:lang w:val="en-GB" w:eastAsia="it-IT"/>
        </w:rPr>
        <w:t xml:space="preserve">by the </w:t>
      </w:r>
      <w:proofErr w:type="spellStart"/>
      <w:r w:rsidRPr="00124AA9">
        <w:rPr>
          <w:lang w:val="en-GB" w:eastAsia="it-IT"/>
        </w:rPr>
        <w:t>Dicastery</w:t>
      </w:r>
      <w:proofErr w:type="spellEnd"/>
      <w:r w:rsidRPr="00124AA9">
        <w:rPr>
          <w:lang w:val="en-GB" w:eastAsia="it-IT"/>
        </w:rPr>
        <w:t xml:space="preserve"> for the Promotion of Christian Unity, offers insights for further study. Th</w:t>
      </w:r>
      <w:r w:rsidR="006D3AC6" w:rsidRPr="00124AA9">
        <w:rPr>
          <w:lang w:val="en-GB" w:eastAsia="it-IT"/>
        </w:rPr>
        <w:t>is</w:t>
      </w:r>
      <w:r w:rsidRPr="00124AA9">
        <w:rPr>
          <w:lang w:val="en-GB" w:eastAsia="it-IT"/>
        </w:rPr>
        <w:t xml:space="preserve"> theme is part of </w:t>
      </w:r>
      <w:r w:rsidR="006D3AC6" w:rsidRPr="00124AA9">
        <w:rPr>
          <w:lang w:val="en-GB" w:eastAsia="it-IT"/>
        </w:rPr>
        <w:t xml:space="preserve">the work of </w:t>
      </w:r>
      <w:r w:rsidRPr="00124AA9">
        <w:rPr>
          <w:lang w:val="en-GB" w:eastAsia="it-IT"/>
        </w:rPr>
        <w:t>Study Group</w:t>
      </w:r>
      <w:r w:rsidR="006D3AC6" w:rsidRPr="00124AA9">
        <w:rPr>
          <w:lang w:val="en-GB" w:eastAsia="it-IT"/>
        </w:rPr>
        <w:t xml:space="preserve"> </w:t>
      </w:r>
      <w:r w:rsidRPr="00124AA9">
        <w:rPr>
          <w:lang w:val="en-GB" w:eastAsia="it-IT"/>
        </w:rPr>
        <w:t xml:space="preserve">10, </w:t>
      </w:r>
      <w:r w:rsidR="006D3AC6" w:rsidRPr="00124AA9">
        <w:rPr>
          <w:lang w:val="en-GB" w:eastAsia="it-IT"/>
        </w:rPr>
        <w:t xml:space="preserve">which is </w:t>
      </w:r>
      <w:r w:rsidRPr="00124AA9">
        <w:rPr>
          <w:lang w:val="en-GB" w:eastAsia="it-IT"/>
        </w:rPr>
        <w:t xml:space="preserve">dedicated to </w:t>
      </w:r>
      <w:r w:rsidR="00FA2E66" w:rsidRPr="00124AA9">
        <w:rPr>
          <w:lang w:val="en-GB" w:eastAsia="it-IT"/>
        </w:rPr>
        <w:t xml:space="preserve">the reception of </w:t>
      </w:r>
      <w:r w:rsidRPr="00124AA9">
        <w:rPr>
          <w:lang w:val="en-GB" w:eastAsia="it-IT"/>
        </w:rPr>
        <w:t>the fruits of the ecumenical journey</w:t>
      </w:r>
      <w:r w:rsidR="00FA2E66" w:rsidRPr="00124AA9">
        <w:rPr>
          <w:lang w:val="en-GB" w:eastAsia="it-IT"/>
        </w:rPr>
        <w:t xml:space="preserve"> in ecclesial practices</w:t>
      </w:r>
      <w:r w:rsidRPr="00124AA9">
        <w:rPr>
          <w:lang w:val="en-GB" w:eastAsia="it-IT"/>
        </w:rPr>
        <w:t>.</w:t>
      </w:r>
    </w:p>
    <w:p w14:paraId="0674C7A7" w14:textId="3F34D445" w:rsidR="00EC2DE4" w:rsidRPr="00124AA9" w:rsidRDefault="00EC2DE4" w:rsidP="00EC2DE4">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08</w:t>
      </w:r>
      <w:r w:rsidRPr="00124AA9">
        <w:rPr>
          <w:lang w:val="en-GB" w:eastAsia="it-IT"/>
        </w:rPr>
        <w:t xml:space="preserve">. The richness offered by the participation of </w:t>
      </w:r>
      <w:r w:rsidR="009E3038" w:rsidRPr="00124AA9">
        <w:rPr>
          <w:lang w:val="en-GB" w:eastAsia="it-IT"/>
        </w:rPr>
        <w:t xml:space="preserve">fraternal delegates from other Churches and </w:t>
      </w:r>
      <w:r w:rsidR="002559A3" w:rsidRPr="00124AA9">
        <w:rPr>
          <w:lang w:val="en-GB" w:eastAsia="it-IT"/>
        </w:rPr>
        <w:t>E</w:t>
      </w:r>
      <w:r w:rsidR="009E3038" w:rsidRPr="00124AA9">
        <w:rPr>
          <w:lang w:val="en-GB" w:eastAsia="it-IT"/>
        </w:rPr>
        <w:t xml:space="preserve">cclesial Communities </w:t>
      </w:r>
      <w:r w:rsidRPr="00124AA9">
        <w:rPr>
          <w:lang w:val="en-GB" w:eastAsia="it-IT"/>
        </w:rPr>
        <w:t xml:space="preserve">in the First Session invites us to </w:t>
      </w:r>
      <w:r w:rsidR="000F56E0" w:rsidRPr="00124AA9">
        <w:rPr>
          <w:lang w:val="en-GB" w:eastAsia="it-IT"/>
        </w:rPr>
        <w:t xml:space="preserve">deepen our understanding and appreciation of </w:t>
      </w:r>
      <w:r w:rsidRPr="00124AA9">
        <w:rPr>
          <w:lang w:val="en-GB" w:eastAsia="it-IT"/>
        </w:rPr>
        <w:t xml:space="preserve">how synodality is </w:t>
      </w:r>
      <w:r w:rsidR="000F56E0" w:rsidRPr="00124AA9">
        <w:rPr>
          <w:lang w:val="en-GB" w:eastAsia="it-IT"/>
        </w:rPr>
        <w:t xml:space="preserve">practised by </w:t>
      </w:r>
      <w:r w:rsidRPr="00124AA9">
        <w:rPr>
          <w:lang w:val="en-GB" w:eastAsia="it-IT"/>
        </w:rPr>
        <w:t xml:space="preserve">our ecumenical partners, both in the East and the West. Ecumenical dialogue is fundamental to </w:t>
      </w:r>
      <w:r w:rsidR="00FA2E66" w:rsidRPr="00124AA9">
        <w:rPr>
          <w:lang w:val="en-GB" w:eastAsia="it-IT"/>
        </w:rPr>
        <w:t>fostering an understanding of</w:t>
      </w:r>
      <w:r w:rsidRPr="00124AA9">
        <w:rPr>
          <w:lang w:val="en-GB" w:eastAsia="it-IT"/>
        </w:rPr>
        <w:t xml:space="preserve"> synodality and the unity of the Church. Above all, it drives us to imagine authentically ecumenical synodal practices, including forms of consultation and discernment on </w:t>
      </w:r>
      <w:r w:rsidR="000F56E0" w:rsidRPr="00124AA9">
        <w:rPr>
          <w:lang w:val="en-GB" w:eastAsia="it-IT"/>
        </w:rPr>
        <w:t>shared and urgent concerns</w:t>
      </w:r>
      <w:r w:rsidRPr="00124AA9">
        <w:rPr>
          <w:lang w:val="en-GB" w:eastAsia="it-IT"/>
        </w:rPr>
        <w:t xml:space="preserve">. At the root of this possibility is the fact that we are united in the one </w:t>
      </w:r>
      <w:r w:rsidR="009E3038" w:rsidRPr="00124AA9">
        <w:rPr>
          <w:lang w:val="en-GB" w:eastAsia="it-IT"/>
        </w:rPr>
        <w:t>B</w:t>
      </w:r>
      <w:r w:rsidRPr="00124AA9">
        <w:rPr>
          <w:lang w:val="en-GB" w:eastAsia="it-IT"/>
        </w:rPr>
        <w:t>aptism, from which flow the identity of the People of God and the dynamism of communion, participation, and mission.</w:t>
      </w:r>
    </w:p>
    <w:p w14:paraId="491BF782" w14:textId="77777777" w:rsidR="00EC2DE4" w:rsidRPr="00124AA9" w:rsidRDefault="00EC2DE4" w:rsidP="00EC2DE4">
      <w:pPr>
        <w:suppressAutoHyphens w:val="0"/>
        <w:rPr>
          <w:lang w:val="en-GB" w:eastAsia="it-IT"/>
        </w:rPr>
      </w:pPr>
      <w:r w:rsidRPr="00124AA9">
        <w:rPr>
          <w:lang w:val="en-GB"/>
        </w:rPr>
        <w:br w:type="page"/>
      </w:r>
    </w:p>
    <w:p w14:paraId="50F305A6" w14:textId="77777777" w:rsidR="00EC2DE4" w:rsidRPr="00124AA9" w:rsidRDefault="00EC2DE4" w:rsidP="00EC2DE4">
      <w:pPr>
        <w:suppressAutoHyphens w:val="0"/>
        <w:jc w:val="center"/>
        <w:outlineLvl w:val="0"/>
        <w:rPr>
          <w:rFonts w:eastAsia="Calibri"/>
          <w:b/>
          <w:sz w:val="32"/>
          <w:szCs w:val="36"/>
          <w:lang w:val="en-GB" w:eastAsia="en-US"/>
        </w:rPr>
      </w:pPr>
      <w:bookmarkStart w:id="96" w:name="_Toc169783021"/>
      <w:bookmarkStart w:id="97" w:name="_Toc170574726"/>
      <w:bookmarkStart w:id="98" w:name="_Toc171335936"/>
      <w:r w:rsidRPr="00124AA9">
        <w:rPr>
          <w:rFonts w:eastAsia="Calibri"/>
          <w:b/>
          <w:sz w:val="32"/>
          <w:szCs w:val="36"/>
          <w:lang w:val="en-GB" w:eastAsia="en-US"/>
        </w:rPr>
        <w:t>Conclusion</w:t>
      </w:r>
      <w:bookmarkEnd w:id="96"/>
      <w:r w:rsidRPr="00124AA9">
        <w:rPr>
          <w:rFonts w:eastAsia="Calibri"/>
          <w:b/>
          <w:sz w:val="32"/>
          <w:szCs w:val="36"/>
          <w:lang w:val="en-GB" w:eastAsia="en-US"/>
        </w:rPr>
        <w:t xml:space="preserve"> </w:t>
      </w:r>
      <w:bookmarkStart w:id="99" w:name="_Toc169783022"/>
      <w:r w:rsidRPr="00124AA9">
        <w:rPr>
          <w:rFonts w:eastAsia="Calibri"/>
          <w:b/>
          <w:sz w:val="32"/>
          <w:szCs w:val="36"/>
          <w:lang w:val="en-GB" w:eastAsia="en-US"/>
        </w:rPr>
        <w:t>– The Synodal Church in the World</w:t>
      </w:r>
      <w:bookmarkEnd w:id="97"/>
      <w:bookmarkEnd w:id="98"/>
      <w:bookmarkEnd w:id="99"/>
    </w:p>
    <w:p w14:paraId="162C9FD4" w14:textId="77777777" w:rsidR="00EC2DE4" w:rsidRPr="00124AA9" w:rsidRDefault="00EC2DE4" w:rsidP="00EC2DE4">
      <w:pPr>
        <w:suppressAutoHyphens w:val="0"/>
        <w:spacing w:line="360" w:lineRule="auto"/>
        <w:ind w:firstLine="567"/>
        <w:jc w:val="both"/>
        <w:rPr>
          <w:lang w:val="en-GB" w:eastAsia="it-IT"/>
        </w:rPr>
      </w:pPr>
    </w:p>
    <w:p w14:paraId="48FC386B" w14:textId="238F8A43" w:rsidR="00EC2DE4" w:rsidRPr="00124AA9" w:rsidRDefault="00EC2DE4" w:rsidP="00B04B78">
      <w:pPr>
        <w:suppressAutoHyphens w:val="0"/>
        <w:spacing w:line="360" w:lineRule="auto"/>
        <w:ind w:firstLine="567"/>
        <w:jc w:val="both"/>
        <w:rPr>
          <w:lang w:val="en-GB" w:eastAsia="it-IT"/>
        </w:rPr>
      </w:pPr>
      <w:r w:rsidRPr="00124AA9">
        <w:rPr>
          <w:lang w:val="en-GB" w:eastAsia="it-IT"/>
        </w:rPr>
        <w:t>1</w:t>
      </w:r>
      <w:r w:rsidR="00B10637" w:rsidRPr="00124AA9">
        <w:rPr>
          <w:lang w:val="en-GB" w:eastAsia="it-IT"/>
        </w:rPr>
        <w:t>09</w:t>
      </w:r>
      <w:r w:rsidRPr="00124AA9">
        <w:rPr>
          <w:lang w:val="en-GB" w:eastAsia="it-IT"/>
        </w:rPr>
        <w:t>. Everything in this world is connected and is marked by a</w:t>
      </w:r>
      <w:r w:rsidR="00B04B78" w:rsidRPr="00124AA9">
        <w:rPr>
          <w:lang w:val="en-GB" w:eastAsia="it-IT"/>
        </w:rPr>
        <w:t xml:space="preserve"> restless longing for the other</w:t>
      </w:r>
      <w:r w:rsidR="00FA2E66" w:rsidRPr="00124AA9">
        <w:rPr>
          <w:lang w:val="en-GB" w:eastAsia="it-IT"/>
        </w:rPr>
        <w:t xml:space="preserve">. </w:t>
      </w:r>
      <w:r w:rsidRPr="00124AA9">
        <w:rPr>
          <w:lang w:val="en-GB" w:eastAsia="it-IT"/>
        </w:rPr>
        <w:t xml:space="preserve">Everything is a call to </w:t>
      </w:r>
      <w:r w:rsidR="00FA2E66" w:rsidRPr="00124AA9">
        <w:rPr>
          <w:lang w:val="en-GB" w:eastAsia="it-IT"/>
        </w:rPr>
        <w:t xml:space="preserve">a relationship and a witness to the fact that, ultimately, no-one </w:t>
      </w:r>
      <w:r w:rsidR="00B04B78" w:rsidRPr="00124AA9">
        <w:rPr>
          <w:lang w:val="en-GB" w:eastAsia="it-IT"/>
        </w:rPr>
        <w:t xml:space="preserve">and no thing </w:t>
      </w:r>
      <w:r w:rsidR="00FA2E66" w:rsidRPr="00124AA9">
        <w:rPr>
          <w:lang w:val="en-GB" w:eastAsia="it-IT"/>
        </w:rPr>
        <w:t>i</w:t>
      </w:r>
      <w:r w:rsidRPr="00124AA9">
        <w:rPr>
          <w:lang w:val="en-GB" w:eastAsia="it-IT"/>
        </w:rPr>
        <w:t xml:space="preserve">s self-sufficient. The whole world, when contemplated in the light of Christian Revelation, is a sacramental sign of a presence that both transcends and animates it, leading to encounter with God, which will </w:t>
      </w:r>
      <w:r w:rsidR="000F56E0" w:rsidRPr="00124AA9">
        <w:rPr>
          <w:lang w:val="en-GB" w:eastAsia="it-IT"/>
        </w:rPr>
        <w:t xml:space="preserve">ultimately </w:t>
      </w:r>
      <w:r w:rsidRPr="00124AA9">
        <w:rPr>
          <w:lang w:val="en-GB" w:eastAsia="it-IT"/>
        </w:rPr>
        <w:t xml:space="preserve">be fulfilled in </w:t>
      </w:r>
      <w:r w:rsidR="009E3038" w:rsidRPr="00124AA9">
        <w:rPr>
          <w:lang w:val="en-GB" w:eastAsia="it-IT"/>
        </w:rPr>
        <w:t xml:space="preserve">the convivial sociality of </w:t>
      </w:r>
      <w:r w:rsidRPr="00124AA9">
        <w:rPr>
          <w:lang w:val="en-GB" w:eastAsia="it-IT"/>
        </w:rPr>
        <w:t>differences, fully realized at the eschatological banquet prepared by God on his holy</w:t>
      </w:r>
      <w:r w:rsidR="00FA2E66" w:rsidRPr="00124AA9">
        <w:rPr>
          <w:lang w:val="en-GB" w:eastAsia="it-IT"/>
        </w:rPr>
        <w:t xml:space="preserve"> mountain. </w:t>
      </w:r>
    </w:p>
    <w:p w14:paraId="0F0D47C0" w14:textId="3C402FB0" w:rsidR="00EC2DE4" w:rsidRPr="00124AA9" w:rsidRDefault="00EC2DE4" w:rsidP="00EC2DE4">
      <w:pPr>
        <w:suppressAutoHyphens w:val="0"/>
        <w:spacing w:line="360" w:lineRule="auto"/>
        <w:ind w:firstLine="567"/>
        <w:jc w:val="both"/>
        <w:rPr>
          <w:lang w:val="en-GB" w:eastAsia="it-IT"/>
        </w:rPr>
      </w:pPr>
      <w:r w:rsidRPr="00124AA9">
        <w:rPr>
          <w:lang w:val="en-GB" w:eastAsia="it-IT"/>
        </w:rPr>
        <w:t>11</w:t>
      </w:r>
      <w:r w:rsidR="00B10637" w:rsidRPr="00124AA9">
        <w:rPr>
          <w:lang w:val="en-GB" w:eastAsia="it-IT"/>
        </w:rPr>
        <w:t>0</w:t>
      </w:r>
      <w:r w:rsidRPr="00124AA9">
        <w:rPr>
          <w:lang w:val="en-GB" w:eastAsia="it-IT"/>
        </w:rPr>
        <w:t xml:space="preserve">. Transformed by the proclamation of the Resurrection, the Church seeks to become a place where Isaiah's vision is breathed and lived so as to be </w:t>
      </w:r>
      <w:r w:rsidR="002559A3" w:rsidRPr="00124AA9">
        <w:rPr>
          <w:lang w:val="en-GB"/>
        </w:rPr>
        <w:t>"</w:t>
      </w:r>
      <w:r w:rsidRPr="00124AA9">
        <w:rPr>
          <w:lang w:val="en-GB" w:eastAsia="it-IT"/>
        </w:rPr>
        <w:t xml:space="preserve">refuge </w:t>
      </w:r>
      <w:r w:rsidR="00FC0D79" w:rsidRPr="00124AA9">
        <w:rPr>
          <w:lang w:val="en-GB" w:eastAsia="it-IT"/>
        </w:rPr>
        <w:t xml:space="preserve">to </w:t>
      </w:r>
      <w:r w:rsidRPr="00124AA9">
        <w:rPr>
          <w:lang w:val="en-GB" w:eastAsia="it-IT"/>
        </w:rPr>
        <w:t xml:space="preserve">the poor, a refuge </w:t>
      </w:r>
      <w:r w:rsidR="00FC0D79" w:rsidRPr="00124AA9">
        <w:rPr>
          <w:lang w:val="en-GB" w:eastAsia="it-IT"/>
        </w:rPr>
        <w:t xml:space="preserve">to </w:t>
      </w:r>
      <w:r w:rsidRPr="00124AA9">
        <w:rPr>
          <w:lang w:val="en-GB" w:eastAsia="it-IT"/>
        </w:rPr>
        <w:t xml:space="preserve">the needy in their distress, </w:t>
      </w:r>
      <w:r w:rsidR="00FC0D79" w:rsidRPr="00124AA9">
        <w:rPr>
          <w:lang w:val="en-GB" w:eastAsia="it-IT"/>
        </w:rPr>
        <w:t xml:space="preserve">a </w:t>
      </w:r>
      <w:r w:rsidRPr="00124AA9">
        <w:rPr>
          <w:lang w:val="en-GB" w:eastAsia="it-IT"/>
        </w:rPr>
        <w:t xml:space="preserve">shelter from the rainstorm and </w:t>
      </w:r>
      <w:r w:rsidR="00FC0D79" w:rsidRPr="00124AA9">
        <w:rPr>
          <w:lang w:val="en-GB" w:eastAsia="it-IT"/>
        </w:rPr>
        <w:t xml:space="preserve">a </w:t>
      </w:r>
      <w:r w:rsidRPr="00124AA9">
        <w:rPr>
          <w:lang w:val="en-GB" w:eastAsia="it-IT"/>
        </w:rPr>
        <w:t>shade from the heat</w:t>
      </w:r>
      <w:r w:rsidR="002559A3" w:rsidRPr="00124AA9">
        <w:rPr>
          <w:lang w:val="en-GB"/>
        </w:rPr>
        <w:t>"</w:t>
      </w:r>
      <w:r w:rsidRPr="00124AA9">
        <w:rPr>
          <w:lang w:val="en-GB" w:eastAsia="it-IT"/>
        </w:rPr>
        <w:t xml:space="preserve"> (Is. 25:4). In this way, </w:t>
      </w:r>
      <w:r w:rsidR="00FA2E66" w:rsidRPr="00124AA9">
        <w:rPr>
          <w:lang w:val="en-GB" w:eastAsia="it-IT"/>
        </w:rPr>
        <w:t xml:space="preserve">the Church opens its heart </w:t>
      </w:r>
      <w:r w:rsidRPr="00124AA9">
        <w:rPr>
          <w:lang w:val="en-GB" w:eastAsia="it-IT"/>
        </w:rPr>
        <w:t xml:space="preserve">to the Kingdom. When the members of the Church allow themselves to be led by the Spirit of the Lord to horizons that they had not previously glimpsed, they experience immeasurable joy. In its beauty, humility, and simplicity, this is the ongoing conversion of the </w:t>
      </w:r>
      <w:r w:rsidR="002559A3" w:rsidRPr="00124AA9">
        <w:rPr>
          <w:lang w:val="en-GB" w:eastAsia="it-IT"/>
        </w:rPr>
        <w:t xml:space="preserve">way of being </w:t>
      </w:r>
      <w:r w:rsidRPr="00124AA9">
        <w:rPr>
          <w:lang w:val="en-GB" w:eastAsia="it-IT"/>
        </w:rPr>
        <w:t xml:space="preserve">the Church that the </w:t>
      </w:r>
      <w:r w:rsidR="000F56E0" w:rsidRPr="00124AA9">
        <w:rPr>
          <w:lang w:val="en-GB" w:eastAsia="it-IT"/>
        </w:rPr>
        <w:t>s</w:t>
      </w:r>
      <w:r w:rsidRPr="00124AA9">
        <w:rPr>
          <w:lang w:val="en-GB" w:eastAsia="it-IT"/>
        </w:rPr>
        <w:t xml:space="preserve">ynodal </w:t>
      </w:r>
      <w:r w:rsidR="000F56E0" w:rsidRPr="00124AA9">
        <w:rPr>
          <w:lang w:val="en-GB" w:eastAsia="it-IT"/>
        </w:rPr>
        <w:t>p</w:t>
      </w:r>
      <w:r w:rsidRPr="00124AA9">
        <w:rPr>
          <w:lang w:val="en-GB" w:eastAsia="it-IT"/>
        </w:rPr>
        <w:t xml:space="preserve">rocess invites us to undertake. </w:t>
      </w:r>
    </w:p>
    <w:p w14:paraId="0B86534A" w14:textId="72447CB3" w:rsidR="00EC2DE4" w:rsidRPr="00124AA9" w:rsidRDefault="00EC2DE4" w:rsidP="00EC2DE4">
      <w:pPr>
        <w:suppressAutoHyphens w:val="0"/>
        <w:spacing w:line="360" w:lineRule="auto"/>
        <w:ind w:firstLine="567"/>
        <w:jc w:val="both"/>
        <w:rPr>
          <w:lang w:val="en-GB" w:eastAsia="it-IT"/>
        </w:rPr>
      </w:pPr>
      <w:r w:rsidRPr="00124AA9">
        <w:rPr>
          <w:lang w:val="en-GB" w:eastAsia="it-IT"/>
        </w:rPr>
        <w:t>11</w:t>
      </w:r>
      <w:r w:rsidR="00B10637" w:rsidRPr="00124AA9">
        <w:rPr>
          <w:lang w:val="en-GB" w:eastAsia="it-IT"/>
        </w:rPr>
        <w:t>1</w:t>
      </w:r>
      <w:r w:rsidRPr="00124AA9">
        <w:rPr>
          <w:lang w:val="en-GB" w:eastAsia="it-IT"/>
        </w:rPr>
        <w:t xml:space="preserve">. The Encyclical </w:t>
      </w:r>
      <w:proofErr w:type="spellStart"/>
      <w:r w:rsidRPr="00124AA9">
        <w:rPr>
          <w:i/>
          <w:iCs/>
          <w:lang w:val="en-GB" w:eastAsia="it-IT"/>
        </w:rPr>
        <w:t>Fratelli</w:t>
      </w:r>
      <w:proofErr w:type="spellEnd"/>
      <w:r w:rsidRPr="00124AA9">
        <w:rPr>
          <w:i/>
          <w:iCs/>
          <w:lang w:val="en-GB" w:eastAsia="it-IT"/>
        </w:rPr>
        <w:t xml:space="preserve"> </w:t>
      </w:r>
      <w:proofErr w:type="spellStart"/>
      <w:r w:rsidRPr="00124AA9">
        <w:rPr>
          <w:i/>
          <w:iCs/>
          <w:lang w:val="en-GB" w:eastAsia="it-IT"/>
        </w:rPr>
        <w:t>Tutti</w:t>
      </w:r>
      <w:proofErr w:type="spellEnd"/>
      <w:r w:rsidRPr="00124AA9">
        <w:rPr>
          <w:i/>
          <w:iCs/>
          <w:lang w:val="en-GB" w:eastAsia="it-IT"/>
        </w:rPr>
        <w:t xml:space="preserve"> </w:t>
      </w:r>
      <w:r w:rsidRPr="00124AA9">
        <w:rPr>
          <w:lang w:val="en-GB" w:eastAsia="it-IT"/>
        </w:rPr>
        <w:t xml:space="preserve">presents us with the call to recognise ourselves as sisters and brothers in the Risen Christ, </w:t>
      </w:r>
      <w:r w:rsidR="00A105D5" w:rsidRPr="00124AA9">
        <w:rPr>
          <w:lang w:val="en-GB" w:eastAsia="it-IT"/>
        </w:rPr>
        <w:t xml:space="preserve">proposing this less as a status and more </w:t>
      </w:r>
      <w:r w:rsidRPr="00124AA9">
        <w:rPr>
          <w:lang w:val="en-GB" w:eastAsia="it-IT"/>
        </w:rPr>
        <w:t xml:space="preserve">as a way of life. The Encyclical emphasises the contrast between the time in which we live and the vision of conviviality prepared by God. </w:t>
      </w:r>
      <w:r w:rsidR="002559A3" w:rsidRPr="00124AA9">
        <w:rPr>
          <w:lang w:val="en-GB" w:eastAsia="it-IT"/>
        </w:rPr>
        <w:t xml:space="preserve">The </w:t>
      </w:r>
      <w:r w:rsidRPr="00124AA9">
        <w:rPr>
          <w:lang w:val="en-GB" w:eastAsia="it-IT"/>
        </w:rPr>
        <w:t>veil</w:t>
      </w:r>
      <w:r w:rsidR="00827368" w:rsidRPr="00124AA9">
        <w:rPr>
          <w:lang w:val="en-GB" w:eastAsia="it-IT"/>
        </w:rPr>
        <w:t xml:space="preserve"> of mourning</w:t>
      </w:r>
      <w:r w:rsidRPr="00124AA9">
        <w:rPr>
          <w:lang w:val="en-GB" w:eastAsia="it-IT"/>
        </w:rPr>
        <w:t xml:space="preserve">, </w:t>
      </w:r>
      <w:r w:rsidR="00827368" w:rsidRPr="00124AA9">
        <w:rPr>
          <w:lang w:val="en-GB" w:eastAsia="it-IT"/>
        </w:rPr>
        <w:t xml:space="preserve">the </w:t>
      </w:r>
      <w:r w:rsidRPr="00124AA9">
        <w:rPr>
          <w:lang w:val="en-GB" w:eastAsia="it-IT"/>
        </w:rPr>
        <w:t>shroud</w:t>
      </w:r>
      <w:r w:rsidR="00FA2E66" w:rsidRPr="00124AA9">
        <w:rPr>
          <w:lang w:val="en-GB" w:eastAsia="it-IT"/>
        </w:rPr>
        <w:t xml:space="preserve"> and</w:t>
      </w:r>
      <w:r w:rsidRPr="00124AA9">
        <w:rPr>
          <w:lang w:val="en-GB" w:eastAsia="it-IT"/>
        </w:rPr>
        <w:t xml:space="preserve"> tears </w:t>
      </w:r>
      <w:r w:rsidR="00827368" w:rsidRPr="00124AA9">
        <w:rPr>
          <w:lang w:val="en-GB" w:eastAsia="it-IT"/>
        </w:rPr>
        <w:t>named by Isaiah</w:t>
      </w:r>
      <w:r w:rsidR="002559A3" w:rsidRPr="00124AA9">
        <w:rPr>
          <w:lang w:val="en-GB" w:eastAsia="it-IT"/>
        </w:rPr>
        <w:t xml:space="preserve"> are present, too, in our own times. They are</w:t>
      </w:r>
      <w:r w:rsidR="00827368" w:rsidRPr="00124AA9">
        <w:rPr>
          <w:lang w:val="en-GB" w:eastAsia="it-IT"/>
        </w:rPr>
        <w:t xml:space="preserve"> often </w:t>
      </w:r>
      <w:r w:rsidRPr="00124AA9">
        <w:rPr>
          <w:lang w:val="en-GB" w:eastAsia="it-IT"/>
        </w:rPr>
        <w:t>the result of our increasing isolation from one another, the growing violence and polarisation of our world</w:t>
      </w:r>
      <w:r w:rsidR="002559A3" w:rsidRPr="00124AA9">
        <w:rPr>
          <w:lang w:val="en-GB" w:eastAsia="it-IT"/>
        </w:rPr>
        <w:t>,</w:t>
      </w:r>
      <w:r w:rsidRPr="00124AA9">
        <w:rPr>
          <w:lang w:val="en-GB" w:eastAsia="it-IT"/>
        </w:rPr>
        <w:t xml:space="preserve"> and our </w:t>
      </w:r>
      <w:proofErr w:type="spellStart"/>
      <w:r w:rsidRPr="00124AA9">
        <w:rPr>
          <w:lang w:val="en-GB" w:eastAsia="it-IT"/>
        </w:rPr>
        <w:t>uprootedness</w:t>
      </w:r>
      <w:proofErr w:type="spellEnd"/>
      <w:r w:rsidRPr="00124AA9">
        <w:rPr>
          <w:lang w:val="en-GB" w:eastAsia="it-IT"/>
        </w:rPr>
        <w:t xml:space="preserve"> from the sources of life. Th</w:t>
      </w:r>
      <w:r w:rsidR="00827368" w:rsidRPr="00124AA9">
        <w:rPr>
          <w:lang w:val="en-GB" w:eastAsia="it-IT"/>
        </w:rPr>
        <w:t xml:space="preserve">e questions that </w:t>
      </w:r>
      <w:r w:rsidR="00FA2E66" w:rsidRPr="00124AA9">
        <w:rPr>
          <w:lang w:val="en-GB" w:eastAsia="it-IT"/>
        </w:rPr>
        <w:t xml:space="preserve">the </w:t>
      </w:r>
      <w:proofErr w:type="spellStart"/>
      <w:r w:rsidRPr="00124AA9">
        <w:rPr>
          <w:i/>
          <w:iCs/>
          <w:lang w:val="en-GB" w:eastAsia="it-IT"/>
        </w:rPr>
        <w:t>Instrumentum</w:t>
      </w:r>
      <w:proofErr w:type="spellEnd"/>
      <w:r w:rsidRPr="00124AA9">
        <w:rPr>
          <w:i/>
          <w:iCs/>
          <w:lang w:val="en-GB" w:eastAsia="it-IT"/>
        </w:rPr>
        <w:t xml:space="preserve"> </w:t>
      </w:r>
      <w:proofErr w:type="spellStart"/>
      <w:r w:rsidRPr="00124AA9">
        <w:rPr>
          <w:i/>
          <w:iCs/>
          <w:lang w:val="en-GB" w:eastAsia="it-IT"/>
        </w:rPr>
        <w:t>Laboris</w:t>
      </w:r>
      <w:proofErr w:type="spellEnd"/>
      <w:r w:rsidRPr="00124AA9">
        <w:rPr>
          <w:i/>
          <w:iCs/>
          <w:lang w:val="en-GB" w:eastAsia="it-IT"/>
        </w:rPr>
        <w:t xml:space="preserve"> </w:t>
      </w:r>
      <w:r w:rsidR="00FA2E66" w:rsidRPr="00124AA9">
        <w:rPr>
          <w:lang w:val="en-GB" w:eastAsia="it-IT"/>
        </w:rPr>
        <w:t>asks</w:t>
      </w:r>
      <w:r w:rsidR="00FA2E66" w:rsidRPr="00124AA9">
        <w:rPr>
          <w:i/>
          <w:iCs/>
          <w:lang w:val="en-GB" w:eastAsia="it-IT"/>
        </w:rPr>
        <w:t xml:space="preserve"> </w:t>
      </w:r>
      <w:r w:rsidR="00827368" w:rsidRPr="00124AA9">
        <w:rPr>
          <w:lang w:val="en-GB" w:eastAsia="it-IT"/>
        </w:rPr>
        <w:t>are</w:t>
      </w:r>
      <w:r w:rsidRPr="00124AA9">
        <w:rPr>
          <w:lang w:val="en-GB" w:eastAsia="it-IT"/>
        </w:rPr>
        <w:t xml:space="preserve">: how to be a synodal Church in mission; how to engage in deep listening and dialogue; how to be co-responsible in the light of the dynamism of our personal and communal baptismal vocation; how to transform structures and processes so that all may participate and share the charisms that the Spirit pours out on each for the common good; how to exercise power and authority as service. Each of these questions is a service to the Church and, through its action, to the possibility of healing the deepest wounds of our time. </w:t>
      </w:r>
    </w:p>
    <w:p w14:paraId="3B35FCC0" w14:textId="437421DE" w:rsidR="00EC2DE4" w:rsidRPr="00124AA9" w:rsidRDefault="00EC2DE4" w:rsidP="00EC2DE4">
      <w:pPr>
        <w:suppressAutoHyphens w:val="0"/>
        <w:spacing w:line="360" w:lineRule="auto"/>
        <w:ind w:firstLine="567"/>
        <w:jc w:val="both"/>
        <w:rPr>
          <w:lang w:val="en-GB" w:eastAsia="it-IT"/>
        </w:rPr>
      </w:pPr>
      <w:r w:rsidRPr="00124AA9">
        <w:rPr>
          <w:lang w:val="en-GB" w:eastAsia="it-IT"/>
        </w:rPr>
        <w:t>11</w:t>
      </w:r>
      <w:r w:rsidR="00B10637" w:rsidRPr="00124AA9">
        <w:rPr>
          <w:lang w:val="en-GB" w:eastAsia="it-IT"/>
        </w:rPr>
        <w:t>2</w:t>
      </w:r>
      <w:r w:rsidRPr="00124AA9">
        <w:rPr>
          <w:lang w:val="en-GB" w:eastAsia="it-IT"/>
        </w:rPr>
        <w:t>. The prophet Isaiah ends his oracle with a hymn of praise to be taken up in chorus: “</w:t>
      </w:r>
      <w:r w:rsidR="00FC0D79" w:rsidRPr="00124AA9">
        <w:rPr>
          <w:color w:val="000000"/>
          <w:highlight w:val="white"/>
          <w:lang w:val="en-GB"/>
        </w:rPr>
        <w:t>this is our God; we have waited for him, so that he might save us.</w:t>
      </w:r>
      <w:r w:rsidR="00FC0D79" w:rsidRPr="00124AA9">
        <w:rPr>
          <w:color w:val="000000"/>
          <w:lang w:val="en-GB"/>
        </w:rPr>
        <w:t xml:space="preserve"> </w:t>
      </w:r>
      <w:r w:rsidR="00FC0D79" w:rsidRPr="00124AA9">
        <w:rPr>
          <w:color w:val="000000"/>
          <w:highlight w:val="white"/>
          <w:lang w:val="en-GB"/>
        </w:rPr>
        <w:t>This is the Lord for whom we have waited;</w:t>
      </w:r>
      <w:r w:rsidR="00FC0D79" w:rsidRPr="00124AA9">
        <w:rPr>
          <w:color w:val="000000"/>
          <w:lang w:val="en-GB"/>
        </w:rPr>
        <w:t xml:space="preserve"> </w:t>
      </w:r>
      <w:r w:rsidR="00FC0D79" w:rsidRPr="00124AA9">
        <w:rPr>
          <w:color w:val="000000"/>
          <w:highlight w:val="white"/>
          <w:lang w:val="en-GB"/>
        </w:rPr>
        <w:t>let us be glad and rejoice in his salvation</w:t>
      </w:r>
      <w:r w:rsidRPr="00124AA9">
        <w:rPr>
          <w:lang w:val="en-GB" w:eastAsia="it-IT"/>
        </w:rPr>
        <w:t xml:space="preserve">” (Is. 25:9). As the People of God let us join in this praise, </w:t>
      </w:r>
      <w:r w:rsidR="00601D91" w:rsidRPr="00124AA9">
        <w:rPr>
          <w:lang w:val="en-GB" w:eastAsia="it-IT"/>
        </w:rPr>
        <w:t>as pilgrims of hope let us continue to advance</w:t>
      </w:r>
      <w:r w:rsidRPr="00124AA9">
        <w:rPr>
          <w:lang w:val="en-GB" w:eastAsia="it-IT"/>
        </w:rPr>
        <w:t xml:space="preserve"> along the synodal path towards those who still await</w:t>
      </w:r>
      <w:r w:rsidR="00BC6139" w:rsidRPr="00124AA9">
        <w:rPr>
          <w:lang w:val="en-GB" w:eastAsia="it-IT"/>
        </w:rPr>
        <w:t xml:space="preserve"> </w:t>
      </w:r>
      <w:r w:rsidRPr="00124AA9">
        <w:rPr>
          <w:lang w:val="en-GB" w:eastAsia="it-IT"/>
        </w:rPr>
        <w:t>the proclamation of the Good News of salvation!</w:t>
      </w:r>
      <w:r w:rsidRPr="00124AA9">
        <w:rPr>
          <w:lang w:val="en-GB" w:eastAsia="it-IT"/>
        </w:rPr>
        <w:br w:type="page"/>
      </w:r>
    </w:p>
    <w:p w14:paraId="25811E71" w14:textId="08BA63F1" w:rsidR="006B2092" w:rsidRPr="00124AA9" w:rsidRDefault="00124AA9" w:rsidP="003E3CEE">
      <w:pPr>
        <w:pStyle w:val="05TITOLONE"/>
        <w:rPr>
          <w:rStyle w:val="Collegamentoipertestuale"/>
          <w:color w:val="auto"/>
          <w:u w:val="none"/>
          <w:lang w:val="en-GB" w:eastAsia="ar-SA"/>
        </w:rPr>
      </w:pPr>
      <w:bookmarkStart w:id="100" w:name="_Toc171335937"/>
      <w:r w:rsidRPr="00DB4E7C">
        <w:rPr>
          <w:rStyle w:val="Collegamentoipertestuale"/>
          <w:color w:val="auto"/>
          <w:u w:val="none"/>
          <w:lang w:val="en-GB" w:eastAsia="ar-SA"/>
        </w:rPr>
        <w:t>Table of Contents</w:t>
      </w:r>
      <w:bookmarkEnd w:id="100"/>
    </w:p>
    <w:p w14:paraId="7C43B04A" w14:textId="553B084C" w:rsidR="006B2092" w:rsidRPr="00124AA9" w:rsidRDefault="006B2092" w:rsidP="006B2092">
      <w:pPr>
        <w:pStyle w:val="01TESTOARTICOLO"/>
        <w:rPr>
          <w:rStyle w:val="Collegamentoipertestuale"/>
          <w:b/>
          <w:color w:val="auto"/>
          <w:u w:val="none"/>
          <w:lang w:val="en-GB" w:eastAsia="ar-SA"/>
        </w:rPr>
      </w:pPr>
    </w:p>
    <w:sdt>
      <w:sdtPr>
        <w:rPr>
          <w:b w:val="0"/>
          <w:bCs/>
          <w:noProof w:val="0"/>
          <w:color w:val="0000FF"/>
          <w:u w:val="single"/>
          <w:lang w:val="it-IT"/>
        </w:rPr>
        <w:id w:val="1032305270"/>
        <w:docPartObj>
          <w:docPartGallery w:val="Table of Contents"/>
          <w:docPartUnique/>
        </w:docPartObj>
      </w:sdtPr>
      <w:sdtEndPr>
        <w:rPr>
          <w:bCs w:val="0"/>
          <w:color w:val="auto"/>
          <w:u w:val="none"/>
        </w:rPr>
      </w:sdtEndPr>
      <w:sdtContent>
        <w:p w14:paraId="5C2486A6" w14:textId="4EE6BB49" w:rsidR="00917325" w:rsidRDefault="006B2092" w:rsidP="00917325">
          <w:pPr>
            <w:pStyle w:val="Sommario1"/>
            <w:rPr>
              <w:rFonts w:asciiTheme="minorHAnsi" w:eastAsiaTheme="minorEastAsia" w:hAnsiTheme="minorHAnsi" w:cstheme="minorBidi"/>
              <w:b w:val="0"/>
              <w:sz w:val="22"/>
              <w:szCs w:val="22"/>
              <w:lang w:val="it-IT" w:eastAsia="it-IT"/>
            </w:rPr>
          </w:pPr>
          <w:r w:rsidRPr="00124AA9">
            <w:rPr>
              <w:kern w:val="32"/>
              <w:sz w:val="32"/>
              <w:szCs w:val="32"/>
            </w:rPr>
            <w:fldChar w:fldCharType="begin"/>
          </w:r>
          <w:r w:rsidRPr="00124AA9">
            <w:instrText xml:space="preserve"> TOC \o "1-3" \h \z \u </w:instrText>
          </w:r>
          <w:r w:rsidRPr="00124AA9">
            <w:rPr>
              <w:kern w:val="32"/>
              <w:sz w:val="32"/>
              <w:szCs w:val="32"/>
            </w:rPr>
            <w:fldChar w:fldCharType="separate"/>
          </w:r>
        </w:p>
        <w:p w14:paraId="004E6FF1" w14:textId="68A44432" w:rsidR="00917325" w:rsidRDefault="003D120B">
          <w:pPr>
            <w:pStyle w:val="Sommario1"/>
            <w:rPr>
              <w:rFonts w:asciiTheme="minorHAnsi" w:eastAsiaTheme="minorEastAsia" w:hAnsiTheme="minorHAnsi" w:cstheme="minorBidi"/>
              <w:b w:val="0"/>
              <w:sz w:val="22"/>
              <w:szCs w:val="22"/>
              <w:lang w:val="it-IT" w:eastAsia="it-IT"/>
            </w:rPr>
          </w:pPr>
          <w:hyperlink w:anchor="_Toc171335913" w:history="1">
            <w:r w:rsidR="00917325" w:rsidRPr="00902025">
              <w:rPr>
                <w:rStyle w:val="Collegamentoipertestuale"/>
              </w:rPr>
              <w:t>Introduction</w:t>
            </w:r>
            <w:r w:rsidR="00917325">
              <w:rPr>
                <w:webHidden/>
              </w:rPr>
              <w:tab/>
            </w:r>
            <w:r w:rsidR="00917325">
              <w:rPr>
                <w:webHidden/>
              </w:rPr>
              <w:fldChar w:fldCharType="begin"/>
            </w:r>
            <w:r w:rsidR="00917325">
              <w:rPr>
                <w:webHidden/>
              </w:rPr>
              <w:instrText xml:space="preserve"> PAGEREF _Toc171335913 \h </w:instrText>
            </w:r>
            <w:r w:rsidR="00917325">
              <w:rPr>
                <w:webHidden/>
              </w:rPr>
            </w:r>
            <w:r w:rsidR="00917325">
              <w:rPr>
                <w:webHidden/>
              </w:rPr>
              <w:fldChar w:fldCharType="separate"/>
            </w:r>
            <w:r>
              <w:rPr>
                <w:webHidden/>
              </w:rPr>
              <w:t>I</w:t>
            </w:r>
            <w:r w:rsidR="00917325">
              <w:rPr>
                <w:webHidden/>
              </w:rPr>
              <w:fldChar w:fldCharType="end"/>
            </w:r>
          </w:hyperlink>
        </w:p>
        <w:p w14:paraId="5C2917A9" w14:textId="35002961" w:rsidR="00917325" w:rsidRDefault="003D120B">
          <w:pPr>
            <w:pStyle w:val="Sommario2"/>
            <w:rPr>
              <w:rFonts w:asciiTheme="minorHAnsi" w:eastAsiaTheme="minorEastAsia" w:hAnsiTheme="minorHAnsi" w:cstheme="minorBidi"/>
              <w:noProof/>
              <w:sz w:val="22"/>
              <w:szCs w:val="22"/>
              <w:lang w:eastAsia="it-IT"/>
            </w:rPr>
          </w:pPr>
          <w:hyperlink w:anchor="_Toc171335914" w:history="1">
            <w:r w:rsidR="00917325" w:rsidRPr="00902025">
              <w:rPr>
                <w:rStyle w:val="Collegamentoipertestuale"/>
                <w:noProof/>
                <w:lang w:val="en-GB"/>
              </w:rPr>
              <w:t>Three years on the road</w:t>
            </w:r>
            <w:r w:rsidR="00917325">
              <w:rPr>
                <w:noProof/>
                <w:webHidden/>
              </w:rPr>
              <w:tab/>
            </w:r>
            <w:r w:rsidR="00917325">
              <w:rPr>
                <w:noProof/>
                <w:webHidden/>
              </w:rPr>
              <w:fldChar w:fldCharType="begin"/>
            </w:r>
            <w:r w:rsidR="00917325">
              <w:rPr>
                <w:noProof/>
                <w:webHidden/>
              </w:rPr>
              <w:instrText xml:space="preserve"> PAGEREF _Toc171335914 \h </w:instrText>
            </w:r>
            <w:r w:rsidR="00917325">
              <w:rPr>
                <w:noProof/>
                <w:webHidden/>
              </w:rPr>
            </w:r>
            <w:r w:rsidR="00917325">
              <w:rPr>
                <w:noProof/>
                <w:webHidden/>
              </w:rPr>
              <w:fldChar w:fldCharType="separate"/>
            </w:r>
            <w:r>
              <w:rPr>
                <w:noProof/>
                <w:webHidden/>
              </w:rPr>
              <w:t>III</w:t>
            </w:r>
            <w:r w:rsidR="00917325">
              <w:rPr>
                <w:noProof/>
                <w:webHidden/>
              </w:rPr>
              <w:fldChar w:fldCharType="end"/>
            </w:r>
          </w:hyperlink>
        </w:p>
        <w:p w14:paraId="2F7DA78E" w14:textId="553CCE68" w:rsidR="00917325" w:rsidRDefault="003D120B">
          <w:pPr>
            <w:pStyle w:val="Sommario2"/>
            <w:rPr>
              <w:rFonts w:asciiTheme="minorHAnsi" w:eastAsiaTheme="minorEastAsia" w:hAnsiTheme="minorHAnsi" w:cstheme="minorBidi"/>
              <w:noProof/>
              <w:sz w:val="22"/>
              <w:szCs w:val="22"/>
              <w:lang w:eastAsia="it-IT"/>
            </w:rPr>
          </w:pPr>
          <w:hyperlink w:anchor="_Toc171335915" w:history="1">
            <w:r w:rsidR="00917325" w:rsidRPr="00902025">
              <w:rPr>
                <w:rStyle w:val="Collegamentoipertestuale"/>
                <w:noProof/>
                <w:lang w:val="en-GB"/>
              </w:rPr>
              <w:t>A working tool for the Second Session</w:t>
            </w:r>
            <w:r w:rsidR="00917325">
              <w:rPr>
                <w:noProof/>
                <w:webHidden/>
              </w:rPr>
              <w:tab/>
            </w:r>
            <w:r w:rsidR="00917325">
              <w:rPr>
                <w:noProof/>
                <w:webHidden/>
              </w:rPr>
              <w:fldChar w:fldCharType="begin"/>
            </w:r>
            <w:r w:rsidR="00917325">
              <w:rPr>
                <w:noProof/>
                <w:webHidden/>
              </w:rPr>
              <w:instrText xml:space="preserve"> PAGEREF _Toc171335915 \h </w:instrText>
            </w:r>
            <w:r w:rsidR="00917325">
              <w:rPr>
                <w:noProof/>
                <w:webHidden/>
              </w:rPr>
            </w:r>
            <w:r w:rsidR="00917325">
              <w:rPr>
                <w:noProof/>
                <w:webHidden/>
              </w:rPr>
              <w:fldChar w:fldCharType="separate"/>
            </w:r>
            <w:r>
              <w:rPr>
                <w:noProof/>
                <w:webHidden/>
              </w:rPr>
              <w:t>VII</w:t>
            </w:r>
            <w:r w:rsidR="00917325">
              <w:rPr>
                <w:noProof/>
                <w:webHidden/>
              </w:rPr>
              <w:fldChar w:fldCharType="end"/>
            </w:r>
          </w:hyperlink>
        </w:p>
        <w:p w14:paraId="0291CFCD" w14:textId="2EBE4255" w:rsidR="00917325" w:rsidRDefault="003D120B">
          <w:pPr>
            <w:pStyle w:val="Sommario1"/>
            <w:rPr>
              <w:rFonts w:asciiTheme="minorHAnsi" w:eastAsiaTheme="minorEastAsia" w:hAnsiTheme="minorHAnsi" w:cstheme="minorBidi"/>
              <w:b w:val="0"/>
              <w:sz w:val="22"/>
              <w:szCs w:val="22"/>
              <w:lang w:val="it-IT" w:eastAsia="it-IT"/>
            </w:rPr>
          </w:pPr>
          <w:hyperlink w:anchor="_Toc171335916" w:history="1">
            <w:r w:rsidR="00917325" w:rsidRPr="00902025">
              <w:rPr>
                <w:rStyle w:val="Collegamentoipertestuale"/>
              </w:rPr>
              <w:t>Foundations</w:t>
            </w:r>
            <w:r w:rsidR="00917325">
              <w:rPr>
                <w:webHidden/>
              </w:rPr>
              <w:tab/>
            </w:r>
            <w:r w:rsidR="00917325">
              <w:rPr>
                <w:webHidden/>
              </w:rPr>
              <w:fldChar w:fldCharType="begin"/>
            </w:r>
            <w:r w:rsidR="00917325">
              <w:rPr>
                <w:webHidden/>
              </w:rPr>
              <w:instrText xml:space="preserve"> PAGEREF _Toc171335916 \h </w:instrText>
            </w:r>
            <w:r w:rsidR="00917325">
              <w:rPr>
                <w:webHidden/>
              </w:rPr>
            </w:r>
            <w:r w:rsidR="00917325">
              <w:rPr>
                <w:webHidden/>
              </w:rPr>
              <w:fldChar w:fldCharType="separate"/>
            </w:r>
            <w:r>
              <w:rPr>
                <w:webHidden/>
              </w:rPr>
              <w:t>1</w:t>
            </w:r>
            <w:r w:rsidR="00917325">
              <w:rPr>
                <w:webHidden/>
              </w:rPr>
              <w:fldChar w:fldCharType="end"/>
            </w:r>
          </w:hyperlink>
        </w:p>
        <w:p w14:paraId="2EDD9D74" w14:textId="2715FD0E" w:rsidR="00917325" w:rsidRDefault="003D120B">
          <w:pPr>
            <w:pStyle w:val="Sommario2"/>
            <w:rPr>
              <w:rFonts w:asciiTheme="minorHAnsi" w:eastAsiaTheme="minorEastAsia" w:hAnsiTheme="minorHAnsi" w:cstheme="minorBidi"/>
              <w:noProof/>
              <w:sz w:val="22"/>
              <w:szCs w:val="22"/>
              <w:lang w:eastAsia="it-IT"/>
            </w:rPr>
          </w:pPr>
          <w:hyperlink w:anchor="_Toc171335917" w:history="1">
            <w:r w:rsidR="00917325" w:rsidRPr="00902025">
              <w:rPr>
                <w:rStyle w:val="Collegamentoipertestuale"/>
                <w:noProof/>
                <w:lang w:val="en-GB"/>
              </w:rPr>
              <w:t>The Church, People of God, sacrament of unity</w:t>
            </w:r>
            <w:r w:rsidR="00917325">
              <w:rPr>
                <w:noProof/>
                <w:webHidden/>
              </w:rPr>
              <w:tab/>
            </w:r>
            <w:r w:rsidR="00917325">
              <w:rPr>
                <w:noProof/>
                <w:webHidden/>
              </w:rPr>
              <w:fldChar w:fldCharType="begin"/>
            </w:r>
            <w:r w:rsidR="00917325">
              <w:rPr>
                <w:noProof/>
                <w:webHidden/>
              </w:rPr>
              <w:instrText xml:space="preserve"> PAGEREF _Toc171335917 \h </w:instrText>
            </w:r>
            <w:r w:rsidR="00917325">
              <w:rPr>
                <w:noProof/>
                <w:webHidden/>
              </w:rPr>
            </w:r>
            <w:r w:rsidR="00917325">
              <w:rPr>
                <w:noProof/>
                <w:webHidden/>
              </w:rPr>
              <w:fldChar w:fldCharType="separate"/>
            </w:r>
            <w:r>
              <w:rPr>
                <w:noProof/>
                <w:webHidden/>
              </w:rPr>
              <w:t>1</w:t>
            </w:r>
            <w:r w:rsidR="00917325">
              <w:rPr>
                <w:noProof/>
                <w:webHidden/>
              </w:rPr>
              <w:fldChar w:fldCharType="end"/>
            </w:r>
          </w:hyperlink>
        </w:p>
        <w:p w14:paraId="06EE248B" w14:textId="514A21D0" w:rsidR="00917325" w:rsidRDefault="003D120B">
          <w:pPr>
            <w:pStyle w:val="Sommario2"/>
            <w:rPr>
              <w:rFonts w:asciiTheme="minorHAnsi" w:eastAsiaTheme="minorEastAsia" w:hAnsiTheme="minorHAnsi" w:cstheme="minorBidi"/>
              <w:noProof/>
              <w:sz w:val="22"/>
              <w:szCs w:val="22"/>
              <w:lang w:eastAsia="it-IT"/>
            </w:rPr>
          </w:pPr>
          <w:hyperlink w:anchor="_Toc171335918" w:history="1">
            <w:r w:rsidR="00917325" w:rsidRPr="00902025">
              <w:rPr>
                <w:rStyle w:val="Collegamentoipertestuale"/>
                <w:noProof/>
                <w:lang w:val="en-GB"/>
              </w:rPr>
              <w:t>The shared meaning of synodality</w:t>
            </w:r>
            <w:r w:rsidR="00917325">
              <w:rPr>
                <w:noProof/>
                <w:webHidden/>
              </w:rPr>
              <w:tab/>
            </w:r>
            <w:r w:rsidR="00917325">
              <w:rPr>
                <w:noProof/>
                <w:webHidden/>
              </w:rPr>
              <w:fldChar w:fldCharType="begin"/>
            </w:r>
            <w:r w:rsidR="00917325">
              <w:rPr>
                <w:noProof/>
                <w:webHidden/>
              </w:rPr>
              <w:instrText xml:space="preserve"> PAGEREF _Toc171335918 \h </w:instrText>
            </w:r>
            <w:r w:rsidR="00917325">
              <w:rPr>
                <w:noProof/>
                <w:webHidden/>
              </w:rPr>
            </w:r>
            <w:r w:rsidR="00917325">
              <w:rPr>
                <w:noProof/>
                <w:webHidden/>
              </w:rPr>
              <w:fldChar w:fldCharType="separate"/>
            </w:r>
            <w:r>
              <w:rPr>
                <w:noProof/>
                <w:webHidden/>
              </w:rPr>
              <w:t>3</w:t>
            </w:r>
            <w:r w:rsidR="00917325">
              <w:rPr>
                <w:noProof/>
                <w:webHidden/>
              </w:rPr>
              <w:fldChar w:fldCharType="end"/>
            </w:r>
          </w:hyperlink>
        </w:p>
        <w:p w14:paraId="78FC91DA" w14:textId="2DA2CF86" w:rsidR="00917325" w:rsidRDefault="003D120B">
          <w:pPr>
            <w:pStyle w:val="Sommario2"/>
            <w:rPr>
              <w:rFonts w:asciiTheme="minorHAnsi" w:eastAsiaTheme="minorEastAsia" w:hAnsiTheme="minorHAnsi" w:cstheme="minorBidi"/>
              <w:noProof/>
              <w:sz w:val="22"/>
              <w:szCs w:val="22"/>
              <w:lang w:eastAsia="it-IT"/>
            </w:rPr>
          </w:pPr>
          <w:hyperlink w:anchor="_Toc171335919" w:history="1">
            <w:r w:rsidR="00917325" w:rsidRPr="00902025">
              <w:rPr>
                <w:rStyle w:val="Collegamentoipertestuale"/>
                <w:noProof/>
                <w:lang w:val="en-GB"/>
              </w:rPr>
              <w:t>Unity as harmony in diversity</w:t>
            </w:r>
            <w:r w:rsidR="00917325">
              <w:rPr>
                <w:noProof/>
                <w:webHidden/>
              </w:rPr>
              <w:tab/>
            </w:r>
            <w:r w:rsidR="00917325">
              <w:rPr>
                <w:noProof/>
                <w:webHidden/>
              </w:rPr>
              <w:fldChar w:fldCharType="begin"/>
            </w:r>
            <w:r w:rsidR="00917325">
              <w:rPr>
                <w:noProof/>
                <w:webHidden/>
              </w:rPr>
              <w:instrText xml:space="preserve"> PAGEREF _Toc171335919 \h </w:instrText>
            </w:r>
            <w:r w:rsidR="00917325">
              <w:rPr>
                <w:noProof/>
                <w:webHidden/>
              </w:rPr>
            </w:r>
            <w:r w:rsidR="00917325">
              <w:rPr>
                <w:noProof/>
                <w:webHidden/>
              </w:rPr>
              <w:fldChar w:fldCharType="separate"/>
            </w:r>
            <w:r>
              <w:rPr>
                <w:noProof/>
                <w:webHidden/>
              </w:rPr>
              <w:t>5</w:t>
            </w:r>
            <w:r w:rsidR="00917325">
              <w:rPr>
                <w:noProof/>
                <w:webHidden/>
              </w:rPr>
              <w:fldChar w:fldCharType="end"/>
            </w:r>
          </w:hyperlink>
        </w:p>
        <w:p w14:paraId="0C746297" w14:textId="51D93F93" w:rsidR="00917325" w:rsidRDefault="003D120B">
          <w:pPr>
            <w:pStyle w:val="Sommario2"/>
            <w:rPr>
              <w:rFonts w:asciiTheme="minorHAnsi" w:eastAsiaTheme="minorEastAsia" w:hAnsiTheme="minorHAnsi" w:cstheme="minorBidi"/>
              <w:noProof/>
              <w:sz w:val="22"/>
              <w:szCs w:val="22"/>
              <w:lang w:eastAsia="it-IT"/>
            </w:rPr>
          </w:pPr>
          <w:hyperlink w:anchor="_Toc171335920" w:history="1">
            <w:r w:rsidR="00917325" w:rsidRPr="00902025">
              <w:rPr>
                <w:rStyle w:val="Collegamentoipertestuale"/>
                <w:noProof/>
                <w:lang w:val="en-GB"/>
              </w:rPr>
              <w:t>Sisters and brothers in Christ: a renewed reciprocity</w:t>
            </w:r>
            <w:r w:rsidR="00917325">
              <w:rPr>
                <w:noProof/>
                <w:webHidden/>
              </w:rPr>
              <w:tab/>
            </w:r>
            <w:r w:rsidR="00917325">
              <w:rPr>
                <w:noProof/>
                <w:webHidden/>
              </w:rPr>
              <w:fldChar w:fldCharType="begin"/>
            </w:r>
            <w:r w:rsidR="00917325">
              <w:rPr>
                <w:noProof/>
                <w:webHidden/>
              </w:rPr>
              <w:instrText xml:space="preserve"> PAGEREF _Toc171335920 \h </w:instrText>
            </w:r>
            <w:r w:rsidR="00917325">
              <w:rPr>
                <w:noProof/>
                <w:webHidden/>
              </w:rPr>
            </w:r>
            <w:r w:rsidR="00917325">
              <w:rPr>
                <w:noProof/>
                <w:webHidden/>
              </w:rPr>
              <w:fldChar w:fldCharType="separate"/>
            </w:r>
            <w:r>
              <w:rPr>
                <w:noProof/>
                <w:webHidden/>
              </w:rPr>
              <w:t>6</w:t>
            </w:r>
            <w:r w:rsidR="00917325">
              <w:rPr>
                <w:noProof/>
                <w:webHidden/>
              </w:rPr>
              <w:fldChar w:fldCharType="end"/>
            </w:r>
          </w:hyperlink>
        </w:p>
        <w:p w14:paraId="67F70136" w14:textId="4D068724" w:rsidR="00917325" w:rsidRDefault="003D120B">
          <w:pPr>
            <w:pStyle w:val="Sommario2"/>
            <w:rPr>
              <w:rFonts w:asciiTheme="minorHAnsi" w:eastAsiaTheme="minorEastAsia" w:hAnsiTheme="minorHAnsi" w:cstheme="minorBidi"/>
              <w:noProof/>
              <w:sz w:val="22"/>
              <w:szCs w:val="22"/>
              <w:lang w:eastAsia="it-IT"/>
            </w:rPr>
          </w:pPr>
          <w:hyperlink w:anchor="_Toc171335921" w:history="1">
            <w:r w:rsidR="00917325" w:rsidRPr="00902025">
              <w:rPr>
                <w:rStyle w:val="Collegamentoipertestuale"/>
                <w:noProof/>
                <w:lang w:val="en-GB"/>
              </w:rPr>
              <w:t>Call to conversion and reform</w:t>
            </w:r>
            <w:r w:rsidR="00917325">
              <w:rPr>
                <w:noProof/>
                <w:webHidden/>
              </w:rPr>
              <w:tab/>
            </w:r>
            <w:r w:rsidR="00917325">
              <w:rPr>
                <w:noProof/>
                <w:webHidden/>
              </w:rPr>
              <w:fldChar w:fldCharType="begin"/>
            </w:r>
            <w:r w:rsidR="00917325">
              <w:rPr>
                <w:noProof/>
                <w:webHidden/>
              </w:rPr>
              <w:instrText xml:space="preserve"> PAGEREF _Toc171335921 \h </w:instrText>
            </w:r>
            <w:r w:rsidR="00917325">
              <w:rPr>
                <w:noProof/>
                <w:webHidden/>
              </w:rPr>
            </w:r>
            <w:r w:rsidR="00917325">
              <w:rPr>
                <w:noProof/>
                <w:webHidden/>
              </w:rPr>
              <w:fldChar w:fldCharType="separate"/>
            </w:r>
            <w:r>
              <w:rPr>
                <w:noProof/>
                <w:webHidden/>
              </w:rPr>
              <w:t>8</w:t>
            </w:r>
            <w:r w:rsidR="00917325">
              <w:rPr>
                <w:noProof/>
                <w:webHidden/>
              </w:rPr>
              <w:fldChar w:fldCharType="end"/>
            </w:r>
          </w:hyperlink>
        </w:p>
        <w:p w14:paraId="09F663F7" w14:textId="2D816F02" w:rsidR="00917325" w:rsidRDefault="003D120B">
          <w:pPr>
            <w:pStyle w:val="Sommario1"/>
            <w:rPr>
              <w:rFonts w:asciiTheme="minorHAnsi" w:eastAsiaTheme="minorEastAsia" w:hAnsiTheme="minorHAnsi" w:cstheme="minorBidi"/>
              <w:b w:val="0"/>
              <w:sz w:val="22"/>
              <w:szCs w:val="22"/>
              <w:lang w:val="it-IT" w:eastAsia="it-IT"/>
            </w:rPr>
          </w:pPr>
          <w:hyperlink w:anchor="_Toc171335922" w:history="1">
            <w:r w:rsidR="00917325" w:rsidRPr="00902025">
              <w:rPr>
                <w:rStyle w:val="Collegamentoipertestuale"/>
              </w:rPr>
              <w:t>Part I - Relations</w:t>
            </w:r>
            <w:r w:rsidR="00917325">
              <w:rPr>
                <w:webHidden/>
              </w:rPr>
              <w:tab/>
            </w:r>
            <w:r w:rsidR="00917325">
              <w:rPr>
                <w:webHidden/>
              </w:rPr>
              <w:fldChar w:fldCharType="begin"/>
            </w:r>
            <w:r w:rsidR="00917325">
              <w:rPr>
                <w:webHidden/>
              </w:rPr>
              <w:instrText xml:space="preserve"> PAGEREF _Toc171335922 \h </w:instrText>
            </w:r>
            <w:r w:rsidR="00917325">
              <w:rPr>
                <w:webHidden/>
              </w:rPr>
            </w:r>
            <w:r w:rsidR="00917325">
              <w:rPr>
                <w:webHidden/>
              </w:rPr>
              <w:fldChar w:fldCharType="separate"/>
            </w:r>
            <w:r>
              <w:rPr>
                <w:webHidden/>
              </w:rPr>
              <w:t>10</w:t>
            </w:r>
            <w:r w:rsidR="00917325">
              <w:rPr>
                <w:webHidden/>
              </w:rPr>
              <w:fldChar w:fldCharType="end"/>
            </w:r>
          </w:hyperlink>
        </w:p>
        <w:p w14:paraId="4C65AB0F" w14:textId="789175DA" w:rsidR="00917325" w:rsidRDefault="003D120B">
          <w:pPr>
            <w:pStyle w:val="Sommario2"/>
            <w:rPr>
              <w:rFonts w:asciiTheme="minorHAnsi" w:eastAsiaTheme="minorEastAsia" w:hAnsiTheme="minorHAnsi" w:cstheme="minorBidi"/>
              <w:noProof/>
              <w:sz w:val="22"/>
              <w:szCs w:val="22"/>
              <w:lang w:eastAsia="it-IT"/>
            </w:rPr>
          </w:pPr>
          <w:hyperlink w:anchor="_Toc171335923" w:history="1">
            <w:r w:rsidR="00917325" w:rsidRPr="00902025">
              <w:rPr>
                <w:rStyle w:val="Collegamentoipertestuale"/>
                <w:noProof/>
                <w:lang w:val="en-GB"/>
              </w:rPr>
              <w:t>In Christ and in the Spirit: Christian initiation</w:t>
            </w:r>
            <w:r w:rsidR="00917325">
              <w:rPr>
                <w:noProof/>
                <w:webHidden/>
              </w:rPr>
              <w:tab/>
            </w:r>
            <w:r w:rsidR="00917325">
              <w:rPr>
                <w:noProof/>
                <w:webHidden/>
              </w:rPr>
              <w:fldChar w:fldCharType="begin"/>
            </w:r>
            <w:r w:rsidR="00917325">
              <w:rPr>
                <w:noProof/>
                <w:webHidden/>
              </w:rPr>
              <w:instrText xml:space="preserve"> PAGEREF _Toc171335923 \h </w:instrText>
            </w:r>
            <w:r w:rsidR="00917325">
              <w:rPr>
                <w:noProof/>
                <w:webHidden/>
              </w:rPr>
            </w:r>
            <w:r w:rsidR="00917325">
              <w:rPr>
                <w:noProof/>
                <w:webHidden/>
              </w:rPr>
              <w:fldChar w:fldCharType="separate"/>
            </w:r>
            <w:r>
              <w:rPr>
                <w:noProof/>
                <w:webHidden/>
              </w:rPr>
              <w:t>10</w:t>
            </w:r>
            <w:r w:rsidR="00917325">
              <w:rPr>
                <w:noProof/>
                <w:webHidden/>
              </w:rPr>
              <w:fldChar w:fldCharType="end"/>
            </w:r>
          </w:hyperlink>
        </w:p>
        <w:p w14:paraId="73603E5B" w14:textId="1860B130" w:rsidR="00917325" w:rsidRDefault="003D120B">
          <w:pPr>
            <w:pStyle w:val="Sommario2"/>
            <w:rPr>
              <w:rFonts w:asciiTheme="minorHAnsi" w:eastAsiaTheme="minorEastAsia" w:hAnsiTheme="minorHAnsi" w:cstheme="minorBidi"/>
              <w:noProof/>
              <w:sz w:val="22"/>
              <w:szCs w:val="22"/>
              <w:lang w:eastAsia="it-IT"/>
            </w:rPr>
          </w:pPr>
          <w:hyperlink w:anchor="_Toc171335924" w:history="1">
            <w:r w:rsidR="00917325" w:rsidRPr="00902025">
              <w:rPr>
                <w:rStyle w:val="Collegamentoipertestuale"/>
                <w:noProof/>
                <w:lang w:val="en-GB"/>
              </w:rPr>
              <w:t>For the People of God: charisms and ministries</w:t>
            </w:r>
            <w:r w:rsidR="00917325">
              <w:rPr>
                <w:noProof/>
                <w:webHidden/>
              </w:rPr>
              <w:tab/>
            </w:r>
            <w:r w:rsidR="00917325">
              <w:rPr>
                <w:noProof/>
                <w:webHidden/>
              </w:rPr>
              <w:fldChar w:fldCharType="begin"/>
            </w:r>
            <w:r w:rsidR="00917325">
              <w:rPr>
                <w:noProof/>
                <w:webHidden/>
              </w:rPr>
              <w:instrText xml:space="preserve"> PAGEREF _Toc171335924 \h </w:instrText>
            </w:r>
            <w:r w:rsidR="00917325">
              <w:rPr>
                <w:noProof/>
                <w:webHidden/>
              </w:rPr>
            </w:r>
            <w:r w:rsidR="00917325">
              <w:rPr>
                <w:noProof/>
                <w:webHidden/>
              </w:rPr>
              <w:fldChar w:fldCharType="separate"/>
            </w:r>
            <w:r>
              <w:rPr>
                <w:noProof/>
                <w:webHidden/>
              </w:rPr>
              <w:t>12</w:t>
            </w:r>
            <w:r w:rsidR="00917325">
              <w:rPr>
                <w:noProof/>
                <w:webHidden/>
              </w:rPr>
              <w:fldChar w:fldCharType="end"/>
            </w:r>
          </w:hyperlink>
        </w:p>
        <w:p w14:paraId="4E451614" w14:textId="7B5829FC" w:rsidR="00917325" w:rsidRDefault="003D120B">
          <w:pPr>
            <w:pStyle w:val="Sommario2"/>
            <w:rPr>
              <w:rFonts w:asciiTheme="minorHAnsi" w:eastAsiaTheme="minorEastAsia" w:hAnsiTheme="minorHAnsi" w:cstheme="minorBidi"/>
              <w:noProof/>
              <w:sz w:val="22"/>
              <w:szCs w:val="22"/>
              <w:lang w:eastAsia="it-IT"/>
            </w:rPr>
          </w:pPr>
          <w:hyperlink w:anchor="_Toc171335925" w:history="1">
            <w:r w:rsidR="00917325" w:rsidRPr="00902025">
              <w:rPr>
                <w:rStyle w:val="Collegamentoipertestuale"/>
                <w:noProof/>
                <w:lang w:val="en-GB"/>
              </w:rPr>
              <w:t>With ordained ministers: at the service of harmony</w:t>
            </w:r>
            <w:r w:rsidR="00917325">
              <w:rPr>
                <w:noProof/>
                <w:webHidden/>
              </w:rPr>
              <w:tab/>
            </w:r>
            <w:r w:rsidR="00917325">
              <w:rPr>
                <w:noProof/>
                <w:webHidden/>
              </w:rPr>
              <w:fldChar w:fldCharType="begin"/>
            </w:r>
            <w:r w:rsidR="00917325">
              <w:rPr>
                <w:noProof/>
                <w:webHidden/>
              </w:rPr>
              <w:instrText xml:space="preserve"> PAGEREF _Toc171335925 \h </w:instrText>
            </w:r>
            <w:r w:rsidR="00917325">
              <w:rPr>
                <w:noProof/>
                <w:webHidden/>
              </w:rPr>
            </w:r>
            <w:r w:rsidR="00917325">
              <w:rPr>
                <w:noProof/>
                <w:webHidden/>
              </w:rPr>
              <w:fldChar w:fldCharType="separate"/>
            </w:r>
            <w:r>
              <w:rPr>
                <w:noProof/>
                <w:webHidden/>
              </w:rPr>
              <w:t>16</w:t>
            </w:r>
            <w:r w:rsidR="00917325">
              <w:rPr>
                <w:noProof/>
                <w:webHidden/>
              </w:rPr>
              <w:fldChar w:fldCharType="end"/>
            </w:r>
          </w:hyperlink>
        </w:p>
        <w:p w14:paraId="4B6CE232" w14:textId="0C8ACE2C" w:rsidR="00917325" w:rsidRDefault="003D120B">
          <w:pPr>
            <w:pStyle w:val="Sommario2"/>
            <w:rPr>
              <w:rFonts w:asciiTheme="minorHAnsi" w:eastAsiaTheme="minorEastAsia" w:hAnsiTheme="minorHAnsi" w:cstheme="minorBidi"/>
              <w:noProof/>
              <w:sz w:val="22"/>
              <w:szCs w:val="22"/>
              <w:lang w:eastAsia="it-IT"/>
            </w:rPr>
          </w:pPr>
          <w:hyperlink w:anchor="_Toc171335926" w:history="1">
            <w:r w:rsidR="00917325" w:rsidRPr="00902025">
              <w:rPr>
                <w:rStyle w:val="Collegamentoipertestuale"/>
                <w:noProof/>
                <w:lang w:val="en-GB"/>
              </w:rPr>
              <w:t>Between the Churches and in the world: the concreteness of communion</w:t>
            </w:r>
            <w:r w:rsidR="00917325">
              <w:rPr>
                <w:noProof/>
                <w:webHidden/>
              </w:rPr>
              <w:tab/>
            </w:r>
            <w:r w:rsidR="00917325">
              <w:rPr>
                <w:noProof/>
                <w:webHidden/>
              </w:rPr>
              <w:fldChar w:fldCharType="begin"/>
            </w:r>
            <w:r w:rsidR="00917325">
              <w:rPr>
                <w:noProof/>
                <w:webHidden/>
              </w:rPr>
              <w:instrText xml:space="preserve"> PAGEREF _Toc171335926 \h </w:instrText>
            </w:r>
            <w:r w:rsidR="00917325">
              <w:rPr>
                <w:noProof/>
                <w:webHidden/>
              </w:rPr>
            </w:r>
            <w:r w:rsidR="00917325">
              <w:rPr>
                <w:noProof/>
                <w:webHidden/>
              </w:rPr>
              <w:fldChar w:fldCharType="separate"/>
            </w:r>
            <w:r>
              <w:rPr>
                <w:noProof/>
                <w:webHidden/>
              </w:rPr>
              <w:t>18</w:t>
            </w:r>
            <w:r w:rsidR="00917325">
              <w:rPr>
                <w:noProof/>
                <w:webHidden/>
              </w:rPr>
              <w:fldChar w:fldCharType="end"/>
            </w:r>
          </w:hyperlink>
        </w:p>
        <w:p w14:paraId="2B2E6558" w14:textId="5209FACA" w:rsidR="00917325" w:rsidRDefault="003D120B">
          <w:pPr>
            <w:pStyle w:val="Sommario1"/>
            <w:rPr>
              <w:rFonts w:asciiTheme="minorHAnsi" w:eastAsiaTheme="minorEastAsia" w:hAnsiTheme="minorHAnsi" w:cstheme="minorBidi"/>
              <w:b w:val="0"/>
              <w:sz w:val="22"/>
              <w:szCs w:val="22"/>
              <w:lang w:val="it-IT" w:eastAsia="it-IT"/>
            </w:rPr>
          </w:pPr>
          <w:hyperlink w:anchor="_Toc171335927" w:history="1">
            <w:r w:rsidR="00917325" w:rsidRPr="00902025">
              <w:rPr>
                <w:rStyle w:val="Collegamentoipertestuale"/>
              </w:rPr>
              <w:t>Part II – Pathways</w:t>
            </w:r>
            <w:r w:rsidR="00917325">
              <w:rPr>
                <w:webHidden/>
              </w:rPr>
              <w:tab/>
            </w:r>
            <w:r w:rsidR="00917325">
              <w:rPr>
                <w:webHidden/>
              </w:rPr>
              <w:fldChar w:fldCharType="begin"/>
            </w:r>
            <w:r w:rsidR="00917325">
              <w:rPr>
                <w:webHidden/>
              </w:rPr>
              <w:instrText xml:space="preserve"> PAGEREF _Toc171335927 \h </w:instrText>
            </w:r>
            <w:r w:rsidR="00917325">
              <w:rPr>
                <w:webHidden/>
              </w:rPr>
            </w:r>
            <w:r w:rsidR="00917325">
              <w:rPr>
                <w:webHidden/>
              </w:rPr>
              <w:fldChar w:fldCharType="separate"/>
            </w:r>
            <w:r>
              <w:rPr>
                <w:webHidden/>
              </w:rPr>
              <w:t>21</w:t>
            </w:r>
            <w:r w:rsidR="00917325">
              <w:rPr>
                <w:webHidden/>
              </w:rPr>
              <w:fldChar w:fldCharType="end"/>
            </w:r>
          </w:hyperlink>
        </w:p>
        <w:p w14:paraId="2DF297E5" w14:textId="2CB59568" w:rsidR="00917325" w:rsidRPr="00917325" w:rsidRDefault="003D120B">
          <w:pPr>
            <w:pStyle w:val="Sommario2"/>
            <w:rPr>
              <w:rFonts w:asciiTheme="minorHAnsi" w:eastAsiaTheme="minorEastAsia" w:hAnsiTheme="minorHAnsi" w:cstheme="minorBidi"/>
              <w:noProof/>
              <w:sz w:val="22"/>
              <w:szCs w:val="22"/>
              <w:lang w:eastAsia="it-IT"/>
            </w:rPr>
          </w:pPr>
          <w:hyperlink w:anchor="_Toc171335928" w:history="1">
            <w:r w:rsidR="00917325" w:rsidRPr="00917325">
              <w:rPr>
                <w:rStyle w:val="Collegamentoipertestuale"/>
                <w:noProof/>
                <w:lang w:val="en-GB" w:eastAsia="it-IT"/>
              </w:rPr>
              <w:t>An integral and shared formation</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_Toc171335928 \h </w:instrText>
            </w:r>
            <w:r w:rsidR="00917325" w:rsidRPr="00917325">
              <w:rPr>
                <w:noProof/>
                <w:webHidden/>
              </w:rPr>
            </w:r>
            <w:r w:rsidR="00917325" w:rsidRPr="00917325">
              <w:rPr>
                <w:noProof/>
                <w:webHidden/>
              </w:rPr>
              <w:fldChar w:fldCharType="separate"/>
            </w:r>
            <w:r>
              <w:rPr>
                <w:noProof/>
                <w:webHidden/>
              </w:rPr>
              <w:t>21</w:t>
            </w:r>
            <w:r w:rsidR="00917325" w:rsidRPr="00917325">
              <w:rPr>
                <w:noProof/>
                <w:webHidden/>
              </w:rPr>
              <w:fldChar w:fldCharType="end"/>
            </w:r>
          </w:hyperlink>
        </w:p>
        <w:p w14:paraId="4EB9E523" w14:textId="016656DC" w:rsidR="00917325" w:rsidRPr="00917325" w:rsidRDefault="003D120B">
          <w:pPr>
            <w:pStyle w:val="Sommario2"/>
            <w:rPr>
              <w:rFonts w:asciiTheme="minorHAnsi" w:eastAsiaTheme="minorEastAsia" w:hAnsiTheme="minorHAnsi" w:cstheme="minorBidi"/>
              <w:noProof/>
              <w:sz w:val="22"/>
              <w:szCs w:val="22"/>
              <w:lang w:eastAsia="it-IT"/>
            </w:rPr>
          </w:pPr>
          <w:hyperlink w:anchor="_Toc171335929" w:history="1">
            <w:r w:rsidR="00917325" w:rsidRPr="00917325">
              <w:rPr>
                <w:rStyle w:val="Collegamentoipertestuale"/>
                <w:noProof/>
                <w:lang w:val="en-GB" w:eastAsia="it-IT"/>
              </w:rPr>
              <w:t>Ecclesial discernment for mission</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_Toc171335929 \h </w:instrText>
            </w:r>
            <w:r w:rsidR="00917325" w:rsidRPr="00917325">
              <w:rPr>
                <w:noProof/>
                <w:webHidden/>
              </w:rPr>
            </w:r>
            <w:r w:rsidR="00917325" w:rsidRPr="00917325">
              <w:rPr>
                <w:noProof/>
                <w:webHidden/>
              </w:rPr>
              <w:fldChar w:fldCharType="separate"/>
            </w:r>
            <w:r>
              <w:rPr>
                <w:noProof/>
                <w:webHidden/>
              </w:rPr>
              <w:t>24</w:t>
            </w:r>
            <w:r w:rsidR="00917325" w:rsidRPr="00917325">
              <w:rPr>
                <w:noProof/>
                <w:webHidden/>
              </w:rPr>
              <w:fldChar w:fldCharType="end"/>
            </w:r>
          </w:hyperlink>
        </w:p>
        <w:p w14:paraId="4C984B5A" w14:textId="13E6D47B" w:rsidR="00917325" w:rsidRPr="00917325" w:rsidRDefault="003D120B">
          <w:pPr>
            <w:pStyle w:val="Sommario2"/>
            <w:rPr>
              <w:rFonts w:asciiTheme="minorHAnsi" w:eastAsiaTheme="minorEastAsia" w:hAnsiTheme="minorHAnsi" w:cstheme="minorBidi"/>
              <w:noProof/>
              <w:sz w:val="22"/>
              <w:szCs w:val="22"/>
              <w:lang w:eastAsia="it-IT"/>
            </w:rPr>
          </w:pPr>
          <w:hyperlink w:anchor="_Toc171335930" w:history="1">
            <w:r w:rsidR="00917325" w:rsidRPr="00917325">
              <w:rPr>
                <w:rStyle w:val="Collegamentoipertestuale"/>
                <w:noProof/>
                <w:lang w:val="en-GB" w:eastAsia="it-IT"/>
              </w:rPr>
              <w:t>Decision-making processes</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_Toc171335930 \h </w:instrText>
            </w:r>
            <w:r w:rsidR="00917325" w:rsidRPr="00917325">
              <w:rPr>
                <w:noProof/>
                <w:webHidden/>
              </w:rPr>
            </w:r>
            <w:r w:rsidR="00917325" w:rsidRPr="00917325">
              <w:rPr>
                <w:noProof/>
                <w:webHidden/>
              </w:rPr>
              <w:fldChar w:fldCharType="separate"/>
            </w:r>
            <w:r>
              <w:rPr>
                <w:noProof/>
                <w:webHidden/>
              </w:rPr>
              <w:t>27</w:t>
            </w:r>
            <w:r w:rsidR="00917325" w:rsidRPr="00917325">
              <w:rPr>
                <w:noProof/>
                <w:webHidden/>
              </w:rPr>
              <w:fldChar w:fldCharType="end"/>
            </w:r>
          </w:hyperlink>
        </w:p>
        <w:p w14:paraId="098F9B28" w14:textId="4AD88872" w:rsidR="00917325" w:rsidRDefault="003D120B">
          <w:pPr>
            <w:pStyle w:val="Sommario1"/>
            <w:rPr>
              <w:rFonts w:asciiTheme="minorHAnsi" w:eastAsiaTheme="minorEastAsia" w:hAnsiTheme="minorHAnsi" w:cstheme="minorBidi"/>
              <w:b w:val="0"/>
              <w:sz w:val="22"/>
              <w:szCs w:val="22"/>
              <w:lang w:val="it-IT" w:eastAsia="it-IT"/>
            </w:rPr>
          </w:pPr>
          <w:hyperlink w:anchor="_Toc171335931" w:history="1">
            <w:r w:rsidR="00917325" w:rsidRPr="00902025">
              <w:rPr>
                <w:rStyle w:val="Collegamentoipertestuale"/>
                <w:rFonts w:eastAsia="Calibri"/>
                <w:lang w:eastAsia="en-US"/>
              </w:rPr>
              <w:t>Part III – Places</w:t>
            </w:r>
            <w:r w:rsidR="00917325">
              <w:rPr>
                <w:webHidden/>
              </w:rPr>
              <w:tab/>
            </w:r>
            <w:r w:rsidR="00917325">
              <w:rPr>
                <w:webHidden/>
              </w:rPr>
              <w:fldChar w:fldCharType="begin"/>
            </w:r>
            <w:r w:rsidR="00917325">
              <w:rPr>
                <w:webHidden/>
              </w:rPr>
              <w:instrText xml:space="preserve"> PAGEREF _Toc171335931 \h </w:instrText>
            </w:r>
            <w:r w:rsidR="00917325">
              <w:rPr>
                <w:webHidden/>
              </w:rPr>
            </w:r>
            <w:r w:rsidR="00917325">
              <w:rPr>
                <w:webHidden/>
              </w:rPr>
              <w:fldChar w:fldCharType="separate"/>
            </w:r>
            <w:r>
              <w:rPr>
                <w:webHidden/>
              </w:rPr>
              <w:t>31</w:t>
            </w:r>
            <w:r w:rsidR="00917325">
              <w:rPr>
                <w:webHidden/>
              </w:rPr>
              <w:fldChar w:fldCharType="end"/>
            </w:r>
          </w:hyperlink>
        </w:p>
        <w:p w14:paraId="654010BD" w14:textId="00119C52" w:rsidR="00917325" w:rsidRDefault="003D120B">
          <w:pPr>
            <w:pStyle w:val="Sommario2"/>
            <w:rPr>
              <w:rFonts w:asciiTheme="minorHAnsi" w:eastAsiaTheme="minorEastAsia" w:hAnsiTheme="minorHAnsi" w:cstheme="minorBidi"/>
              <w:noProof/>
              <w:sz w:val="22"/>
              <w:szCs w:val="22"/>
              <w:lang w:eastAsia="it-IT"/>
            </w:rPr>
          </w:pPr>
          <w:hyperlink w:anchor="_Toc171335932" w:history="1">
            <w:r w:rsidR="00917325" w:rsidRPr="00902025">
              <w:rPr>
                <w:rStyle w:val="Collegamentoipertestuale"/>
                <w:noProof/>
                <w:lang w:val="en-GB"/>
              </w:rPr>
              <w:t>Areas of shared journeying</w:t>
            </w:r>
            <w:r w:rsidR="00917325">
              <w:rPr>
                <w:noProof/>
                <w:webHidden/>
              </w:rPr>
              <w:tab/>
            </w:r>
            <w:r w:rsidR="00917325">
              <w:rPr>
                <w:noProof/>
                <w:webHidden/>
              </w:rPr>
              <w:fldChar w:fldCharType="begin"/>
            </w:r>
            <w:r w:rsidR="00917325">
              <w:rPr>
                <w:noProof/>
                <w:webHidden/>
              </w:rPr>
              <w:instrText xml:space="preserve"> PAGEREF _Toc171335932 \h </w:instrText>
            </w:r>
            <w:r w:rsidR="00917325">
              <w:rPr>
                <w:noProof/>
                <w:webHidden/>
              </w:rPr>
            </w:r>
            <w:r w:rsidR="00917325">
              <w:rPr>
                <w:noProof/>
                <w:webHidden/>
              </w:rPr>
              <w:fldChar w:fldCharType="separate"/>
            </w:r>
            <w:r>
              <w:rPr>
                <w:noProof/>
                <w:webHidden/>
              </w:rPr>
              <w:t>31</w:t>
            </w:r>
            <w:r w:rsidR="00917325">
              <w:rPr>
                <w:noProof/>
                <w:webHidden/>
              </w:rPr>
              <w:fldChar w:fldCharType="end"/>
            </w:r>
          </w:hyperlink>
        </w:p>
        <w:p w14:paraId="65CF203D" w14:textId="1CF74D83" w:rsidR="00917325" w:rsidRPr="00917325" w:rsidRDefault="003D120B">
          <w:pPr>
            <w:pStyle w:val="Sommario2"/>
            <w:rPr>
              <w:rFonts w:asciiTheme="minorHAnsi" w:eastAsiaTheme="minorEastAsia" w:hAnsiTheme="minorHAnsi" w:cstheme="minorBidi"/>
              <w:noProof/>
              <w:sz w:val="22"/>
              <w:szCs w:val="22"/>
              <w:lang w:eastAsia="it-IT"/>
            </w:rPr>
          </w:pPr>
          <w:hyperlink w:anchor="_Toc171335933" w:history="1">
            <w:r w:rsidR="00917325" w:rsidRPr="00917325">
              <w:rPr>
                <w:rStyle w:val="Collegamentoipertestuale"/>
                <w:noProof/>
                <w:lang w:val="en-GB" w:eastAsia="it-IT"/>
              </w:rPr>
              <w:t>Local Churches in the one and unique Catholic Church</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_Toc171335933 \h </w:instrText>
            </w:r>
            <w:r w:rsidR="00917325" w:rsidRPr="00917325">
              <w:rPr>
                <w:noProof/>
                <w:webHidden/>
              </w:rPr>
            </w:r>
            <w:r w:rsidR="00917325" w:rsidRPr="00917325">
              <w:rPr>
                <w:noProof/>
                <w:webHidden/>
              </w:rPr>
              <w:fldChar w:fldCharType="separate"/>
            </w:r>
            <w:r>
              <w:rPr>
                <w:noProof/>
                <w:webHidden/>
              </w:rPr>
              <w:t>34</w:t>
            </w:r>
            <w:r w:rsidR="00917325" w:rsidRPr="00917325">
              <w:rPr>
                <w:noProof/>
                <w:webHidden/>
              </w:rPr>
              <w:fldChar w:fldCharType="end"/>
            </w:r>
          </w:hyperlink>
        </w:p>
        <w:p w14:paraId="5614AE7B" w14:textId="0C617AF3" w:rsidR="00917325" w:rsidRPr="00917325" w:rsidRDefault="003D120B">
          <w:pPr>
            <w:pStyle w:val="Sommario2"/>
            <w:rPr>
              <w:rFonts w:asciiTheme="minorHAnsi" w:eastAsiaTheme="minorEastAsia" w:hAnsiTheme="minorHAnsi" w:cstheme="minorBidi"/>
              <w:noProof/>
              <w:sz w:val="22"/>
              <w:szCs w:val="22"/>
              <w:lang w:eastAsia="it-IT"/>
            </w:rPr>
          </w:pPr>
          <w:hyperlink w:anchor="_Toc171335934" w:history="1">
            <w:r w:rsidR="00917325" w:rsidRPr="00917325">
              <w:rPr>
                <w:rStyle w:val="Collegamentoipertestuale"/>
                <w:noProof/>
                <w:lang w:val="en-GB" w:eastAsia="it-IT"/>
              </w:rPr>
              <w:t>The bonds that shape the unity of the Church</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_Toc171335934 \h </w:instrText>
            </w:r>
            <w:r w:rsidR="00917325" w:rsidRPr="00917325">
              <w:rPr>
                <w:noProof/>
                <w:webHidden/>
              </w:rPr>
            </w:r>
            <w:r w:rsidR="00917325" w:rsidRPr="00917325">
              <w:rPr>
                <w:noProof/>
                <w:webHidden/>
              </w:rPr>
              <w:fldChar w:fldCharType="separate"/>
            </w:r>
            <w:r>
              <w:rPr>
                <w:noProof/>
                <w:webHidden/>
              </w:rPr>
              <w:t>36</w:t>
            </w:r>
            <w:r w:rsidR="00917325" w:rsidRPr="00917325">
              <w:rPr>
                <w:noProof/>
                <w:webHidden/>
              </w:rPr>
              <w:fldChar w:fldCharType="end"/>
            </w:r>
          </w:hyperlink>
        </w:p>
        <w:p w14:paraId="72769B38" w14:textId="7A51E325" w:rsidR="00917325" w:rsidRPr="00917325" w:rsidRDefault="003D120B">
          <w:pPr>
            <w:pStyle w:val="Sommario2"/>
            <w:rPr>
              <w:rFonts w:asciiTheme="minorHAnsi" w:eastAsiaTheme="minorEastAsia" w:hAnsiTheme="minorHAnsi" w:cstheme="minorBidi"/>
              <w:noProof/>
              <w:sz w:val="22"/>
              <w:szCs w:val="22"/>
              <w:lang w:eastAsia="it-IT"/>
            </w:rPr>
          </w:pPr>
          <w:hyperlink w:anchor="_Toc171335935" w:history="1">
            <w:r w:rsidR="00917325" w:rsidRPr="00917325">
              <w:rPr>
                <w:rStyle w:val="Collegamentoipertestuale"/>
                <w:noProof/>
                <w:lang w:val="en-GB" w:eastAsia="it-IT"/>
              </w:rPr>
              <w:t>The service to unity of the Bishop of Rome</w:t>
            </w:r>
            <w:r w:rsidR="00917325" w:rsidRPr="00917325">
              <w:rPr>
                <w:noProof/>
                <w:webHidden/>
              </w:rPr>
              <w:tab/>
            </w:r>
            <w:r w:rsidR="00917325" w:rsidRPr="00917325">
              <w:rPr>
                <w:noProof/>
                <w:webHidden/>
              </w:rPr>
              <w:fldChar w:fldCharType="begin"/>
            </w:r>
            <w:r w:rsidR="00917325" w:rsidRPr="00917325">
              <w:rPr>
                <w:noProof/>
                <w:webHidden/>
              </w:rPr>
              <w:instrText xml:space="preserve"> PAGEREF _Toc171335935 \h </w:instrText>
            </w:r>
            <w:r w:rsidR="00917325" w:rsidRPr="00917325">
              <w:rPr>
                <w:noProof/>
                <w:webHidden/>
              </w:rPr>
            </w:r>
            <w:r w:rsidR="00917325" w:rsidRPr="00917325">
              <w:rPr>
                <w:noProof/>
                <w:webHidden/>
              </w:rPr>
              <w:fldChar w:fldCharType="separate"/>
            </w:r>
            <w:r>
              <w:rPr>
                <w:noProof/>
                <w:webHidden/>
              </w:rPr>
              <w:t>38</w:t>
            </w:r>
            <w:r w:rsidR="00917325" w:rsidRPr="00917325">
              <w:rPr>
                <w:noProof/>
                <w:webHidden/>
              </w:rPr>
              <w:fldChar w:fldCharType="end"/>
            </w:r>
          </w:hyperlink>
        </w:p>
        <w:p w14:paraId="4B2D9AD2" w14:textId="0ECAB5A8" w:rsidR="00917325" w:rsidRDefault="003D120B">
          <w:pPr>
            <w:pStyle w:val="Sommario1"/>
            <w:rPr>
              <w:rFonts w:asciiTheme="minorHAnsi" w:eastAsiaTheme="minorEastAsia" w:hAnsiTheme="minorHAnsi" w:cstheme="minorBidi"/>
              <w:b w:val="0"/>
              <w:sz w:val="22"/>
              <w:szCs w:val="22"/>
              <w:lang w:val="it-IT" w:eastAsia="it-IT"/>
            </w:rPr>
          </w:pPr>
          <w:hyperlink w:anchor="_Toc171335936" w:history="1">
            <w:r w:rsidR="00917325" w:rsidRPr="00902025">
              <w:rPr>
                <w:rStyle w:val="Collegamentoipertestuale"/>
                <w:rFonts w:eastAsia="Calibri"/>
                <w:lang w:eastAsia="en-US"/>
              </w:rPr>
              <w:t>Conclusion – The Synodal Church in the World</w:t>
            </w:r>
            <w:r w:rsidR="00917325">
              <w:rPr>
                <w:webHidden/>
              </w:rPr>
              <w:tab/>
            </w:r>
            <w:r w:rsidR="00917325">
              <w:rPr>
                <w:webHidden/>
              </w:rPr>
              <w:fldChar w:fldCharType="begin"/>
            </w:r>
            <w:r w:rsidR="00917325">
              <w:rPr>
                <w:webHidden/>
              </w:rPr>
              <w:instrText xml:space="preserve"> PAGEREF _Toc171335936 \h </w:instrText>
            </w:r>
            <w:r w:rsidR="00917325">
              <w:rPr>
                <w:webHidden/>
              </w:rPr>
            </w:r>
            <w:r w:rsidR="00917325">
              <w:rPr>
                <w:webHidden/>
              </w:rPr>
              <w:fldChar w:fldCharType="separate"/>
            </w:r>
            <w:r>
              <w:rPr>
                <w:webHidden/>
              </w:rPr>
              <w:t>42</w:t>
            </w:r>
            <w:r w:rsidR="00917325">
              <w:rPr>
                <w:webHidden/>
              </w:rPr>
              <w:fldChar w:fldCharType="end"/>
            </w:r>
          </w:hyperlink>
        </w:p>
        <w:p w14:paraId="2F993E49" w14:textId="660E73DB" w:rsidR="00917325" w:rsidRDefault="003D120B">
          <w:pPr>
            <w:pStyle w:val="Sommario1"/>
            <w:rPr>
              <w:rFonts w:asciiTheme="minorHAnsi" w:eastAsiaTheme="minorEastAsia" w:hAnsiTheme="minorHAnsi" w:cstheme="minorBidi"/>
              <w:b w:val="0"/>
              <w:sz w:val="22"/>
              <w:szCs w:val="22"/>
              <w:lang w:val="it-IT" w:eastAsia="it-IT"/>
            </w:rPr>
          </w:pPr>
          <w:hyperlink w:anchor="_Toc171335937" w:history="1">
            <w:r w:rsidR="00917325" w:rsidRPr="00902025">
              <w:rPr>
                <w:rStyle w:val="Collegamentoipertestuale"/>
              </w:rPr>
              <w:t>Table of Contents</w:t>
            </w:r>
            <w:r w:rsidR="00917325">
              <w:rPr>
                <w:webHidden/>
              </w:rPr>
              <w:tab/>
            </w:r>
            <w:r w:rsidR="00917325">
              <w:rPr>
                <w:webHidden/>
              </w:rPr>
              <w:fldChar w:fldCharType="begin"/>
            </w:r>
            <w:r w:rsidR="00917325">
              <w:rPr>
                <w:webHidden/>
              </w:rPr>
              <w:instrText xml:space="preserve"> PAGEREF _Toc171335937 \h </w:instrText>
            </w:r>
            <w:r w:rsidR="00917325">
              <w:rPr>
                <w:webHidden/>
              </w:rPr>
            </w:r>
            <w:r w:rsidR="00917325">
              <w:rPr>
                <w:webHidden/>
              </w:rPr>
              <w:fldChar w:fldCharType="separate"/>
            </w:r>
            <w:r>
              <w:rPr>
                <w:webHidden/>
              </w:rPr>
              <w:t>44</w:t>
            </w:r>
            <w:r w:rsidR="00917325">
              <w:rPr>
                <w:webHidden/>
              </w:rPr>
              <w:fldChar w:fldCharType="end"/>
            </w:r>
          </w:hyperlink>
        </w:p>
        <w:p w14:paraId="2B42023B" w14:textId="7AFBD9E9" w:rsidR="006B2092" w:rsidRPr="00124AA9" w:rsidRDefault="006B2092" w:rsidP="009D1619">
          <w:pPr>
            <w:spacing w:line="276" w:lineRule="auto"/>
            <w:rPr>
              <w:lang w:val="en-GB"/>
            </w:rPr>
          </w:pPr>
          <w:r w:rsidRPr="00124AA9">
            <w:rPr>
              <w:b/>
              <w:bCs/>
              <w:lang w:val="en-GB"/>
            </w:rPr>
            <w:fldChar w:fldCharType="end"/>
          </w:r>
        </w:p>
      </w:sdtContent>
    </w:sdt>
    <w:p w14:paraId="54BA3542" w14:textId="77777777" w:rsidR="006B2092" w:rsidRPr="00124AA9" w:rsidRDefault="006B2092" w:rsidP="006B2092">
      <w:pPr>
        <w:pStyle w:val="01TESTOARTICOLO"/>
        <w:rPr>
          <w:lang w:val="en-GB"/>
        </w:rPr>
      </w:pPr>
    </w:p>
    <w:sectPr w:rsidR="006B2092" w:rsidRPr="00124AA9" w:rsidSect="00236B94">
      <w:headerReference w:type="even" r:id="rId9"/>
      <w:headerReference w:type="default" r:id="rId10"/>
      <w:headerReference w:type="first" r:id="rId11"/>
      <w:pgSz w:w="11906" w:h="16838"/>
      <w:pgMar w:top="1418" w:right="2041" w:bottom="1276" w:left="204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CC23" w14:textId="77777777" w:rsidR="000F3C11" w:rsidRDefault="000F3C11" w:rsidP="00AC1EE1">
      <w:r>
        <w:separator/>
      </w:r>
    </w:p>
  </w:endnote>
  <w:endnote w:type="continuationSeparator" w:id="0">
    <w:p w14:paraId="1AC6006C" w14:textId="77777777" w:rsidR="000F3C11" w:rsidRDefault="000F3C11" w:rsidP="00A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4A02" w14:textId="5D1A5D1F" w:rsidR="00917325" w:rsidRPr="00917325" w:rsidRDefault="00917325">
    <w:pPr>
      <w:pStyle w:val="Pidipagina"/>
      <w:jc w:val="right"/>
      <w:rPr>
        <w:lang w:val="en-GB"/>
      </w:rPr>
    </w:pPr>
    <w:r>
      <w:rPr>
        <w:sz w:val="20"/>
        <w:lang w:val="en-GB"/>
      </w:rPr>
      <w:tab/>
    </w:r>
    <w:sdt>
      <w:sdtPr>
        <w:id w:val="1797171975"/>
        <w:docPartObj>
          <w:docPartGallery w:val="Page Numbers (Bottom of Page)"/>
          <w:docPartUnique/>
        </w:docPartObj>
      </w:sdtPr>
      <w:sdtEndPr/>
      <w:sdtContent>
        <w:r>
          <w:fldChar w:fldCharType="begin"/>
        </w:r>
        <w:r w:rsidRPr="00917325">
          <w:rPr>
            <w:lang w:val="en-GB"/>
          </w:rPr>
          <w:instrText>PAGE   \* MERGEFORMAT</w:instrText>
        </w:r>
        <w:r>
          <w:fldChar w:fldCharType="separate"/>
        </w:r>
        <w:r w:rsidR="003D120B">
          <w:rPr>
            <w:noProof/>
            <w:lang w:val="en-GB"/>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1724" w14:textId="77777777" w:rsidR="000F3C11" w:rsidRDefault="000F3C11" w:rsidP="00AC1EE1">
      <w:r>
        <w:separator/>
      </w:r>
    </w:p>
  </w:footnote>
  <w:footnote w:type="continuationSeparator" w:id="0">
    <w:p w14:paraId="538C8B40" w14:textId="77777777" w:rsidR="000F3C11" w:rsidRDefault="000F3C11" w:rsidP="00AC1EE1">
      <w:r>
        <w:continuationSeparator/>
      </w:r>
    </w:p>
  </w:footnote>
  <w:footnote w:id="1">
    <w:p w14:paraId="7C7ACAFB" w14:textId="528F8863" w:rsidR="00124AA9" w:rsidRPr="00AC1CEF" w:rsidRDefault="00124AA9">
      <w:pPr>
        <w:pStyle w:val="Testonotaapidipagina"/>
        <w:rPr>
          <w:lang w:val="en-GB"/>
        </w:rPr>
      </w:pPr>
      <w:r w:rsidRPr="00AC1CEF">
        <w:rPr>
          <w:rStyle w:val="Rimandonotaapidipagina"/>
          <w:lang w:val="en-GB"/>
        </w:rPr>
        <w:footnoteRef/>
      </w:r>
      <w:r w:rsidRPr="00AC1CEF">
        <w:rPr>
          <w:lang w:val="en-GB"/>
        </w:rPr>
        <w:t xml:space="preserve"> Unless otherwise indicated, or where it is clear from the context that this is not the case, in the text of the </w:t>
      </w:r>
      <w:proofErr w:type="spellStart"/>
      <w:r w:rsidRPr="00AC1CEF">
        <w:rPr>
          <w:i/>
          <w:iCs/>
          <w:lang w:val="en-GB"/>
        </w:rPr>
        <w:t>Instrumentum</w:t>
      </w:r>
      <w:proofErr w:type="spellEnd"/>
      <w:r w:rsidRPr="00AC1CEF">
        <w:rPr>
          <w:i/>
          <w:iCs/>
          <w:lang w:val="en-GB"/>
        </w:rPr>
        <w:t xml:space="preserve"> </w:t>
      </w:r>
      <w:proofErr w:type="spellStart"/>
      <w:r w:rsidRPr="00AC1CEF">
        <w:rPr>
          <w:i/>
          <w:iCs/>
          <w:lang w:val="en-GB"/>
        </w:rPr>
        <w:t>laboris</w:t>
      </w:r>
      <w:proofErr w:type="spellEnd"/>
      <w:r w:rsidRPr="00AC1CEF">
        <w:rPr>
          <w:lang w:val="en-GB"/>
        </w:rPr>
        <w:t xml:space="preserve"> the term "Church" indicates "the one and unique Catholic Church" (LG 23), while the plural "Churches" indicates the local Churches in which and from which it exists.</w:t>
      </w:r>
    </w:p>
  </w:footnote>
  <w:footnote w:id="2">
    <w:p w14:paraId="1708ED2B" w14:textId="3D20AFCB" w:rsidR="00124AA9" w:rsidRPr="00AC1CEF" w:rsidRDefault="00124AA9">
      <w:pPr>
        <w:pStyle w:val="Testonotaapidipagina"/>
        <w:rPr>
          <w:lang w:val="en-GB"/>
        </w:rPr>
      </w:pPr>
      <w:r w:rsidRPr="00AC1CEF">
        <w:rPr>
          <w:rStyle w:val="Rimandonotaapidipagina"/>
          <w:lang w:val="en-GB"/>
        </w:rPr>
        <w:footnoteRef/>
      </w:r>
      <w:r w:rsidRPr="00AC1CEF">
        <w:rPr>
          <w:lang w:val="en-GB"/>
        </w:rPr>
        <w:t xml:space="preserve"> Here, as below, the quotations from the Episcopal Conferences and their continental groupings come from the summaries sent to the General Secretariat of the Synod after the consultation of the local Churches that took place between the end of 2023 and mid-2024.</w:t>
      </w:r>
    </w:p>
  </w:footnote>
  <w:footnote w:id="3">
    <w:p w14:paraId="40FD887D" w14:textId="77777777" w:rsidR="00124AA9" w:rsidRPr="00AC1CEF" w:rsidRDefault="00124AA9">
      <w:pPr>
        <w:pStyle w:val="02Nota"/>
        <w:rPr>
          <w:lang w:val="en-GB"/>
        </w:rPr>
      </w:pPr>
      <w:r w:rsidRPr="00AC1CEF">
        <w:rPr>
          <w:rStyle w:val="Rimandonotaapidipagina"/>
          <w:lang w:val="en-GB"/>
        </w:rPr>
        <w:footnoteRef/>
      </w:r>
      <w:r w:rsidRPr="00AC1CEF">
        <w:rPr>
          <w:lang w:val="en-GB"/>
        </w:rPr>
        <w:t xml:space="preserve"> Circulated by the General Secretariat of the Synod on 11 December 2023 and available at </w:t>
      </w:r>
      <w:r w:rsidR="003D120B">
        <w:fldChar w:fldCharType="begin"/>
      </w:r>
      <w:r w:rsidR="003D120B" w:rsidRPr="0038646B">
        <w:rPr>
          <w:lang w:val="en-GB"/>
        </w:rPr>
        <w:instrText xml:space="preserve"> HYPERLINK "http://www.synod.va" </w:instrText>
      </w:r>
      <w:r w:rsidR="003D120B">
        <w:fldChar w:fldCharType="separate"/>
      </w:r>
      <w:r w:rsidRPr="00AC1CEF">
        <w:rPr>
          <w:rStyle w:val="Collegamentoipertestuale"/>
          <w:lang w:val="en-GB"/>
        </w:rPr>
        <w:t>www.synod.va</w:t>
      </w:r>
      <w:r w:rsidR="003D120B">
        <w:rPr>
          <w:rStyle w:val="Collegamentoipertestuale"/>
          <w:lang w:val="en-GB"/>
        </w:rPr>
        <w:fldChar w:fldCharType="end"/>
      </w:r>
      <w:r w:rsidRPr="00AC1CEF">
        <w:rPr>
          <w:lang w:val="en-GB"/>
        </w:rPr>
        <w:t xml:space="preserve"> .</w:t>
      </w:r>
    </w:p>
  </w:footnote>
  <w:footnote w:id="4">
    <w:p w14:paraId="596A09B0" w14:textId="77777777" w:rsidR="00124AA9" w:rsidRPr="00AC1CEF" w:rsidRDefault="00124AA9">
      <w:pPr>
        <w:pStyle w:val="02Nota"/>
        <w:rPr>
          <w:lang w:val="en-GB"/>
        </w:rPr>
      </w:pPr>
      <w:r w:rsidRPr="00AC1CEF">
        <w:rPr>
          <w:rStyle w:val="Rimandonotaapidipagina"/>
          <w:lang w:val="en-GB"/>
        </w:rPr>
        <w:footnoteRef/>
      </w:r>
      <w:r w:rsidRPr="00AC1CEF">
        <w:rPr>
          <w:lang w:val="en-GB"/>
        </w:rPr>
        <w:t xml:space="preserve"> In this regard, please refer to the document </w:t>
      </w:r>
      <w:r w:rsidRPr="00AC1CEF">
        <w:rPr>
          <w:i/>
          <w:iCs/>
          <w:lang w:val="en-GB"/>
        </w:rPr>
        <w:t xml:space="preserve">How to be Synodal Church in Mission? Five Perspectives to Deepen Theologically in view of the Second Session of the XVI Ordinary General Assembly of the Synod of Bishops, </w:t>
      </w:r>
      <w:r w:rsidRPr="00AC1CEF">
        <w:rPr>
          <w:lang w:val="en-GB"/>
        </w:rPr>
        <w:t xml:space="preserve">released by the General Secretariat of the Synod on 14 March 2024 and available at </w:t>
      </w:r>
      <w:r w:rsidR="003D120B">
        <w:fldChar w:fldCharType="begin"/>
      </w:r>
      <w:r w:rsidR="003D120B" w:rsidRPr="0038646B">
        <w:rPr>
          <w:lang w:val="en-GB"/>
        </w:rPr>
        <w:instrText xml:space="preserve"> HYPERLINK "http</w:instrText>
      </w:r>
      <w:r w:rsidR="003D120B" w:rsidRPr="0038646B">
        <w:rPr>
          <w:lang w:val="en-GB"/>
        </w:rPr>
        <w:instrText xml:space="preserve">://www.synod.va" </w:instrText>
      </w:r>
      <w:r w:rsidR="003D120B">
        <w:fldChar w:fldCharType="separate"/>
      </w:r>
      <w:r w:rsidRPr="00AC1CEF">
        <w:rPr>
          <w:rStyle w:val="Collegamentoipertestuale"/>
          <w:lang w:val="en-GB"/>
        </w:rPr>
        <w:t>www.synod.va</w:t>
      </w:r>
      <w:r w:rsidR="003D120B">
        <w:rPr>
          <w:rStyle w:val="Collegamentoipertestuale"/>
          <w:lang w:val="en-GB"/>
        </w:rPr>
        <w:fldChar w:fldCharType="end"/>
      </w:r>
      <w:r w:rsidRPr="00AC1CEF">
        <w:rPr>
          <w:lang w:val="en-GB"/>
        </w:rPr>
        <w:t xml:space="preserve"> . </w:t>
      </w:r>
    </w:p>
  </w:footnote>
  <w:footnote w:id="5">
    <w:p w14:paraId="54027C74" w14:textId="77777777" w:rsidR="00124AA9" w:rsidRPr="00AC1CEF" w:rsidRDefault="00124AA9">
      <w:pPr>
        <w:pStyle w:val="02Nota"/>
        <w:rPr>
          <w:lang w:val="en-GB"/>
        </w:rPr>
      </w:pPr>
      <w:r w:rsidRPr="00AC1CEF">
        <w:rPr>
          <w:rStyle w:val="Rimandonotaapidipagina"/>
          <w:lang w:val="en-GB"/>
        </w:rPr>
        <w:footnoteRef/>
      </w:r>
      <w:r w:rsidRPr="00AC1CEF">
        <w:rPr>
          <w:lang w:val="en-GB"/>
        </w:rPr>
        <w:t xml:space="preserve"> In this regard, please refer to the document </w:t>
      </w:r>
      <w:r w:rsidRPr="00AC1CEF">
        <w:rPr>
          <w:i/>
          <w:iCs/>
          <w:lang w:val="en-GB"/>
        </w:rPr>
        <w:t xml:space="preserve">Study Groups on issues that emerged in the First Session of the XVI Ordinary General Assembly of the Synod of Bishops to be studied in depth in collaboration with the </w:t>
      </w:r>
      <w:proofErr w:type="spellStart"/>
      <w:r w:rsidRPr="00AC1CEF">
        <w:rPr>
          <w:i/>
          <w:iCs/>
          <w:lang w:val="en-GB"/>
        </w:rPr>
        <w:t>Dicasteries</w:t>
      </w:r>
      <w:proofErr w:type="spellEnd"/>
      <w:r w:rsidRPr="00AC1CEF">
        <w:rPr>
          <w:i/>
          <w:iCs/>
          <w:lang w:val="en-GB"/>
        </w:rPr>
        <w:t xml:space="preserve"> of the Roman Curia. Outline of Work, </w:t>
      </w:r>
      <w:r w:rsidRPr="00AC1CEF">
        <w:rPr>
          <w:lang w:val="en-GB"/>
        </w:rPr>
        <w:t xml:space="preserve">also circulated on 14 March 2024 and available at </w:t>
      </w:r>
      <w:r w:rsidR="003D120B">
        <w:fldChar w:fldCharType="begin"/>
      </w:r>
      <w:r w:rsidR="003D120B" w:rsidRPr="0038646B">
        <w:rPr>
          <w:lang w:val="en-GB"/>
        </w:rPr>
        <w:instrText xml:space="preserve"> HYPERLINK "http://www.synod.va" </w:instrText>
      </w:r>
      <w:r w:rsidR="003D120B">
        <w:fldChar w:fldCharType="separate"/>
      </w:r>
      <w:r w:rsidRPr="00AC1CEF">
        <w:rPr>
          <w:rStyle w:val="Collegamentoipertestuale"/>
          <w:lang w:val="en-GB"/>
        </w:rPr>
        <w:t>www.synod.va</w:t>
      </w:r>
      <w:r w:rsidR="003D120B">
        <w:rPr>
          <w:rStyle w:val="Collegamentoipertestuale"/>
          <w:lang w:val="en-GB"/>
        </w:rPr>
        <w:fldChar w:fldCharType="end"/>
      </w:r>
      <w:r w:rsidRPr="00AC1CEF">
        <w:rPr>
          <w:lang w:val="en-GB"/>
        </w:rPr>
        <w:t xml:space="preserve"> . </w:t>
      </w:r>
    </w:p>
  </w:footnote>
  <w:footnote w:id="6">
    <w:p w14:paraId="7E6D4DF8" w14:textId="77777777" w:rsidR="00124AA9" w:rsidRPr="00AC1CEF" w:rsidRDefault="00124AA9">
      <w:pPr>
        <w:pStyle w:val="02Nota"/>
        <w:rPr>
          <w:lang w:val="en-GB"/>
        </w:rPr>
      </w:pPr>
      <w:r w:rsidRPr="00AC1CEF">
        <w:rPr>
          <w:rStyle w:val="Rimandonotaapidipagina"/>
          <w:lang w:val="en-GB"/>
        </w:rPr>
        <w:footnoteRef/>
      </w:r>
      <w:r w:rsidRPr="00AC1CEF">
        <w:rPr>
          <w:lang w:val="en-GB"/>
        </w:rPr>
        <w:t xml:space="preserve"> The themes emerging in the Summary Report of the First Session and assigned to the ten Study Groups are:</w:t>
      </w:r>
    </w:p>
    <w:p w14:paraId="42552F82" w14:textId="0C145ACD" w:rsidR="00124AA9" w:rsidRPr="00AC1CEF" w:rsidRDefault="00124AA9">
      <w:pPr>
        <w:pStyle w:val="02Nota"/>
        <w:numPr>
          <w:ilvl w:val="0"/>
          <w:numId w:val="10"/>
        </w:numPr>
        <w:rPr>
          <w:lang w:val="en-GB"/>
        </w:rPr>
      </w:pPr>
      <w:r w:rsidRPr="00AC1CEF">
        <w:rPr>
          <w:lang w:val="en-GB"/>
        </w:rPr>
        <w:t>Some aspects of relations between the Eastern Catholic Churches and the Latin Church (SR 6).</w:t>
      </w:r>
    </w:p>
    <w:p w14:paraId="590C775A" w14:textId="325369BA" w:rsidR="00124AA9" w:rsidRPr="00AC1CEF" w:rsidRDefault="00124AA9">
      <w:pPr>
        <w:pStyle w:val="02Nota"/>
        <w:numPr>
          <w:ilvl w:val="0"/>
          <w:numId w:val="10"/>
        </w:numPr>
        <w:rPr>
          <w:lang w:val="en-GB"/>
        </w:rPr>
      </w:pPr>
      <w:r w:rsidRPr="00AC1CEF">
        <w:rPr>
          <w:lang w:val="en-GB"/>
        </w:rPr>
        <w:t xml:space="preserve">Listening to the cry of the poor (SR 4 and 16). </w:t>
      </w:r>
    </w:p>
    <w:p w14:paraId="4E4B8B77" w14:textId="3A6764D7" w:rsidR="00124AA9" w:rsidRPr="00AC1CEF" w:rsidRDefault="00124AA9">
      <w:pPr>
        <w:pStyle w:val="02Nota"/>
        <w:numPr>
          <w:ilvl w:val="0"/>
          <w:numId w:val="10"/>
        </w:numPr>
        <w:rPr>
          <w:lang w:val="en-GB"/>
        </w:rPr>
      </w:pPr>
      <w:r w:rsidRPr="00AC1CEF">
        <w:rPr>
          <w:lang w:val="en-GB"/>
        </w:rPr>
        <w:t xml:space="preserve">Mission in the digital environment (SR 17). </w:t>
      </w:r>
    </w:p>
    <w:p w14:paraId="433230EB" w14:textId="1076C081" w:rsidR="00124AA9" w:rsidRPr="00AC1CEF" w:rsidRDefault="00124AA9">
      <w:pPr>
        <w:pStyle w:val="02Nota"/>
        <w:numPr>
          <w:ilvl w:val="0"/>
          <w:numId w:val="10"/>
        </w:numPr>
        <w:rPr>
          <w:lang w:val="en-GB"/>
        </w:rPr>
      </w:pPr>
      <w:r w:rsidRPr="00AC1CEF">
        <w:rPr>
          <w:lang w:val="en-GB"/>
        </w:rPr>
        <w:t xml:space="preserve">The revision of the </w:t>
      </w:r>
      <w:r w:rsidRPr="00AC1CEF">
        <w:rPr>
          <w:i/>
          <w:lang w:val="en-GB"/>
        </w:rPr>
        <w:t xml:space="preserve">Ratio </w:t>
      </w:r>
      <w:proofErr w:type="spellStart"/>
      <w:r w:rsidRPr="00AC1CEF">
        <w:rPr>
          <w:i/>
          <w:lang w:val="en-GB"/>
        </w:rPr>
        <w:t>Fundamentalis</w:t>
      </w:r>
      <w:proofErr w:type="spellEnd"/>
      <w:r w:rsidRPr="00AC1CEF">
        <w:rPr>
          <w:i/>
          <w:lang w:val="en-GB"/>
        </w:rPr>
        <w:t xml:space="preserve"> </w:t>
      </w:r>
      <w:proofErr w:type="spellStart"/>
      <w:r w:rsidRPr="00AC1CEF">
        <w:rPr>
          <w:i/>
          <w:lang w:val="en-GB"/>
        </w:rPr>
        <w:t>Institutionis</w:t>
      </w:r>
      <w:proofErr w:type="spellEnd"/>
      <w:r w:rsidRPr="00AC1CEF">
        <w:rPr>
          <w:i/>
          <w:lang w:val="en-GB"/>
        </w:rPr>
        <w:t xml:space="preserve"> </w:t>
      </w:r>
      <w:proofErr w:type="spellStart"/>
      <w:r w:rsidRPr="00AC1CEF">
        <w:rPr>
          <w:i/>
          <w:lang w:val="en-GB"/>
        </w:rPr>
        <w:t>Sacerdotalis</w:t>
      </w:r>
      <w:proofErr w:type="spellEnd"/>
      <w:r w:rsidRPr="00AC1CEF">
        <w:rPr>
          <w:i/>
          <w:lang w:val="en-GB"/>
        </w:rPr>
        <w:t xml:space="preserve"> </w:t>
      </w:r>
      <w:r w:rsidRPr="00AC1CEF">
        <w:rPr>
          <w:lang w:val="en-GB"/>
        </w:rPr>
        <w:t xml:space="preserve">in a missionary synodal perspective (SR 11). </w:t>
      </w:r>
    </w:p>
    <w:p w14:paraId="778B754B" w14:textId="3FFC94AE" w:rsidR="00124AA9" w:rsidRPr="00AC1CEF" w:rsidRDefault="00124AA9">
      <w:pPr>
        <w:pStyle w:val="02Nota"/>
        <w:numPr>
          <w:ilvl w:val="0"/>
          <w:numId w:val="10"/>
        </w:numPr>
        <w:rPr>
          <w:lang w:val="en-GB"/>
        </w:rPr>
      </w:pPr>
      <w:r w:rsidRPr="00AC1CEF">
        <w:rPr>
          <w:lang w:val="en-GB"/>
        </w:rPr>
        <w:t xml:space="preserve">Some theological and canonical matters regarding specific ministerial forms (SR 8 and 9). </w:t>
      </w:r>
    </w:p>
    <w:p w14:paraId="3C1FBADA" w14:textId="1209E605" w:rsidR="00124AA9" w:rsidRPr="00AC1CEF" w:rsidRDefault="00124AA9">
      <w:pPr>
        <w:pStyle w:val="02Nota"/>
        <w:numPr>
          <w:ilvl w:val="0"/>
          <w:numId w:val="10"/>
        </w:numPr>
        <w:rPr>
          <w:lang w:val="en-GB"/>
        </w:rPr>
      </w:pPr>
      <w:r w:rsidRPr="00AC1CEF">
        <w:rPr>
          <w:lang w:val="en-GB"/>
        </w:rPr>
        <w:t xml:space="preserve">The revision, in a synodal and missionary perspective, of the documents governing the relations between Bishops, Religious and Groupings of Churches (SR 10). </w:t>
      </w:r>
    </w:p>
    <w:p w14:paraId="285019BC" w14:textId="483FBA2E" w:rsidR="00124AA9" w:rsidRPr="00AC1CEF" w:rsidRDefault="00124AA9">
      <w:pPr>
        <w:pStyle w:val="02Nota"/>
        <w:numPr>
          <w:ilvl w:val="0"/>
          <w:numId w:val="10"/>
        </w:numPr>
        <w:rPr>
          <w:lang w:val="en-GB"/>
        </w:rPr>
      </w:pPr>
      <w:r w:rsidRPr="00AC1CEF">
        <w:rPr>
          <w:lang w:val="en-GB"/>
        </w:rPr>
        <w:t xml:space="preserve">Some aspects of the figure and ministry of the Bishop (criteria for selecting candidates to the episcopate, judicial function of the Bishop, nature and conduct of </w:t>
      </w:r>
      <w:r w:rsidRPr="00AC1CEF">
        <w:rPr>
          <w:i/>
          <w:lang w:val="en-GB"/>
        </w:rPr>
        <w:t xml:space="preserve">ad </w:t>
      </w:r>
      <w:proofErr w:type="spellStart"/>
      <w:r w:rsidRPr="00AC1CEF">
        <w:rPr>
          <w:i/>
          <w:lang w:val="en-GB"/>
        </w:rPr>
        <w:t>limina</w:t>
      </w:r>
      <w:proofErr w:type="spellEnd"/>
      <w:r w:rsidRPr="00AC1CEF">
        <w:rPr>
          <w:i/>
          <w:lang w:val="en-GB"/>
        </w:rPr>
        <w:t xml:space="preserve"> </w:t>
      </w:r>
      <w:proofErr w:type="spellStart"/>
      <w:r w:rsidRPr="00AC1CEF">
        <w:rPr>
          <w:i/>
          <w:lang w:val="en-GB"/>
        </w:rPr>
        <w:t>Apostolorum</w:t>
      </w:r>
      <w:proofErr w:type="spellEnd"/>
      <w:r w:rsidRPr="00AC1CEF">
        <w:rPr>
          <w:i/>
          <w:lang w:val="en-GB"/>
        </w:rPr>
        <w:t xml:space="preserve"> </w:t>
      </w:r>
      <w:r w:rsidRPr="00AC1CEF">
        <w:rPr>
          <w:lang w:val="en-GB"/>
        </w:rPr>
        <w:t>visits) from a missionary synodal perspective (SR 12 and 13).</w:t>
      </w:r>
    </w:p>
    <w:p w14:paraId="23F8014A" w14:textId="3AE04E00" w:rsidR="00124AA9" w:rsidRPr="00AC1CEF" w:rsidRDefault="00124AA9">
      <w:pPr>
        <w:pStyle w:val="02Nota"/>
        <w:numPr>
          <w:ilvl w:val="0"/>
          <w:numId w:val="10"/>
        </w:numPr>
        <w:rPr>
          <w:lang w:val="en-GB"/>
        </w:rPr>
      </w:pPr>
      <w:r w:rsidRPr="00AC1CEF">
        <w:rPr>
          <w:lang w:val="en-GB"/>
        </w:rPr>
        <w:t xml:space="preserve">The Role of the Pontifical Representatives in a missionary synodal perspective (SR 13). </w:t>
      </w:r>
    </w:p>
    <w:p w14:paraId="7C562C00" w14:textId="13609603" w:rsidR="00124AA9" w:rsidRPr="00AC1CEF" w:rsidRDefault="00124AA9">
      <w:pPr>
        <w:pStyle w:val="02Nota"/>
        <w:numPr>
          <w:ilvl w:val="0"/>
          <w:numId w:val="10"/>
        </w:numPr>
        <w:rPr>
          <w:lang w:val="en-GB"/>
        </w:rPr>
      </w:pPr>
      <w:r w:rsidRPr="00AC1CEF">
        <w:rPr>
          <w:lang w:val="en-GB"/>
        </w:rPr>
        <w:t xml:space="preserve">Theological criteria and synodal methodologies for a shared discernment of controversial doctrinal, pastoral and ethical issues (SR 15). </w:t>
      </w:r>
    </w:p>
    <w:p w14:paraId="10E2FE14" w14:textId="3E244FB2" w:rsidR="00124AA9" w:rsidRPr="00AC1CEF" w:rsidRDefault="00124AA9">
      <w:pPr>
        <w:pStyle w:val="02Nota"/>
        <w:numPr>
          <w:ilvl w:val="0"/>
          <w:numId w:val="10"/>
        </w:numPr>
        <w:rPr>
          <w:lang w:val="en-GB"/>
        </w:rPr>
      </w:pPr>
      <w:r w:rsidRPr="00AC1CEF">
        <w:rPr>
          <w:lang w:val="en-GB"/>
        </w:rPr>
        <w:t xml:space="preserve">The reception of the fruits of the ecumenical journey in ecclesial practices (SR 7). </w:t>
      </w:r>
    </w:p>
    <w:p w14:paraId="6F3A0554" w14:textId="77777777" w:rsidR="00124AA9" w:rsidRPr="00AC1CEF" w:rsidRDefault="00124AA9">
      <w:pPr>
        <w:pStyle w:val="Testonotaapidipagina"/>
        <w:rPr>
          <w:lang w:val="en-GB"/>
        </w:rPr>
      </w:pPr>
    </w:p>
  </w:footnote>
  <w:footnote w:id="7">
    <w:p w14:paraId="1FEB4CF9" w14:textId="1434CE1D" w:rsidR="00124AA9" w:rsidRPr="00AC1CEF" w:rsidRDefault="00124AA9">
      <w:pPr>
        <w:pStyle w:val="02Nota"/>
        <w:rPr>
          <w:lang w:val="en-GB"/>
        </w:rPr>
      </w:pPr>
      <w:r w:rsidRPr="00AC1CEF">
        <w:rPr>
          <w:rStyle w:val="Rimandonotaapidipagina"/>
          <w:lang w:val="en-GB"/>
        </w:rPr>
        <w:footnoteRef/>
      </w:r>
      <w:r w:rsidRPr="00AC1CEF">
        <w:rPr>
          <w:i/>
          <w:lang w:val="en-GB"/>
        </w:rPr>
        <w:t xml:space="preserve"> </w:t>
      </w:r>
      <w:r w:rsidRPr="00AC1CEF">
        <w:rPr>
          <w:lang w:val="en-GB"/>
        </w:rPr>
        <w:t xml:space="preserve">The term 'synod' in the traditions of the Eastern and Western Churches refers to institutions and events that have taken different forms over time, involving a plurality of subjects. In their variety, what all these forms have in common is the fact of gathering together to dialogue, discern and decide.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577E" w14:textId="61C66A87" w:rsidR="00BA3FC1" w:rsidRDefault="00BA3F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6D52" w14:textId="6055507E" w:rsidR="00124AA9" w:rsidRPr="00236B94" w:rsidRDefault="00124AA9" w:rsidP="00236B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F6A5" w14:textId="13F194B6" w:rsidR="00BA3FC1" w:rsidRDefault="00BA3F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1D63"/>
    <w:multiLevelType w:val="hybridMultilevel"/>
    <w:tmpl w:val="C6A8952E"/>
    <w:lvl w:ilvl="0" w:tplc="0ADE6A92">
      <w:start w:val="9"/>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C7161C5"/>
    <w:multiLevelType w:val="hybridMultilevel"/>
    <w:tmpl w:val="248A08F4"/>
    <w:lvl w:ilvl="0" w:tplc="AC4C83AE">
      <w:start w:val="9"/>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822598D"/>
    <w:multiLevelType w:val="hybridMultilevel"/>
    <w:tmpl w:val="13EE0F5A"/>
    <w:lvl w:ilvl="0" w:tplc="7F542446">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BB5B5B"/>
    <w:multiLevelType w:val="hybridMultilevel"/>
    <w:tmpl w:val="660C5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E06CD"/>
    <w:multiLevelType w:val="hybridMultilevel"/>
    <w:tmpl w:val="3368A518"/>
    <w:lvl w:ilvl="0" w:tplc="2F4E1D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01971EE"/>
    <w:multiLevelType w:val="hybridMultilevel"/>
    <w:tmpl w:val="3056B2C6"/>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E30E2C"/>
    <w:multiLevelType w:val="hybridMultilevel"/>
    <w:tmpl w:val="C5748B74"/>
    <w:lvl w:ilvl="0" w:tplc="EE9C877A">
      <w:start w:val="9"/>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A546A48"/>
    <w:multiLevelType w:val="hybridMultilevel"/>
    <w:tmpl w:val="214A895A"/>
    <w:lvl w:ilvl="0" w:tplc="890AB556">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067E91"/>
    <w:multiLevelType w:val="hybridMultilevel"/>
    <w:tmpl w:val="CAB4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6229DF"/>
    <w:multiLevelType w:val="hybridMultilevel"/>
    <w:tmpl w:val="49F81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A37906"/>
    <w:multiLevelType w:val="hybridMultilevel"/>
    <w:tmpl w:val="EFCCF5C2"/>
    <w:lvl w:ilvl="0" w:tplc="797C26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51B5473C"/>
    <w:multiLevelType w:val="hybridMultilevel"/>
    <w:tmpl w:val="4892623A"/>
    <w:lvl w:ilvl="0" w:tplc="CE7049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50E20B5"/>
    <w:multiLevelType w:val="hybridMultilevel"/>
    <w:tmpl w:val="0DEA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E50EA7"/>
    <w:multiLevelType w:val="hybridMultilevel"/>
    <w:tmpl w:val="BE84614A"/>
    <w:lvl w:ilvl="0" w:tplc="0410000F">
      <w:start w:val="1"/>
      <w:numFmt w:val="decimal"/>
      <w:lvlText w:val="%1."/>
      <w:lvlJc w:val="left"/>
      <w:pPr>
        <w:ind w:left="1407" w:hanging="840"/>
      </w:pPr>
      <w:rPr>
        <w:rFonts w:hint="default"/>
      </w:rPr>
    </w:lvl>
    <w:lvl w:ilvl="1" w:tplc="04100019" w:tentative="1">
      <w:start w:val="1"/>
      <w:numFmt w:val="lowerLetter"/>
      <w:lvlText w:val="%2."/>
      <w:lvlJc w:val="left"/>
      <w:pPr>
        <w:ind w:left="12" w:hanging="360"/>
      </w:pPr>
    </w:lvl>
    <w:lvl w:ilvl="2" w:tplc="0410001B" w:tentative="1">
      <w:start w:val="1"/>
      <w:numFmt w:val="lowerRoman"/>
      <w:lvlText w:val="%3."/>
      <w:lvlJc w:val="righ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14" w15:restartNumberingAfterBreak="0">
    <w:nsid w:val="70287FEB"/>
    <w:multiLevelType w:val="hybridMultilevel"/>
    <w:tmpl w:val="EEA4A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9"/>
  </w:num>
  <w:num w:numId="5">
    <w:abstractNumId w:val="8"/>
  </w:num>
  <w:num w:numId="6">
    <w:abstractNumId w:val="4"/>
  </w:num>
  <w:num w:numId="7">
    <w:abstractNumId w:val="5"/>
  </w:num>
  <w:num w:numId="8">
    <w:abstractNumId w:val="11"/>
  </w:num>
  <w:num w:numId="9">
    <w:abstractNumId w:val="12"/>
  </w:num>
  <w:num w:numId="10">
    <w:abstractNumId w:val="13"/>
  </w:num>
  <w:num w:numId="11">
    <w:abstractNumId w:val="10"/>
  </w:num>
  <w:num w:numId="12">
    <w:abstractNumId w:val="7"/>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B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1"/>
  <w:stylePaneSortMethod w:val="0000"/>
  <w:defaultTabStop w:val="708"/>
  <w:hyphenationZone w:val="283"/>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BC"/>
    <w:rsid w:val="000010AF"/>
    <w:rsid w:val="0000331D"/>
    <w:rsid w:val="00003F07"/>
    <w:rsid w:val="00004948"/>
    <w:rsid w:val="00006209"/>
    <w:rsid w:val="0000655E"/>
    <w:rsid w:val="00006A38"/>
    <w:rsid w:val="0000709B"/>
    <w:rsid w:val="00011D4D"/>
    <w:rsid w:val="00012484"/>
    <w:rsid w:val="00016E5E"/>
    <w:rsid w:val="000205F0"/>
    <w:rsid w:val="000206D6"/>
    <w:rsid w:val="0002176F"/>
    <w:rsid w:val="00021CCA"/>
    <w:rsid w:val="00021D78"/>
    <w:rsid w:val="00025108"/>
    <w:rsid w:val="0002674E"/>
    <w:rsid w:val="000276EA"/>
    <w:rsid w:val="00030945"/>
    <w:rsid w:val="000312AE"/>
    <w:rsid w:val="00031EDA"/>
    <w:rsid w:val="00031F2D"/>
    <w:rsid w:val="0003277A"/>
    <w:rsid w:val="00032842"/>
    <w:rsid w:val="0003379A"/>
    <w:rsid w:val="000338E4"/>
    <w:rsid w:val="00034074"/>
    <w:rsid w:val="00035111"/>
    <w:rsid w:val="00035975"/>
    <w:rsid w:val="00037184"/>
    <w:rsid w:val="000430FF"/>
    <w:rsid w:val="0004352C"/>
    <w:rsid w:val="000436C6"/>
    <w:rsid w:val="00043995"/>
    <w:rsid w:val="00043B3D"/>
    <w:rsid w:val="00045E20"/>
    <w:rsid w:val="00046D64"/>
    <w:rsid w:val="0004749D"/>
    <w:rsid w:val="00050770"/>
    <w:rsid w:val="00050DD9"/>
    <w:rsid w:val="00051A1F"/>
    <w:rsid w:val="00051A68"/>
    <w:rsid w:val="000525EB"/>
    <w:rsid w:val="00052653"/>
    <w:rsid w:val="000545E6"/>
    <w:rsid w:val="00054A67"/>
    <w:rsid w:val="00054D09"/>
    <w:rsid w:val="000555B1"/>
    <w:rsid w:val="0005609D"/>
    <w:rsid w:val="00057568"/>
    <w:rsid w:val="000578BD"/>
    <w:rsid w:val="00060916"/>
    <w:rsid w:val="000609BD"/>
    <w:rsid w:val="00061567"/>
    <w:rsid w:val="00063AC5"/>
    <w:rsid w:val="00065AD3"/>
    <w:rsid w:val="00065E23"/>
    <w:rsid w:val="00066E12"/>
    <w:rsid w:val="00074551"/>
    <w:rsid w:val="000749EA"/>
    <w:rsid w:val="00074A14"/>
    <w:rsid w:val="000758A2"/>
    <w:rsid w:val="00075F5B"/>
    <w:rsid w:val="000764C7"/>
    <w:rsid w:val="00076EA2"/>
    <w:rsid w:val="00077351"/>
    <w:rsid w:val="00077700"/>
    <w:rsid w:val="0007793A"/>
    <w:rsid w:val="00081493"/>
    <w:rsid w:val="00081578"/>
    <w:rsid w:val="0008174D"/>
    <w:rsid w:val="0008195A"/>
    <w:rsid w:val="00081E5D"/>
    <w:rsid w:val="000826ED"/>
    <w:rsid w:val="00082A2B"/>
    <w:rsid w:val="00082C4C"/>
    <w:rsid w:val="00082F64"/>
    <w:rsid w:val="00083A6B"/>
    <w:rsid w:val="00084055"/>
    <w:rsid w:val="000841DD"/>
    <w:rsid w:val="00084C4A"/>
    <w:rsid w:val="00085A49"/>
    <w:rsid w:val="00085E5B"/>
    <w:rsid w:val="000908B1"/>
    <w:rsid w:val="00092E93"/>
    <w:rsid w:val="00093318"/>
    <w:rsid w:val="00094E39"/>
    <w:rsid w:val="0009531F"/>
    <w:rsid w:val="00096A2B"/>
    <w:rsid w:val="000A172D"/>
    <w:rsid w:val="000A1E80"/>
    <w:rsid w:val="000A26EE"/>
    <w:rsid w:val="000A516C"/>
    <w:rsid w:val="000A6C39"/>
    <w:rsid w:val="000B16E7"/>
    <w:rsid w:val="000B2DD2"/>
    <w:rsid w:val="000B3F16"/>
    <w:rsid w:val="000B41EF"/>
    <w:rsid w:val="000B4696"/>
    <w:rsid w:val="000B6D3F"/>
    <w:rsid w:val="000B7ACC"/>
    <w:rsid w:val="000C181F"/>
    <w:rsid w:val="000C187E"/>
    <w:rsid w:val="000C227E"/>
    <w:rsid w:val="000C23C1"/>
    <w:rsid w:val="000C4907"/>
    <w:rsid w:val="000C71BC"/>
    <w:rsid w:val="000D2497"/>
    <w:rsid w:val="000D4A69"/>
    <w:rsid w:val="000D53C2"/>
    <w:rsid w:val="000E0C5C"/>
    <w:rsid w:val="000E158D"/>
    <w:rsid w:val="000E278E"/>
    <w:rsid w:val="000E2E3A"/>
    <w:rsid w:val="000E3E3F"/>
    <w:rsid w:val="000E417B"/>
    <w:rsid w:val="000E4865"/>
    <w:rsid w:val="000E5C7E"/>
    <w:rsid w:val="000E60F3"/>
    <w:rsid w:val="000E61B9"/>
    <w:rsid w:val="000F0519"/>
    <w:rsid w:val="000F100D"/>
    <w:rsid w:val="000F22C5"/>
    <w:rsid w:val="000F3680"/>
    <w:rsid w:val="000F3C11"/>
    <w:rsid w:val="000F479C"/>
    <w:rsid w:val="000F519D"/>
    <w:rsid w:val="000F56E0"/>
    <w:rsid w:val="000F58BE"/>
    <w:rsid w:val="000F5900"/>
    <w:rsid w:val="000F6774"/>
    <w:rsid w:val="00100245"/>
    <w:rsid w:val="001014E8"/>
    <w:rsid w:val="00101585"/>
    <w:rsid w:val="0010203B"/>
    <w:rsid w:val="0010271D"/>
    <w:rsid w:val="001039DE"/>
    <w:rsid w:val="00103B87"/>
    <w:rsid w:val="00105FAC"/>
    <w:rsid w:val="001076D3"/>
    <w:rsid w:val="00107E8F"/>
    <w:rsid w:val="0011119E"/>
    <w:rsid w:val="001119A6"/>
    <w:rsid w:val="0011255B"/>
    <w:rsid w:val="00112E9C"/>
    <w:rsid w:val="00113028"/>
    <w:rsid w:val="00113B28"/>
    <w:rsid w:val="00114A2C"/>
    <w:rsid w:val="00117719"/>
    <w:rsid w:val="00117A12"/>
    <w:rsid w:val="00117EE2"/>
    <w:rsid w:val="001201D5"/>
    <w:rsid w:val="0012044B"/>
    <w:rsid w:val="00121DD7"/>
    <w:rsid w:val="00122C6F"/>
    <w:rsid w:val="0012366E"/>
    <w:rsid w:val="001237B7"/>
    <w:rsid w:val="00124AA9"/>
    <w:rsid w:val="001259D1"/>
    <w:rsid w:val="00125B77"/>
    <w:rsid w:val="00125C1E"/>
    <w:rsid w:val="00126F05"/>
    <w:rsid w:val="001305C6"/>
    <w:rsid w:val="00130D61"/>
    <w:rsid w:val="00132634"/>
    <w:rsid w:val="00132C27"/>
    <w:rsid w:val="00134A9E"/>
    <w:rsid w:val="00134EB5"/>
    <w:rsid w:val="0013550D"/>
    <w:rsid w:val="0013566C"/>
    <w:rsid w:val="00135D77"/>
    <w:rsid w:val="0014093B"/>
    <w:rsid w:val="00142830"/>
    <w:rsid w:val="001432F6"/>
    <w:rsid w:val="00146586"/>
    <w:rsid w:val="001502FB"/>
    <w:rsid w:val="00151E9D"/>
    <w:rsid w:val="00151FD4"/>
    <w:rsid w:val="00152D24"/>
    <w:rsid w:val="00154D32"/>
    <w:rsid w:val="00156A51"/>
    <w:rsid w:val="001575F6"/>
    <w:rsid w:val="001613AE"/>
    <w:rsid w:val="001622D7"/>
    <w:rsid w:val="00163583"/>
    <w:rsid w:val="00163D66"/>
    <w:rsid w:val="00167230"/>
    <w:rsid w:val="00167BFC"/>
    <w:rsid w:val="00170EFF"/>
    <w:rsid w:val="00172518"/>
    <w:rsid w:val="0017385C"/>
    <w:rsid w:val="00174E09"/>
    <w:rsid w:val="0017653C"/>
    <w:rsid w:val="00177791"/>
    <w:rsid w:val="001777A6"/>
    <w:rsid w:val="0017791B"/>
    <w:rsid w:val="001808CD"/>
    <w:rsid w:val="0018141C"/>
    <w:rsid w:val="00181857"/>
    <w:rsid w:val="00181C69"/>
    <w:rsid w:val="00181D82"/>
    <w:rsid w:val="00182793"/>
    <w:rsid w:val="0018448B"/>
    <w:rsid w:val="001847BA"/>
    <w:rsid w:val="00185E3F"/>
    <w:rsid w:val="00185EC3"/>
    <w:rsid w:val="0019096C"/>
    <w:rsid w:val="00190E9E"/>
    <w:rsid w:val="00191DF5"/>
    <w:rsid w:val="00193000"/>
    <w:rsid w:val="00193555"/>
    <w:rsid w:val="00193854"/>
    <w:rsid w:val="001945C3"/>
    <w:rsid w:val="00194F88"/>
    <w:rsid w:val="00195276"/>
    <w:rsid w:val="00195E09"/>
    <w:rsid w:val="00196030"/>
    <w:rsid w:val="00196AA5"/>
    <w:rsid w:val="00197503"/>
    <w:rsid w:val="00197B40"/>
    <w:rsid w:val="00197ECA"/>
    <w:rsid w:val="001A02E5"/>
    <w:rsid w:val="001A3F58"/>
    <w:rsid w:val="001A5ECD"/>
    <w:rsid w:val="001A65F2"/>
    <w:rsid w:val="001A726A"/>
    <w:rsid w:val="001B004E"/>
    <w:rsid w:val="001B0423"/>
    <w:rsid w:val="001B0DB2"/>
    <w:rsid w:val="001B174F"/>
    <w:rsid w:val="001B2680"/>
    <w:rsid w:val="001B288D"/>
    <w:rsid w:val="001B3020"/>
    <w:rsid w:val="001B3BA5"/>
    <w:rsid w:val="001B5C14"/>
    <w:rsid w:val="001B62C2"/>
    <w:rsid w:val="001B7EAB"/>
    <w:rsid w:val="001C0FD1"/>
    <w:rsid w:val="001C4842"/>
    <w:rsid w:val="001C50BA"/>
    <w:rsid w:val="001C51A9"/>
    <w:rsid w:val="001C531C"/>
    <w:rsid w:val="001C566E"/>
    <w:rsid w:val="001C6EEC"/>
    <w:rsid w:val="001C7038"/>
    <w:rsid w:val="001C71E6"/>
    <w:rsid w:val="001C73D3"/>
    <w:rsid w:val="001C78E3"/>
    <w:rsid w:val="001D089D"/>
    <w:rsid w:val="001D1644"/>
    <w:rsid w:val="001D2CD8"/>
    <w:rsid w:val="001D35A6"/>
    <w:rsid w:val="001D3F44"/>
    <w:rsid w:val="001D4B21"/>
    <w:rsid w:val="001D4FA8"/>
    <w:rsid w:val="001D5A8D"/>
    <w:rsid w:val="001D7543"/>
    <w:rsid w:val="001E15C7"/>
    <w:rsid w:val="001E17BC"/>
    <w:rsid w:val="001E19CB"/>
    <w:rsid w:val="001E1AFF"/>
    <w:rsid w:val="001E2E59"/>
    <w:rsid w:val="001E3375"/>
    <w:rsid w:val="001E4CF3"/>
    <w:rsid w:val="001E5015"/>
    <w:rsid w:val="001E6067"/>
    <w:rsid w:val="001E6AC1"/>
    <w:rsid w:val="001E6E53"/>
    <w:rsid w:val="001E6F00"/>
    <w:rsid w:val="001E7836"/>
    <w:rsid w:val="001F1B84"/>
    <w:rsid w:val="001F2F17"/>
    <w:rsid w:val="001F4BA3"/>
    <w:rsid w:val="001F594B"/>
    <w:rsid w:val="001F5E67"/>
    <w:rsid w:val="001F6E91"/>
    <w:rsid w:val="001F6F28"/>
    <w:rsid w:val="00200A27"/>
    <w:rsid w:val="0020193E"/>
    <w:rsid w:val="00202AE8"/>
    <w:rsid w:val="00203677"/>
    <w:rsid w:val="002037CC"/>
    <w:rsid w:val="002039AA"/>
    <w:rsid w:val="002040F0"/>
    <w:rsid w:val="00204E02"/>
    <w:rsid w:val="0020540D"/>
    <w:rsid w:val="00206C1D"/>
    <w:rsid w:val="00210B7A"/>
    <w:rsid w:val="002114F4"/>
    <w:rsid w:val="00213486"/>
    <w:rsid w:val="00213A64"/>
    <w:rsid w:val="00214321"/>
    <w:rsid w:val="00214814"/>
    <w:rsid w:val="00216603"/>
    <w:rsid w:val="00216892"/>
    <w:rsid w:val="002174B5"/>
    <w:rsid w:val="00221762"/>
    <w:rsid w:val="00221929"/>
    <w:rsid w:val="00221B9D"/>
    <w:rsid w:val="00221F74"/>
    <w:rsid w:val="00222FFA"/>
    <w:rsid w:val="00223653"/>
    <w:rsid w:val="00223829"/>
    <w:rsid w:val="002247AF"/>
    <w:rsid w:val="00224B84"/>
    <w:rsid w:val="0022538A"/>
    <w:rsid w:val="0022604C"/>
    <w:rsid w:val="00227141"/>
    <w:rsid w:val="002272B9"/>
    <w:rsid w:val="002276F1"/>
    <w:rsid w:val="002300A0"/>
    <w:rsid w:val="00233BB1"/>
    <w:rsid w:val="00233F3D"/>
    <w:rsid w:val="00234366"/>
    <w:rsid w:val="00235550"/>
    <w:rsid w:val="00235AC2"/>
    <w:rsid w:val="00236879"/>
    <w:rsid w:val="00236B94"/>
    <w:rsid w:val="00236CDF"/>
    <w:rsid w:val="00240200"/>
    <w:rsid w:val="00240F3B"/>
    <w:rsid w:val="00240F9C"/>
    <w:rsid w:val="002413C3"/>
    <w:rsid w:val="00241B76"/>
    <w:rsid w:val="00243B99"/>
    <w:rsid w:val="00244147"/>
    <w:rsid w:val="00245B0E"/>
    <w:rsid w:val="00245F32"/>
    <w:rsid w:val="00247AE1"/>
    <w:rsid w:val="00250189"/>
    <w:rsid w:val="0025238D"/>
    <w:rsid w:val="002529A7"/>
    <w:rsid w:val="00252D78"/>
    <w:rsid w:val="00253E03"/>
    <w:rsid w:val="002559A3"/>
    <w:rsid w:val="00255D9C"/>
    <w:rsid w:val="002565D8"/>
    <w:rsid w:val="0025703D"/>
    <w:rsid w:val="00257CE8"/>
    <w:rsid w:val="00260EC8"/>
    <w:rsid w:val="0026130F"/>
    <w:rsid w:val="00261C68"/>
    <w:rsid w:val="0026498C"/>
    <w:rsid w:val="00265608"/>
    <w:rsid w:val="00266144"/>
    <w:rsid w:val="00266905"/>
    <w:rsid w:val="00266AF7"/>
    <w:rsid w:val="00270FE4"/>
    <w:rsid w:val="002710B7"/>
    <w:rsid w:val="00271738"/>
    <w:rsid w:val="00271DC0"/>
    <w:rsid w:val="002724D5"/>
    <w:rsid w:val="00272929"/>
    <w:rsid w:val="002735DD"/>
    <w:rsid w:val="00273B4B"/>
    <w:rsid w:val="002743AC"/>
    <w:rsid w:val="00274C79"/>
    <w:rsid w:val="00275948"/>
    <w:rsid w:val="00280D43"/>
    <w:rsid w:val="00282EA7"/>
    <w:rsid w:val="00283498"/>
    <w:rsid w:val="002835A1"/>
    <w:rsid w:val="002835CB"/>
    <w:rsid w:val="00285149"/>
    <w:rsid w:val="00290D26"/>
    <w:rsid w:val="0029124B"/>
    <w:rsid w:val="002912BF"/>
    <w:rsid w:val="0029135F"/>
    <w:rsid w:val="00293325"/>
    <w:rsid w:val="00293BDB"/>
    <w:rsid w:val="00294FBD"/>
    <w:rsid w:val="002A0A8A"/>
    <w:rsid w:val="002A1E11"/>
    <w:rsid w:val="002A31FE"/>
    <w:rsid w:val="002A530D"/>
    <w:rsid w:val="002B026D"/>
    <w:rsid w:val="002B0AA6"/>
    <w:rsid w:val="002B1AD9"/>
    <w:rsid w:val="002B1DA4"/>
    <w:rsid w:val="002B1E6C"/>
    <w:rsid w:val="002B275B"/>
    <w:rsid w:val="002B3524"/>
    <w:rsid w:val="002B398D"/>
    <w:rsid w:val="002B3AA5"/>
    <w:rsid w:val="002B41CF"/>
    <w:rsid w:val="002B47E7"/>
    <w:rsid w:val="002B4C5E"/>
    <w:rsid w:val="002B519E"/>
    <w:rsid w:val="002B5C30"/>
    <w:rsid w:val="002B5F43"/>
    <w:rsid w:val="002B6164"/>
    <w:rsid w:val="002C00B6"/>
    <w:rsid w:val="002C0B56"/>
    <w:rsid w:val="002C1CAA"/>
    <w:rsid w:val="002C2FF6"/>
    <w:rsid w:val="002C33D7"/>
    <w:rsid w:val="002C3990"/>
    <w:rsid w:val="002C3DD9"/>
    <w:rsid w:val="002C433A"/>
    <w:rsid w:val="002C46D2"/>
    <w:rsid w:val="002C4D37"/>
    <w:rsid w:val="002C4E04"/>
    <w:rsid w:val="002C4E4F"/>
    <w:rsid w:val="002C588C"/>
    <w:rsid w:val="002C5A4E"/>
    <w:rsid w:val="002C5EAD"/>
    <w:rsid w:val="002C6BF6"/>
    <w:rsid w:val="002C7788"/>
    <w:rsid w:val="002C7DA9"/>
    <w:rsid w:val="002D05B3"/>
    <w:rsid w:val="002D0A92"/>
    <w:rsid w:val="002D1387"/>
    <w:rsid w:val="002D2511"/>
    <w:rsid w:val="002D25C1"/>
    <w:rsid w:val="002D2EBD"/>
    <w:rsid w:val="002D459D"/>
    <w:rsid w:val="002D4B34"/>
    <w:rsid w:val="002D5391"/>
    <w:rsid w:val="002E14F0"/>
    <w:rsid w:val="002E271F"/>
    <w:rsid w:val="002E2ED2"/>
    <w:rsid w:val="002E3396"/>
    <w:rsid w:val="002E3622"/>
    <w:rsid w:val="002E4776"/>
    <w:rsid w:val="002E4A04"/>
    <w:rsid w:val="002E5D58"/>
    <w:rsid w:val="002E69E2"/>
    <w:rsid w:val="002E7AC8"/>
    <w:rsid w:val="002E7D07"/>
    <w:rsid w:val="002F195A"/>
    <w:rsid w:val="002F31B2"/>
    <w:rsid w:val="002F32EB"/>
    <w:rsid w:val="002F4E11"/>
    <w:rsid w:val="002F56AC"/>
    <w:rsid w:val="002F72CF"/>
    <w:rsid w:val="002F7D4E"/>
    <w:rsid w:val="003006B8"/>
    <w:rsid w:val="00300A1C"/>
    <w:rsid w:val="00302627"/>
    <w:rsid w:val="00303572"/>
    <w:rsid w:val="00306135"/>
    <w:rsid w:val="003073EC"/>
    <w:rsid w:val="0030776A"/>
    <w:rsid w:val="0031018E"/>
    <w:rsid w:val="0031103B"/>
    <w:rsid w:val="0031351A"/>
    <w:rsid w:val="0031410E"/>
    <w:rsid w:val="0031452D"/>
    <w:rsid w:val="00315D16"/>
    <w:rsid w:val="003162E5"/>
    <w:rsid w:val="003163C4"/>
    <w:rsid w:val="003165B9"/>
    <w:rsid w:val="00317479"/>
    <w:rsid w:val="00317623"/>
    <w:rsid w:val="0032153A"/>
    <w:rsid w:val="00323C10"/>
    <w:rsid w:val="003241CF"/>
    <w:rsid w:val="00325057"/>
    <w:rsid w:val="003257E2"/>
    <w:rsid w:val="00326308"/>
    <w:rsid w:val="003263C6"/>
    <w:rsid w:val="003269D4"/>
    <w:rsid w:val="00326F53"/>
    <w:rsid w:val="0032753A"/>
    <w:rsid w:val="003301D8"/>
    <w:rsid w:val="00331E31"/>
    <w:rsid w:val="00332C9F"/>
    <w:rsid w:val="00332E9F"/>
    <w:rsid w:val="0033497E"/>
    <w:rsid w:val="00334F68"/>
    <w:rsid w:val="00336E1F"/>
    <w:rsid w:val="00337279"/>
    <w:rsid w:val="00337D8A"/>
    <w:rsid w:val="00340D05"/>
    <w:rsid w:val="00342BE7"/>
    <w:rsid w:val="003432B5"/>
    <w:rsid w:val="00343E23"/>
    <w:rsid w:val="00343F94"/>
    <w:rsid w:val="0034650F"/>
    <w:rsid w:val="0034651C"/>
    <w:rsid w:val="00350C15"/>
    <w:rsid w:val="00350EB9"/>
    <w:rsid w:val="003510EB"/>
    <w:rsid w:val="00351201"/>
    <w:rsid w:val="00351707"/>
    <w:rsid w:val="00352696"/>
    <w:rsid w:val="00352B17"/>
    <w:rsid w:val="00356D12"/>
    <w:rsid w:val="003605B6"/>
    <w:rsid w:val="00362174"/>
    <w:rsid w:val="003626AA"/>
    <w:rsid w:val="003630EC"/>
    <w:rsid w:val="00364614"/>
    <w:rsid w:val="003646A3"/>
    <w:rsid w:val="00364C9E"/>
    <w:rsid w:val="00365CA0"/>
    <w:rsid w:val="003669D5"/>
    <w:rsid w:val="00366FD0"/>
    <w:rsid w:val="003670F2"/>
    <w:rsid w:val="003709BB"/>
    <w:rsid w:val="00371F40"/>
    <w:rsid w:val="00373233"/>
    <w:rsid w:val="00374588"/>
    <w:rsid w:val="0037502B"/>
    <w:rsid w:val="00376881"/>
    <w:rsid w:val="00376D7F"/>
    <w:rsid w:val="003778F9"/>
    <w:rsid w:val="00381DA4"/>
    <w:rsid w:val="00382145"/>
    <w:rsid w:val="003824E0"/>
    <w:rsid w:val="00382ED2"/>
    <w:rsid w:val="003838A4"/>
    <w:rsid w:val="00384188"/>
    <w:rsid w:val="003849A7"/>
    <w:rsid w:val="0038646B"/>
    <w:rsid w:val="00387962"/>
    <w:rsid w:val="00390829"/>
    <w:rsid w:val="0039098F"/>
    <w:rsid w:val="00391BED"/>
    <w:rsid w:val="00392DCC"/>
    <w:rsid w:val="00393437"/>
    <w:rsid w:val="003936DF"/>
    <w:rsid w:val="00396AC6"/>
    <w:rsid w:val="003A10FA"/>
    <w:rsid w:val="003A21B3"/>
    <w:rsid w:val="003A3CFD"/>
    <w:rsid w:val="003A4187"/>
    <w:rsid w:val="003A6318"/>
    <w:rsid w:val="003B008B"/>
    <w:rsid w:val="003B0F7E"/>
    <w:rsid w:val="003B1E6E"/>
    <w:rsid w:val="003B22A5"/>
    <w:rsid w:val="003B27F0"/>
    <w:rsid w:val="003B2898"/>
    <w:rsid w:val="003B52DA"/>
    <w:rsid w:val="003B6DE3"/>
    <w:rsid w:val="003B74AE"/>
    <w:rsid w:val="003B7E29"/>
    <w:rsid w:val="003C0358"/>
    <w:rsid w:val="003C3C97"/>
    <w:rsid w:val="003C3E7C"/>
    <w:rsid w:val="003C6454"/>
    <w:rsid w:val="003C650B"/>
    <w:rsid w:val="003C7A01"/>
    <w:rsid w:val="003D120B"/>
    <w:rsid w:val="003D2D5E"/>
    <w:rsid w:val="003D33E9"/>
    <w:rsid w:val="003D3442"/>
    <w:rsid w:val="003D406B"/>
    <w:rsid w:val="003D418C"/>
    <w:rsid w:val="003D4F85"/>
    <w:rsid w:val="003D525C"/>
    <w:rsid w:val="003D56E4"/>
    <w:rsid w:val="003D6958"/>
    <w:rsid w:val="003D7127"/>
    <w:rsid w:val="003D72E7"/>
    <w:rsid w:val="003D75B8"/>
    <w:rsid w:val="003E015F"/>
    <w:rsid w:val="003E03D7"/>
    <w:rsid w:val="003E1D42"/>
    <w:rsid w:val="003E32E2"/>
    <w:rsid w:val="003E3CEE"/>
    <w:rsid w:val="003E3D35"/>
    <w:rsid w:val="003E430C"/>
    <w:rsid w:val="003E546C"/>
    <w:rsid w:val="003E55FF"/>
    <w:rsid w:val="003E59CE"/>
    <w:rsid w:val="003E6B2B"/>
    <w:rsid w:val="003E713F"/>
    <w:rsid w:val="003E7600"/>
    <w:rsid w:val="003E7C01"/>
    <w:rsid w:val="003E7F61"/>
    <w:rsid w:val="003F159C"/>
    <w:rsid w:val="003F1826"/>
    <w:rsid w:val="003F3163"/>
    <w:rsid w:val="003F316E"/>
    <w:rsid w:val="003F355E"/>
    <w:rsid w:val="003F69BD"/>
    <w:rsid w:val="003F7264"/>
    <w:rsid w:val="00400480"/>
    <w:rsid w:val="0040218C"/>
    <w:rsid w:val="0040221C"/>
    <w:rsid w:val="0040344B"/>
    <w:rsid w:val="00403A43"/>
    <w:rsid w:val="00404016"/>
    <w:rsid w:val="00404EC3"/>
    <w:rsid w:val="004068C3"/>
    <w:rsid w:val="004069D3"/>
    <w:rsid w:val="00407C67"/>
    <w:rsid w:val="00410AC8"/>
    <w:rsid w:val="0041557E"/>
    <w:rsid w:val="00415DA7"/>
    <w:rsid w:val="00415F83"/>
    <w:rsid w:val="0041657D"/>
    <w:rsid w:val="004205C9"/>
    <w:rsid w:val="00422507"/>
    <w:rsid w:val="00424EB6"/>
    <w:rsid w:val="004254E9"/>
    <w:rsid w:val="00427F23"/>
    <w:rsid w:val="00430F97"/>
    <w:rsid w:val="0043347D"/>
    <w:rsid w:val="00433ACC"/>
    <w:rsid w:val="00433D5C"/>
    <w:rsid w:val="00434457"/>
    <w:rsid w:val="00434F78"/>
    <w:rsid w:val="004360FF"/>
    <w:rsid w:val="004369AF"/>
    <w:rsid w:val="00436AC6"/>
    <w:rsid w:val="00443508"/>
    <w:rsid w:val="0044394C"/>
    <w:rsid w:val="00444252"/>
    <w:rsid w:val="00444FE4"/>
    <w:rsid w:val="00447C85"/>
    <w:rsid w:val="004500C6"/>
    <w:rsid w:val="00450D74"/>
    <w:rsid w:val="00451E88"/>
    <w:rsid w:val="00451FCA"/>
    <w:rsid w:val="00452594"/>
    <w:rsid w:val="00452988"/>
    <w:rsid w:val="0045392A"/>
    <w:rsid w:val="00455925"/>
    <w:rsid w:val="0045757B"/>
    <w:rsid w:val="00457861"/>
    <w:rsid w:val="0046139D"/>
    <w:rsid w:val="004673E4"/>
    <w:rsid w:val="00467C0A"/>
    <w:rsid w:val="00471370"/>
    <w:rsid w:val="00471AE0"/>
    <w:rsid w:val="00471BF5"/>
    <w:rsid w:val="0047249D"/>
    <w:rsid w:val="00474659"/>
    <w:rsid w:val="00475801"/>
    <w:rsid w:val="00475AAF"/>
    <w:rsid w:val="00477B6C"/>
    <w:rsid w:val="00480081"/>
    <w:rsid w:val="004802A6"/>
    <w:rsid w:val="004804B2"/>
    <w:rsid w:val="00481C52"/>
    <w:rsid w:val="00481D3B"/>
    <w:rsid w:val="004821EA"/>
    <w:rsid w:val="00482819"/>
    <w:rsid w:val="00482D90"/>
    <w:rsid w:val="00483E7D"/>
    <w:rsid w:val="004843CA"/>
    <w:rsid w:val="004844DC"/>
    <w:rsid w:val="00484625"/>
    <w:rsid w:val="00484FC5"/>
    <w:rsid w:val="0048573A"/>
    <w:rsid w:val="0048733D"/>
    <w:rsid w:val="00487A14"/>
    <w:rsid w:val="004901C4"/>
    <w:rsid w:val="00491888"/>
    <w:rsid w:val="004922A7"/>
    <w:rsid w:val="0049294E"/>
    <w:rsid w:val="004930E2"/>
    <w:rsid w:val="004948ED"/>
    <w:rsid w:val="00494C6D"/>
    <w:rsid w:val="00497188"/>
    <w:rsid w:val="00497560"/>
    <w:rsid w:val="004979B2"/>
    <w:rsid w:val="004A118B"/>
    <w:rsid w:val="004A3C4E"/>
    <w:rsid w:val="004A3D2A"/>
    <w:rsid w:val="004A3E22"/>
    <w:rsid w:val="004A42F6"/>
    <w:rsid w:val="004A4710"/>
    <w:rsid w:val="004A4A0F"/>
    <w:rsid w:val="004A70D7"/>
    <w:rsid w:val="004B04B1"/>
    <w:rsid w:val="004B24BB"/>
    <w:rsid w:val="004B28CB"/>
    <w:rsid w:val="004B474A"/>
    <w:rsid w:val="004B4AF2"/>
    <w:rsid w:val="004B56F3"/>
    <w:rsid w:val="004B6153"/>
    <w:rsid w:val="004B7070"/>
    <w:rsid w:val="004B7D6C"/>
    <w:rsid w:val="004C25CF"/>
    <w:rsid w:val="004C268E"/>
    <w:rsid w:val="004C2AFE"/>
    <w:rsid w:val="004C3DAF"/>
    <w:rsid w:val="004C628E"/>
    <w:rsid w:val="004D0170"/>
    <w:rsid w:val="004D0795"/>
    <w:rsid w:val="004D203F"/>
    <w:rsid w:val="004D21B1"/>
    <w:rsid w:val="004D4034"/>
    <w:rsid w:val="004D501C"/>
    <w:rsid w:val="004D6455"/>
    <w:rsid w:val="004E0002"/>
    <w:rsid w:val="004E2372"/>
    <w:rsid w:val="004E2563"/>
    <w:rsid w:val="004E27F2"/>
    <w:rsid w:val="004E2A21"/>
    <w:rsid w:val="004E3DE3"/>
    <w:rsid w:val="004E49E9"/>
    <w:rsid w:val="004E6136"/>
    <w:rsid w:val="004E74EF"/>
    <w:rsid w:val="004E7FA4"/>
    <w:rsid w:val="004F0244"/>
    <w:rsid w:val="004F0C66"/>
    <w:rsid w:val="004F189B"/>
    <w:rsid w:val="004F1D34"/>
    <w:rsid w:val="004F2035"/>
    <w:rsid w:val="004F2F99"/>
    <w:rsid w:val="004F3B28"/>
    <w:rsid w:val="004F5114"/>
    <w:rsid w:val="004F710A"/>
    <w:rsid w:val="004F7285"/>
    <w:rsid w:val="005007BE"/>
    <w:rsid w:val="00501E9E"/>
    <w:rsid w:val="00502435"/>
    <w:rsid w:val="0050359F"/>
    <w:rsid w:val="0050410F"/>
    <w:rsid w:val="005042DC"/>
    <w:rsid w:val="00505378"/>
    <w:rsid w:val="005059C6"/>
    <w:rsid w:val="005068E4"/>
    <w:rsid w:val="005112F5"/>
    <w:rsid w:val="005129D0"/>
    <w:rsid w:val="00513001"/>
    <w:rsid w:val="00513B0C"/>
    <w:rsid w:val="005166FD"/>
    <w:rsid w:val="005169A0"/>
    <w:rsid w:val="0051704F"/>
    <w:rsid w:val="00517768"/>
    <w:rsid w:val="00521E6B"/>
    <w:rsid w:val="0052254F"/>
    <w:rsid w:val="00524513"/>
    <w:rsid w:val="005248C3"/>
    <w:rsid w:val="00524C09"/>
    <w:rsid w:val="00526930"/>
    <w:rsid w:val="00530A26"/>
    <w:rsid w:val="00531238"/>
    <w:rsid w:val="00531BA4"/>
    <w:rsid w:val="0053277B"/>
    <w:rsid w:val="00532C3E"/>
    <w:rsid w:val="00533FBF"/>
    <w:rsid w:val="00534852"/>
    <w:rsid w:val="00534B9F"/>
    <w:rsid w:val="0053776A"/>
    <w:rsid w:val="00537966"/>
    <w:rsid w:val="00540F60"/>
    <w:rsid w:val="005416C5"/>
    <w:rsid w:val="00543C02"/>
    <w:rsid w:val="00544AE2"/>
    <w:rsid w:val="00546608"/>
    <w:rsid w:val="00546E03"/>
    <w:rsid w:val="00547A73"/>
    <w:rsid w:val="0055158A"/>
    <w:rsid w:val="00551659"/>
    <w:rsid w:val="00551710"/>
    <w:rsid w:val="005522CD"/>
    <w:rsid w:val="00556F28"/>
    <w:rsid w:val="005616A1"/>
    <w:rsid w:val="0056175F"/>
    <w:rsid w:val="005623EB"/>
    <w:rsid w:val="005637AE"/>
    <w:rsid w:val="00563B44"/>
    <w:rsid w:val="00564D22"/>
    <w:rsid w:val="00565136"/>
    <w:rsid w:val="00565B0F"/>
    <w:rsid w:val="00567598"/>
    <w:rsid w:val="005710A8"/>
    <w:rsid w:val="00571750"/>
    <w:rsid w:val="00572276"/>
    <w:rsid w:val="005735FE"/>
    <w:rsid w:val="0057595C"/>
    <w:rsid w:val="0057602C"/>
    <w:rsid w:val="0057611A"/>
    <w:rsid w:val="00577B7B"/>
    <w:rsid w:val="00580700"/>
    <w:rsid w:val="00582039"/>
    <w:rsid w:val="005820C3"/>
    <w:rsid w:val="005833C1"/>
    <w:rsid w:val="00583DB9"/>
    <w:rsid w:val="00583F14"/>
    <w:rsid w:val="0058661E"/>
    <w:rsid w:val="00586B1C"/>
    <w:rsid w:val="00586B49"/>
    <w:rsid w:val="00590293"/>
    <w:rsid w:val="00591B19"/>
    <w:rsid w:val="0059220F"/>
    <w:rsid w:val="0059233A"/>
    <w:rsid w:val="00594116"/>
    <w:rsid w:val="00594C9D"/>
    <w:rsid w:val="00594FA4"/>
    <w:rsid w:val="00595762"/>
    <w:rsid w:val="0059584B"/>
    <w:rsid w:val="00597773"/>
    <w:rsid w:val="005A0528"/>
    <w:rsid w:val="005A059D"/>
    <w:rsid w:val="005A11FC"/>
    <w:rsid w:val="005A14DE"/>
    <w:rsid w:val="005A220C"/>
    <w:rsid w:val="005A343B"/>
    <w:rsid w:val="005A4AD0"/>
    <w:rsid w:val="005A4C0C"/>
    <w:rsid w:val="005A502B"/>
    <w:rsid w:val="005A5676"/>
    <w:rsid w:val="005A7DBC"/>
    <w:rsid w:val="005B03B8"/>
    <w:rsid w:val="005B076F"/>
    <w:rsid w:val="005B58DF"/>
    <w:rsid w:val="005B61B3"/>
    <w:rsid w:val="005B7F78"/>
    <w:rsid w:val="005C09EF"/>
    <w:rsid w:val="005C166A"/>
    <w:rsid w:val="005C2F0A"/>
    <w:rsid w:val="005C3F49"/>
    <w:rsid w:val="005C40F6"/>
    <w:rsid w:val="005C4D6C"/>
    <w:rsid w:val="005C5784"/>
    <w:rsid w:val="005C5EA5"/>
    <w:rsid w:val="005D12CC"/>
    <w:rsid w:val="005D15EA"/>
    <w:rsid w:val="005D1B1B"/>
    <w:rsid w:val="005D288A"/>
    <w:rsid w:val="005D2ABC"/>
    <w:rsid w:val="005D2AFE"/>
    <w:rsid w:val="005D4238"/>
    <w:rsid w:val="005E2403"/>
    <w:rsid w:val="005E51F1"/>
    <w:rsid w:val="005E5B65"/>
    <w:rsid w:val="005F056F"/>
    <w:rsid w:val="005F0907"/>
    <w:rsid w:val="005F13CC"/>
    <w:rsid w:val="005F176B"/>
    <w:rsid w:val="005F193C"/>
    <w:rsid w:val="005F1A32"/>
    <w:rsid w:val="005F1BAD"/>
    <w:rsid w:val="005F3669"/>
    <w:rsid w:val="005F3711"/>
    <w:rsid w:val="005F43B2"/>
    <w:rsid w:val="005F599D"/>
    <w:rsid w:val="005F66EC"/>
    <w:rsid w:val="005F6B55"/>
    <w:rsid w:val="005F7897"/>
    <w:rsid w:val="006004F3"/>
    <w:rsid w:val="00600A15"/>
    <w:rsid w:val="00601436"/>
    <w:rsid w:val="00601D91"/>
    <w:rsid w:val="0060408A"/>
    <w:rsid w:val="006045C7"/>
    <w:rsid w:val="00607DCD"/>
    <w:rsid w:val="00607F08"/>
    <w:rsid w:val="006134B7"/>
    <w:rsid w:val="00614359"/>
    <w:rsid w:val="0061725C"/>
    <w:rsid w:val="0061789D"/>
    <w:rsid w:val="006179E5"/>
    <w:rsid w:val="00617B01"/>
    <w:rsid w:val="006203F2"/>
    <w:rsid w:val="0062241F"/>
    <w:rsid w:val="006233DE"/>
    <w:rsid w:val="0062346E"/>
    <w:rsid w:val="00623D52"/>
    <w:rsid w:val="00623DE0"/>
    <w:rsid w:val="00626EAA"/>
    <w:rsid w:val="00627832"/>
    <w:rsid w:val="00627A6A"/>
    <w:rsid w:val="006303B7"/>
    <w:rsid w:val="00633186"/>
    <w:rsid w:val="00636221"/>
    <w:rsid w:val="00640236"/>
    <w:rsid w:val="00640816"/>
    <w:rsid w:val="00640FE6"/>
    <w:rsid w:val="0064129A"/>
    <w:rsid w:val="00641642"/>
    <w:rsid w:val="00641866"/>
    <w:rsid w:val="00641EF2"/>
    <w:rsid w:val="006421E8"/>
    <w:rsid w:val="00642ECC"/>
    <w:rsid w:val="006439A5"/>
    <w:rsid w:val="00644527"/>
    <w:rsid w:val="00644F77"/>
    <w:rsid w:val="006458E7"/>
    <w:rsid w:val="006467EF"/>
    <w:rsid w:val="00647408"/>
    <w:rsid w:val="00650294"/>
    <w:rsid w:val="00651171"/>
    <w:rsid w:val="00651A69"/>
    <w:rsid w:val="00653FA9"/>
    <w:rsid w:val="00655C3C"/>
    <w:rsid w:val="006610CB"/>
    <w:rsid w:val="00662D99"/>
    <w:rsid w:val="00664D33"/>
    <w:rsid w:val="00664F7C"/>
    <w:rsid w:val="00665139"/>
    <w:rsid w:val="006653A3"/>
    <w:rsid w:val="006665E8"/>
    <w:rsid w:val="0067004E"/>
    <w:rsid w:val="006702BF"/>
    <w:rsid w:val="00671568"/>
    <w:rsid w:val="00672205"/>
    <w:rsid w:val="0067350E"/>
    <w:rsid w:val="00674235"/>
    <w:rsid w:val="00674350"/>
    <w:rsid w:val="00675F37"/>
    <w:rsid w:val="0067608C"/>
    <w:rsid w:val="006767A4"/>
    <w:rsid w:val="00676C8C"/>
    <w:rsid w:val="006770B5"/>
    <w:rsid w:val="0068395B"/>
    <w:rsid w:val="00683DC9"/>
    <w:rsid w:val="00683EF4"/>
    <w:rsid w:val="00684343"/>
    <w:rsid w:val="0068489C"/>
    <w:rsid w:val="006860A0"/>
    <w:rsid w:val="00686397"/>
    <w:rsid w:val="0068786E"/>
    <w:rsid w:val="00687CD6"/>
    <w:rsid w:val="00691E1C"/>
    <w:rsid w:val="00692C17"/>
    <w:rsid w:val="0069313A"/>
    <w:rsid w:val="00695AC2"/>
    <w:rsid w:val="006A1887"/>
    <w:rsid w:val="006A2E5D"/>
    <w:rsid w:val="006A46C6"/>
    <w:rsid w:val="006A4D00"/>
    <w:rsid w:val="006A6554"/>
    <w:rsid w:val="006A7ABB"/>
    <w:rsid w:val="006A7E5A"/>
    <w:rsid w:val="006B0F1F"/>
    <w:rsid w:val="006B1587"/>
    <w:rsid w:val="006B1958"/>
    <w:rsid w:val="006B2092"/>
    <w:rsid w:val="006B2E51"/>
    <w:rsid w:val="006B33EC"/>
    <w:rsid w:val="006B353B"/>
    <w:rsid w:val="006B3C3D"/>
    <w:rsid w:val="006B4603"/>
    <w:rsid w:val="006B47E3"/>
    <w:rsid w:val="006B50D6"/>
    <w:rsid w:val="006B537C"/>
    <w:rsid w:val="006B5674"/>
    <w:rsid w:val="006B5971"/>
    <w:rsid w:val="006B59F7"/>
    <w:rsid w:val="006B68B1"/>
    <w:rsid w:val="006B7037"/>
    <w:rsid w:val="006B759F"/>
    <w:rsid w:val="006C42A6"/>
    <w:rsid w:val="006C66AA"/>
    <w:rsid w:val="006C763D"/>
    <w:rsid w:val="006D056B"/>
    <w:rsid w:val="006D3463"/>
    <w:rsid w:val="006D377C"/>
    <w:rsid w:val="006D3AC6"/>
    <w:rsid w:val="006D4930"/>
    <w:rsid w:val="006E013E"/>
    <w:rsid w:val="006E211D"/>
    <w:rsid w:val="006E5698"/>
    <w:rsid w:val="006E5FD9"/>
    <w:rsid w:val="006E6A31"/>
    <w:rsid w:val="006F1245"/>
    <w:rsid w:val="006F1D2C"/>
    <w:rsid w:val="006F1DC9"/>
    <w:rsid w:val="006F24B4"/>
    <w:rsid w:val="006F2CAC"/>
    <w:rsid w:val="006F3AFF"/>
    <w:rsid w:val="006F5373"/>
    <w:rsid w:val="006F56F5"/>
    <w:rsid w:val="006F57BB"/>
    <w:rsid w:val="006F5DB3"/>
    <w:rsid w:val="006F72DD"/>
    <w:rsid w:val="006F762C"/>
    <w:rsid w:val="006F7D27"/>
    <w:rsid w:val="007003F2"/>
    <w:rsid w:val="00700824"/>
    <w:rsid w:val="00701D2C"/>
    <w:rsid w:val="00702065"/>
    <w:rsid w:val="0070366B"/>
    <w:rsid w:val="00705D8B"/>
    <w:rsid w:val="00706CBD"/>
    <w:rsid w:val="00707888"/>
    <w:rsid w:val="00710DBC"/>
    <w:rsid w:val="007129C9"/>
    <w:rsid w:val="00712D34"/>
    <w:rsid w:val="00712E21"/>
    <w:rsid w:val="007134CC"/>
    <w:rsid w:val="0071425C"/>
    <w:rsid w:val="00715480"/>
    <w:rsid w:val="007208AD"/>
    <w:rsid w:val="00721011"/>
    <w:rsid w:val="00721CD0"/>
    <w:rsid w:val="00721D93"/>
    <w:rsid w:val="0072236F"/>
    <w:rsid w:val="00722F54"/>
    <w:rsid w:val="00724CCB"/>
    <w:rsid w:val="00725BCA"/>
    <w:rsid w:val="0072671F"/>
    <w:rsid w:val="007269FC"/>
    <w:rsid w:val="007275BF"/>
    <w:rsid w:val="007302F1"/>
    <w:rsid w:val="00730CD5"/>
    <w:rsid w:val="00731203"/>
    <w:rsid w:val="00731B3D"/>
    <w:rsid w:val="007343C7"/>
    <w:rsid w:val="00735939"/>
    <w:rsid w:val="0074214A"/>
    <w:rsid w:val="007423AC"/>
    <w:rsid w:val="00742641"/>
    <w:rsid w:val="00743BA2"/>
    <w:rsid w:val="00744B59"/>
    <w:rsid w:val="007463E7"/>
    <w:rsid w:val="0074776E"/>
    <w:rsid w:val="00747BC0"/>
    <w:rsid w:val="00747DF6"/>
    <w:rsid w:val="00750F9B"/>
    <w:rsid w:val="007511A3"/>
    <w:rsid w:val="007516A7"/>
    <w:rsid w:val="007523B9"/>
    <w:rsid w:val="0075497E"/>
    <w:rsid w:val="00755783"/>
    <w:rsid w:val="0075617D"/>
    <w:rsid w:val="00756FD1"/>
    <w:rsid w:val="00760B30"/>
    <w:rsid w:val="0076124A"/>
    <w:rsid w:val="0076362A"/>
    <w:rsid w:val="00765E86"/>
    <w:rsid w:val="007707BF"/>
    <w:rsid w:val="00773308"/>
    <w:rsid w:val="007737D8"/>
    <w:rsid w:val="007742BF"/>
    <w:rsid w:val="00774EF3"/>
    <w:rsid w:val="00775ED5"/>
    <w:rsid w:val="0078010B"/>
    <w:rsid w:val="00780172"/>
    <w:rsid w:val="007808BF"/>
    <w:rsid w:val="00780AE1"/>
    <w:rsid w:val="00783272"/>
    <w:rsid w:val="007837CA"/>
    <w:rsid w:val="007842FB"/>
    <w:rsid w:val="007846B4"/>
    <w:rsid w:val="00784D35"/>
    <w:rsid w:val="007857BD"/>
    <w:rsid w:val="00786791"/>
    <w:rsid w:val="00786A7D"/>
    <w:rsid w:val="00786CCF"/>
    <w:rsid w:val="00786E98"/>
    <w:rsid w:val="00787ED3"/>
    <w:rsid w:val="007905E7"/>
    <w:rsid w:val="007913CD"/>
    <w:rsid w:val="00793D00"/>
    <w:rsid w:val="00793EF7"/>
    <w:rsid w:val="00794920"/>
    <w:rsid w:val="00795EE9"/>
    <w:rsid w:val="00796D38"/>
    <w:rsid w:val="00796F2F"/>
    <w:rsid w:val="007A0664"/>
    <w:rsid w:val="007A1A46"/>
    <w:rsid w:val="007A474D"/>
    <w:rsid w:val="007A4F8A"/>
    <w:rsid w:val="007A6C6C"/>
    <w:rsid w:val="007A7649"/>
    <w:rsid w:val="007B0CF3"/>
    <w:rsid w:val="007B1466"/>
    <w:rsid w:val="007B2784"/>
    <w:rsid w:val="007B45F4"/>
    <w:rsid w:val="007C2143"/>
    <w:rsid w:val="007C29AC"/>
    <w:rsid w:val="007C3483"/>
    <w:rsid w:val="007C40D2"/>
    <w:rsid w:val="007C4F22"/>
    <w:rsid w:val="007C5567"/>
    <w:rsid w:val="007C6194"/>
    <w:rsid w:val="007C65A6"/>
    <w:rsid w:val="007C77CB"/>
    <w:rsid w:val="007D0B60"/>
    <w:rsid w:val="007D11C3"/>
    <w:rsid w:val="007D2249"/>
    <w:rsid w:val="007D25A0"/>
    <w:rsid w:val="007D43DD"/>
    <w:rsid w:val="007D4884"/>
    <w:rsid w:val="007D5786"/>
    <w:rsid w:val="007D57EC"/>
    <w:rsid w:val="007D5AE7"/>
    <w:rsid w:val="007D6092"/>
    <w:rsid w:val="007D6D0B"/>
    <w:rsid w:val="007D7579"/>
    <w:rsid w:val="007D7978"/>
    <w:rsid w:val="007D7A41"/>
    <w:rsid w:val="007E02CC"/>
    <w:rsid w:val="007E0DD6"/>
    <w:rsid w:val="007E1984"/>
    <w:rsid w:val="007E1A9D"/>
    <w:rsid w:val="007E2738"/>
    <w:rsid w:val="007E2E53"/>
    <w:rsid w:val="007E3CDD"/>
    <w:rsid w:val="007E4A68"/>
    <w:rsid w:val="007E4CDD"/>
    <w:rsid w:val="007E64CF"/>
    <w:rsid w:val="007E6884"/>
    <w:rsid w:val="007E6D50"/>
    <w:rsid w:val="007E7149"/>
    <w:rsid w:val="007F0E5F"/>
    <w:rsid w:val="007F1C21"/>
    <w:rsid w:val="007F2359"/>
    <w:rsid w:val="007F2B22"/>
    <w:rsid w:val="007F3CD8"/>
    <w:rsid w:val="007F42BF"/>
    <w:rsid w:val="007F4666"/>
    <w:rsid w:val="00800F7F"/>
    <w:rsid w:val="008021E0"/>
    <w:rsid w:val="008028CB"/>
    <w:rsid w:val="008029AF"/>
    <w:rsid w:val="008030F9"/>
    <w:rsid w:val="0080489E"/>
    <w:rsid w:val="00804A9C"/>
    <w:rsid w:val="00806BF0"/>
    <w:rsid w:val="0080785D"/>
    <w:rsid w:val="00807D30"/>
    <w:rsid w:val="00810141"/>
    <w:rsid w:val="0081021B"/>
    <w:rsid w:val="00811BD2"/>
    <w:rsid w:val="00813BB2"/>
    <w:rsid w:val="00813CAF"/>
    <w:rsid w:val="008149D9"/>
    <w:rsid w:val="008155E7"/>
    <w:rsid w:val="00816CF8"/>
    <w:rsid w:val="00817982"/>
    <w:rsid w:val="00821A97"/>
    <w:rsid w:val="00821AFA"/>
    <w:rsid w:val="00822961"/>
    <w:rsid w:val="008236CD"/>
    <w:rsid w:val="008237D9"/>
    <w:rsid w:val="00823A2B"/>
    <w:rsid w:val="00823B0D"/>
    <w:rsid w:val="0082494C"/>
    <w:rsid w:val="0082599A"/>
    <w:rsid w:val="008261AB"/>
    <w:rsid w:val="00826B70"/>
    <w:rsid w:val="00827368"/>
    <w:rsid w:val="00827786"/>
    <w:rsid w:val="008278A1"/>
    <w:rsid w:val="008306A9"/>
    <w:rsid w:val="0083073F"/>
    <w:rsid w:val="008319E8"/>
    <w:rsid w:val="00832A89"/>
    <w:rsid w:val="008347A2"/>
    <w:rsid w:val="00835332"/>
    <w:rsid w:val="00835AD0"/>
    <w:rsid w:val="0083609A"/>
    <w:rsid w:val="008414D8"/>
    <w:rsid w:val="00841859"/>
    <w:rsid w:val="00841925"/>
    <w:rsid w:val="00841F33"/>
    <w:rsid w:val="00841F8C"/>
    <w:rsid w:val="008420E4"/>
    <w:rsid w:val="00845C8E"/>
    <w:rsid w:val="008532C1"/>
    <w:rsid w:val="00854528"/>
    <w:rsid w:val="008571C1"/>
    <w:rsid w:val="0086016D"/>
    <w:rsid w:val="00860669"/>
    <w:rsid w:val="00862F12"/>
    <w:rsid w:val="0086330B"/>
    <w:rsid w:val="00863AAD"/>
    <w:rsid w:val="00863FFF"/>
    <w:rsid w:val="008656C9"/>
    <w:rsid w:val="008665E2"/>
    <w:rsid w:val="00870BA0"/>
    <w:rsid w:val="008711D4"/>
    <w:rsid w:val="00871D35"/>
    <w:rsid w:val="00871FBB"/>
    <w:rsid w:val="008721F5"/>
    <w:rsid w:val="008730FA"/>
    <w:rsid w:val="0087458C"/>
    <w:rsid w:val="00874634"/>
    <w:rsid w:val="00874EF2"/>
    <w:rsid w:val="0087770E"/>
    <w:rsid w:val="008803E8"/>
    <w:rsid w:val="00880A95"/>
    <w:rsid w:val="00882835"/>
    <w:rsid w:val="0088444C"/>
    <w:rsid w:val="008855AF"/>
    <w:rsid w:val="00886DF7"/>
    <w:rsid w:val="00887F7D"/>
    <w:rsid w:val="00891557"/>
    <w:rsid w:val="00891579"/>
    <w:rsid w:val="008921B0"/>
    <w:rsid w:val="00892214"/>
    <w:rsid w:val="00892A6E"/>
    <w:rsid w:val="00894859"/>
    <w:rsid w:val="008952A3"/>
    <w:rsid w:val="0089689C"/>
    <w:rsid w:val="0089746A"/>
    <w:rsid w:val="00897DB4"/>
    <w:rsid w:val="00897EDA"/>
    <w:rsid w:val="008A0F44"/>
    <w:rsid w:val="008A2C8C"/>
    <w:rsid w:val="008A2F03"/>
    <w:rsid w:val="008A34DC"/>
    <w:rsid w:val="008A3C41"/>
    <w:rsid w:val="008A3EBF"/>
    <w:rsid w:val="008A4B02"/>
    <w:rsid w:val="008A6D2D"/>
    <w:rsid w:val="008A72BC"/>
    <w:rsid w:val="008A7406"/>
    <w:rsid w:val="008A7E1D"/>
    <w:rsid w:val="008B3BBE"/>
    <w:rsid w:val="008B3FED"/>
    <w:rsid w:val="008B4291"/>
    <w:rsid w:val="008B4BC1"/>
    <w:rsid w:val="008B4F7E"/>
    <w:rsid w:val="008B5D98"/>
    <w:rsid w:val="008B5F04"/>
    <w:rsid w:val="008B6DF6"/>
    <w:rsid w:val="008B700D"/>
    <w:rsid w:val="008C3284"/>
    <w:rsid w:val="008D0ABD"/>
    <w:rsid w:val="008D1111"/>
    <w:rsid w:val="008D1837"/>
    <w:rsid w:val="008D4C81"/>
    <w:rsid w:val="008D55BC"/>
    <w:rsid w:val="008D60A3"/>
    <w:rsid w:val="008E2229"/>
    <w:rsid w:val="008E2829"/>
    <w:rsid w:val="008E3AE7"/>
    <w:rsid w:val="008E3C5F"/>
    <w:rsid w:val="008E47E5"/>
    <w:rsid w:val="008E4D85"/>
    <w:rsid w:val="008E5877"/>
    <w:rsid w:val="008E5926"/>
    <w:rsid w:val="008E6617"/>
    <w:rsid w:val="008F074F"/>
    <w:rsid w:val="008F146D"/>
    <w:rsid w:val="008F2D83"/>
    <w:rsid w:val="008F4B69"/>
    <w:rsid w:val="008F509F"/>
    <w:rsid w:val="008F589A"/>
    <w:rsid w:val="008F5BC5"/>
    <w:rsid w:val="008F7D97"/>
    <w:rsid w:val="008F7DD6"/>
    <w:rsid w:val="008F7F56"/>
    <w:rsid w:val="008F7FFB"/>
    <w:rsid w:val="00901159"/>
    <w:rsid w:val="00901A73"/>
    <w:rsid w:val="00901E33"/>
    <w:rsid w:val="009027C9"/>
    <w:rsid w:val="00904F09"/>
    <w:rsid w:val="00905EC0"/>
    <w:rsid w:val="00906B4F"/>
    <w:rsid w:val="00906B87"/>
    <w:rsid w:val="00907F85"/>
    <w:rsid w:val="0091070F"/>
    <w:rsid w:val="00910A2C"/>
    <w:rsid w:val="00911248"/>
    <w:rsid w:val="0091185F"/>
    <w:rsid w:val="00911C20"/>
    <w:rsid w:val="00912F63"/>
    <w:rsid w:val="00915459"/>
    <w:rsid w:val="009155D7"/>
    <w:rsid w:val="0091573F"/>
    <w:rsid w:val="009158BD"/>
    <w:rsid w:val="009165C0"/>
    <w:rsid w:val="009166A2"/>
    <w:rsid w:val="00917325"/>
    <w:rsid w:val="009200AF"/>
    <w:rsid w:val="00920928"/>
    <w:rsid w:val="009209EA"/>
    <w:rsid w:val="00920CF0"/>
    <w:rsid w:val="00920F50"/>
    <w:rsid w:val="0092244D"/>
    <w:rsid w:val="0092316A"/>
    <w:rsid w:val="009250B1"/>
    <w:rsid w:val="009250B9"/>
    <w:rsid w:val="0092588F"/>
    <w:rsid w:val="00925C72"/>
    <w:rsid w:val="00927947"/>
    <w:rsid w:val="00927F4A"/>
    <w:rsid w:val="00930086"/>
    <w:rsid w:val="00930EFE"/>
    <w:rsid w:val="0093258C"/>
    <w:rsid w:val="009345B1"/>
    <w:rsid w:val="0093467F"/>
    <w:rsid w:val="00937C10"/>
    <w:rsid w:val="00937DAF"/>
    <w:rsid w:val="00940851"/>
    <w:rsid w:val="0094210F"/>
    <w:rsid w:val="00942C58"/>
    <w:rsid w:val="00944554"/>
    <w:rsid w:val="009448F0"/>
    <w:rsid w:val="00944DBF"/>
    <w:rsid w:val="00946BE2"/>
    <w:rsid w:val="00946D6A"/>
    <w:rsid w:val="00947413"/>
    <w:rsid w:val="00947799"/>
    <w:rsid w:val="00950C96"/>
    <w:rsid w:val="00950ED7"/>
    <w:rsid w:val="00952429"/>
    <w:rsid w:val="009530FA"/>
    <w:rsid w:val="00954279"/>
    <w:rsid w:val="00954421"/>
    <w:rsid w:val="0095557E"/>
    <w:rsid w:val="00956F14"/>
    <w:rsid w:val="009574FF"/>
    <w:rsid w:val="009638AD"/>
    <w:rsid w:val="00963AC9"/>
    <w:rsid w:val="00964F7F"/>
    <w:rsid w:val="009652AB"/>
    <w:rsid w:val="009678D4"/>
    <w:rsid w:val="009707C7"/>
    <w:rsid w:val="009710A0"/>
    <w:rsid w:val="00976493"/>
    <w:rsid w:val="009767A1"/>
    <w:rsid w:val="009767A2"/>
    <w:rsid w:val="0097710E"/>
    <w:rsid w:val="00977C1A"/>
    <w:rsid w:val="009817EC"/>
    <w:rsid w:val="00981C2B"/>
    <w:rsid w:val="00981C6C"/>
    <w:rsid w:val="009821DF"/>
    <w:rsid w:val="00985F3E"/>
    <w:rsid w:val="009860D7"/>
    <w:rsid w:val="00987A8D"/>
    <w:rsid w:val="00991558"/>
    <w:rsid w:val="00991ECA"/>
    <w:rsid w:val="00992801"/>
    <w:rsid w:val="00992A28"/>
    <w:rsid w:val="00993953"/>
    <w:rsid w:val="00993ED9"/>
    <w:rsid w:val="00994325"/>
    <w:rsid w:val="00994761"/>
    <w:rsid w:val="009950AE"/>
    <w:rsid w:val="00995195"/>
    <w:rsid w:val="009956BD"/>
    <w:rsid w:val="009965A4"/>
    <w:rsid w:val="00997162"/>
    <w:rsid w:val="009A0B1E"/>
    <w:rsid w:val="009A138B"/>
    <w:rsid w:val="009A19C3"/>
    <w:rsid w:val="009A1F1A"/>
    <w:rsid w:val="009A242C"/>
    <w:rsid w:val="009A4C14"/>
    <w:rsid w:val="009A57EF"/>
    <w:rsid w:val="009A5BFE"/>
    <w:rsid w:val="009A7300"/>
    <w:rsid w:val="009B0A4D"/>
    <w:rsid w:val="009B0E94"/>
    <w:rsid w:val="009B2E29"/>
    <w:rsid w:val="009B304C"/>
    <w:rsid w:val="009B34D4"/>
    <w:rsid w:val="009B40FF"/>
    <w:rsid w:val="009B5047"/>
    <w:rsid w:val="009C190D"/>
    <w:rsid w:val="009C1C3D"/>
    <w:rsid w:val="009C214B"/>
    <w:rsid w:val="009C305C"/>
    <w:rsid w:val="009C48D4"/>
    <w:rsid w:val="009C70E9"/>
    <w:rsid w:val="009C7CDE"/>
    <w:rsid w:val="009D088F"/>
    <w:rsid w:val="009D1042"/>
    <w:rsid w:val="009D1619"/>
    <w:rsid w:val="009D1773"/>
    <w:rsid w:val="009D3078"/>
    <w:rsid w:val="009D3294"/>
    <w:rsid w:val="009D4278"/>
    <w:rsid w:val="009D42DC"/>
    <w:rsid w:val="009D4508"/>
    <w:rsid w:val="009D4BDC"/>
    <w:rsid w:val="009D4D9B"/>
    <w:rsid w:val="009D5B93"/>
    <w:rsid w:val="009D5EA4"/>
    <w:rsid w:val="009D7546"/>
    <w:rsid w:val="009E1C89"/>
    <w:rsid w:val="009E24FD"/>
    <w:rsid w:val="009E2C42"/>
    <w:rsid w:val="009E3038"/>
    <w:rsid w:val="009E321B"/>
    <w:rsid w:val="009E36D6"/>
    <w:rsid w:val="009E5419"/>
    <w:rsid w:val="009F178C"/>
    <w:rsid w:val="009F1926"/>
    <w:rsid w:val="009F1CFC"/>
    <w:rsid w:val="009F2F16"/>
    <w:rsid w:val="009F372F"/>
    <w:rsid w:val="009F3E9C"/>
    <w:rsid w:val="009F5CA1"/>
    <w:rsid w:val="009F5EB9"/>
    <w:rsid w:val="009F5FB2"/>
    <w:rsid w:val="009F7F24"/>
    <w:rsid w:val="00A009F5"/>
    <w:rsid w:val="00A0351B"/>
    <w:rsid w:val="00A049C4"/>
    <w:rsid w:val="00A0558D"/>
    <w:rsid w:val="00A073D3"/>
    <w:rsid w:val="00A1017D"/>
    <w:rsid w:val="00A10393"/>
    <w:rsid w:val="00A105D5"/>
    <w:rsid w:val="00A10EC5"/>
    <w:rsid w:val="00A1191D"/>
    <w:rsid w:val="00A11996"/>
    <w:rsid w:val="00A12A86"/>
    <w:rsid w:val="00A12AAB"/>
    <w:rsid w:val="00A132C4"/>
    <w:rsid w:val="00A148B5"/>
    <w:rsid w:val="00A151CC"/>
    <w:rsid w:val="00A15260"/>
    <w:rsid w:val="00A17FD4"/>
    <w:rsid w:val="00A20280"/>
    <w:rsid w:val="00A20FEF"/>
    <w:rsid w:val="00A210D4"/>
    <w:rsid w:val="00A21FBF"/>
    <w:rsid w:val="00A221BB"/>
    <w:rsid w:val="00A22457"/>
    <w:rsid w:val="00A2373A"/>
    <w:rsid w:val="00A23DEB"/>
    <w:rsid w:val="00A2442E"/>
    <w:rsid w:val="00A25C3A"/>
    <w:rsid w:val="00A25FC4"/>
    <w:rsid w:val="00A26010"/>
    <w:rsid w:val="00A32A3E"/>
    <w:rsid w:val="00A3619D"/>
    <w:rsid w:val="00A36F96"/>
    <w:rsid w:val="00A4076B"/>
    <w:rsid w:val="00A41FC1"/>
    <w:rsid w:val="00A42EA8"/>
    <w:rsid w:val="00A44B18"/>
    <w:rsid w:val="00A44C10"/>
    <w:rsid w:val="00A4579D"/>
    <w:rsid w:val="00A46529"/>
    <w:rsid w:val="00A466B5"/>
    <w:rsid w:val="00A46F7B"/>
    <w:rsid w:val="00A51478"/>
    <w:rsid w:val="00A52D13"/>
    <w:rsid w:val="00A52D6F"/>
    <w:rsid w:val="00A52EAC"/>
    <w:rsid w:val="00A576A1"/>
    <w:rsid w:val="00A60AE4"/>
    <w:rsid w:val="00A61485"/>
    <w:rsid w:val="00A61510"/>
    <w:rsid w:val="00A62EB6"/>
    <w:rsid w:val="00A63309"/>
    <w:rsid w:val="00A633D7"/>
    <w:rsid w:val="00A63400"/>
    <w:rsid w:val="00A63990"/>
    <w:rsid w:val="00A644E2"/>
    <w:rsid w:val="00A652F3"/>
    <w:rsid w:val="00A66191"/>
    <w:rsid w:val="00A66230"/>
    <w:rsid w:val="00A66736"/>
    <w:rsid w:val="00A66754"/>
    <w:rsid w:val="00A6739A"/>
    <w:rsid w:val="00A67823"/>
    <w:rsid w:val="00A70506"/>
    <w:rsid w:val="00A74004"/>
    <w:rsid w:val="00A74FFF"/>
    <w:rsid w:val="00A75670"/>
    <w:rsid w:val="00A75977"/>
    <w:rsid w:val="00A80AA2"/>
    <w:rsid w:val="00A8204B"/>
    <w:rsid w:val="00A82B18"/>
    <w:rsid w:val="00A82E8C"/>
    <w:rsid w:val="00A8376D"/>
    <w:rsid w:val="00A839DB"/>
    <w:rsid w:val="00A83BE4"/>
    <w:rsid w:val="00A864D5"/>
    <w:rsid w:val="00A91082"/>
    <w:rsid w:val="00A91381"/>
    <w:rsid w:val="00A92561"/>
    <w:rsid w:val="00A93EAF"/>
    <w:rsid w:val="00A9409B"/>
    <w:rsid w:val="00A9413B"/>
    <w:rsid w:val="00A941D0"/>
    <w:rsid w:val="00A94E26"/>
    <w:rsid w:val="00A95493"/>
    <w:rsid w:val="00A958C7"/>
    <w:rsid w:val="00AA0951"/>
    <w:rsid w:val="00AA109B"/>
    <w:rsid w:val="00AA1641"/>
    <w:rsid w:val="00AA1DD7"/>
    <w:rsid w:val="00AA25CF"/>
    <w:rsid w:val="00AA2F57"/>
    <w:rsid w:val="00AA3D9C"/>
    <w:rsid w:val="00AA53D6"/>
    <w:rsid w:val="00AA5474"/>
    <w:rsid w:val="00AA56C9"/>
    <w:rsid w:val="00AA6776"/>
    <w:rsid w:val="00AA6A23"/>
    <w:rsid w:val="00AA7485"/>
    <w:rsid w:val="00AB0DC9"/>
    <w:rsid w:val="00AB0ECF"/>
    <w:rsid w:val="00AB1187"/>
    <w:rsid w:val="00AB1290"/>
    <w:rsid w:val="00AB22D3"/>
    <w:rsid w:val="00AB59ED"/>
    <w:rsid w:val="00AB5B7B"/>
    <w:rsid w:val="00AB5CA0"/>
    <w:rsid w:val="00AB6BE6"/>
    <w:rsid w:val="00AC0F3B"/>
    <w:rsid w:val="00AC1704"/>
    <w:rsid w:val="00AC1C82"/>
    <w:rsid w:val="00AC1CEF"/>
    <w:rsid w:val="00AC1EE1"/>
    <w:rsid w:val="00AC33C4"/>
    <w:rsid w:val="00AC3BC1"/>
    <w:rsid w:val="00AC3E59"/>
    <w:rsid w:val="00AC51ED"/>
    <w:rsid w:val="00AC7418"/>
    <w:rsid w:val="00AD1482"/>
    <w:rsid w:val="00AD258C"/>
    <w:rsid w:val="00AD27AF"/>
    <w:rsid w:val="00AD3477"/>
    <w:rsid w:val="00AD39B1"/>
    <w:rsid w:val="00AD6BAF"/>
    <w:rsid w:val="00AE1914"/>
    <w:rsid w:val="00AE2A18"/>
    <w:rsid w:val="00AE2DFA"/>
    <w:rsid w:val="00AE40CB"/>
    <w:rsid w:val="00AE6258"/>
    <w:rsid w:val="00AE6309"/>
    <w:rsid w:val="00AE6325"/>
    <w:rsid w:val="00AE7240"/>
    <w:rsid w:val="00AE78DA"/>
    <w:rsid w:val="00AF072B"/>
    <w:rsid w:val="00AF13BF"/>
    <w:rsid w:val="00AF2E5D"/>
    <w:rsid w:val="00AF3419"/>
    <w:rsid w:val="00AF473C"/>
    <w:rsid w:val="00AF4756"/>
    <w:rsid w:val="00AF5DD5"/>
    <w:rsid w:val="00AF7629"/>
    <w:rsid w:val="00AF7966"/>
    <w:rsid w:val="00B00014"/>
    <w:rsid w:val="00B00353"/>
    <w:rsid w:val="00B007F9"/>
    <w:rsid w:val="00B008E4"/>
    <w:rsid w:val="00B01143"/>
    <w:rsid w:val="00B012E4"/>
    <w:rsid w:val="00B0222B"/>
    <w:rsid w:val="00B03392"/>
    <w:rsid w:val="00B04072"/>
    <w:rsid w:val="00B04B78"/>
    <w:rsid w:val="00B04FC6"/>
    <w:rsid w:val="00B077DC"/>
    <w:rsid w:val="00B07FD5"/>
    <w:rsid w:val="00B10637"/>
    <w:rsid w:val="00B118EF"/>
    <w:rsid w:val="00B1550B"/>
    <w:rsid w:val="00B15976"/>
    <w:rsid w:val="00B15A17"/>
    <w:rsid w:val="00B164A8"/>
    <w:rsid w:val="00B16AB5"/>
    <w:rsid w:val="00B16B61"/>
    <w:rsid w:val="00B16E4A"/>
    <w:rsid w:val="00B16F94"/>
    <w:rsid w:val="00B17996"/>
    <w:rsid w:val="00B20250"/>
    <w:rsid w:val="00B21308"/>
    <w:rsid w:val="00B2135A"/>
    <w:rsid w:val="00B22C32"/>
    <w:rsid w:val="00B24194"/>
    <w:rsid w:val="00B25518"/>
    <w:rsid w:val="00B25AE6"/>
    <w:rsid w:val="00B268FF"/>
    <w:rsid w:val="00B279DA"/>
    <w:rsid w:val="00B31250"/>
    <w:rsid w:val="00B330A9"/>
    <w:rsid w:val="00B339A9"/>
    <w:rsid w:val="00B33A6C"/>
    <w:rsid w:val="00B35892"/>
    <w:rsid w:val="00B36834"/>
    <w:rsid w:val="00B36CAA"/>
    <w:rsid w:val="00B37115"/>
    <w:rsid w:val="00B373E1"/>
    <w:rsid w:val="00B3788C"/>
    <w:rsid w:val="00B40362"/>
    <w:rsid w:val="00B403E3"/>
    <w:rsid w:val="00B408DD"/>
    <w:rsid w:val="00B412EC"/>
    <w:rsid w:val="00B421F2"/>
    <w:rsid w:val="00B4246D"/>
    <w:rsid w:val="00B42DC1"/>
    <w:rsid w:val="00B430F6"/>
    <w:rsid w:val="00B43F4B"/>
    <w:rsid w:val="00B471CB"/>
    <w:rsid w:val="00B47FB4"/>
    <w:rsid w:val="00B5203A"/>
    <w:rsid w:val="00B53CAC"/>
    <w:rsid w:val="00B54751"/>
    <w:rsid w:val="00B555BD"/>
    <w:rsid w:val="00B557F3"/>
    <w:rsid w:val="00B55DA4"/>
    <w:rsid w:val="00B5784D"/>
    <w:rsid w:val="00B579C1"/>
    <w:rsid w:val="00B601A5"/>
    <w:rsid w:val="00B603EF"/>
    <w:rsid w:val="00B6094B"/>
    <w:rsid w:val="00B60D18"/>
    <w:rsid w:val="00B61F93"/>
    <w:rsid w:val="00B62275"/>
    <w:rsid w:val="00B62A24"/>
    <w:rsid w:val="00B633FA"/>
    <w:rsid w:val="00B63571"/>
    <w:rsid w:val="00B63623"/>
    <w:rsid w:val="00B63638"/>
    <w:rsid w:val="00B63D55"/>
    <w:rsid w:val="00B6609D"/>
    <w:rsid w:val="00B70B3C"/>
    <w:rsid w:val="00B72EA2"/>
    <w:rsid w:val="00B735CE"/>
    <w:rsid w:val="00B748E0"/>
    <w:rsid w:val="00B77312"/>
    <w:rsid w:val="00B81336"/>
    <w:rsid w:val="00B84A72"/>
    <w:rsid w:val="00B84AC0"/>
    <w:rsid w:val="00B869DF"/>
    <w:rsid w:val="00B87234"/>
    <w:rsid w:val="00B924F3"/>
    <w:rsid w:val="00B94747"/>
    <w:rsid w:val="00B9491E"/>
    <w:rsid w:val="00B96FD0"/>
    <w:rsid w:val="00B975C8"/>
    <w:rsid w:val="00B97786"/>
    <w:rsid w:val="00BA0018"/>
    <w:rsid w:val="00BA3FC1"/>
    <w:rsid w:val="00BA7422"/>
    <w:rsid w:val="00BA7EA6"/>
    <w:rsid w:val="00BB06DB"/>
    <w:rsid w:val="00BB0889"/>
    <w:rsid w:val="00BB1F5F"/>
    <w:rsid w:val="00BB2F66"/>
    <w:rsid w:val="00BB3E11"/>
    <w:rsid w:val="00BB5C87"/>
    <w:rsid w:val="00BB5D9B"/>
    <w:rsid w:val="00BB64C5"/>
    <w:rsid w:val="00BB7622"/>
    <w:rsid w:val="00BC06DB"/>
    <w:rsid w:val="00BC0965"/>
    <w:rsid w:val="00BC0AC1"/>
    <w:rsid w:val="00BC106B"/>
    <w:rsid w:val="00BC252B"/>
    <w:rsid w:val="00BC302D"/>
    <w:rsid w:val="00BC42B0"/>
    <w:rsid w:val="00BC433D"/>
    <w:rsid w:val="00BC4B9D"/>
    <w:rsid w:val="00BC5D71"/>
    <w:rsid w:val="00BC60BB"/>
    <w:rsid w:val="00BC6139"/>
    <w:rsid w:val="00BC744D"/>
    <w:rsid w:val="00BC78FA"/>
    <w:rsid w:val="00BD0F25"/>
    <w:rsid w:val="00BD2D56"/>
    <w:rsid w:val="00BD4EDD"/>
    <w:rsid w:val="00BD5D83"/>
    <w:rsid w:val="00BD6399"/>
    <w:rsid w:val="00BD77FA"/>
    <w:rsid w:val="00BE0609"/>
    <w:rsid w:val="00BE08EE"/>
    <w:rsid w:val="00BE142D"/>
    <w:rsid w:val="00BE207C"/>
    <w:rsid w:val="00BE22FC"/>
    <w:rsid w:val="00BE2E91"/>
    <w:rsid w:val="00BE310B"/>
    <w:rsid w:val="00BE3C10"/>
    <w:rsid w:val="00BE4F7E"/>
    <w:rsid w:val="00BE6268"/>
    <w:rsid w:val="00BF180F"/>
    <w:rsid w:val="00BF1C36"/>
    <w:rsid w:val="00BF2592"/>
    <w:rsid w:val="00BF27C7"/>
    <w:rsid w:val="00BF2A2B"/>
    <w:rsid w:val="00BF2CE1"/>
    <w:rsid w:val="00BF397C"/>
    <w:rsid w:val="00BF3EA7"/>
    <w:rsid w:val="00BF45AA"/>
    <w:rsid w:val="00BF4B4A"/>
    <w:rsid w:val="00BF53D9"/>
    <w:rsid w:val="00BF5BBF"/>
    <w:rsid w:val="00BF6942"/>
    <w:rsid w:val="00BF6E43"/>
    <w:rsid w:val="00C01467"/>
    <w:rsid w:val="00C04E2F"/>
    <w:rsid w:val="00C04ECA"/>
    <w:rsid w:val="00C05086"/>
    <w:rsid w:val="00C061BD"/>
    <w:rsid w:val="00C105F6"/>
    <w:rsid w:val="00C10B83"/>
    <w:rsid w:val="00C110F0"/>
    <w:rsid w:val="00C11873"/>
    <w:rsid w:val="00C12487"/>
    <w:rsid w:val="00C127D3"/>
    <w:rsid w:val="00C13110"/>
    <w:rsid w:val="00C1315D"/>
    <w:rsid w:val="00C13F62"/>
    <w:rsid w:val="00C17742"/>
    <w:rsid w:val="00C20964"/>
    <w:rsid w:val="00C21405"/>
    <w:rsid w:val="00C22099"/>
    <w:rsid w:val="00C22DA3"/>
    <w:rsid w:val="00C231A0"/>
    <w:rsid w:val="00C235EA"/>
    <w:rsid w:val="00C238B7"/>
    <w:rsid w:val="00C23C9E"/>
    <w:rsid w:val="00C23D85"/>
    <w:rsid w:val="00C246FA"/>
    <w:rsid w:val="00C24C3D"/>
    <w:rsid w:val="00C24DB2"/>
    <w:rsid w:val="00C273E9"/>
    <w:rsid w:val="00C275B8"/>
    <w:rsid w:val="00C30E7D"/>
    <w:rsid w:val="00C31EA3"/>
    <w:rsid w:val="00C3257C"/>
    <w:rsid w:val="00C337B8"/>
    <w:rsid w:val="00C34F41"/>
    <w:rsid w:val="00C404A3"/>
    <w:rsid w:val="00C414DA"/>
    <w:rsid w:val="00C42D31"/>
    <w:rsid w:val="00C440FF"/>
    <w:rsid w:val="00C44504"/>
    <w:rsid w:val="00C44D2E"/>
    <w:rsid w:val="00C45A89"/>
    <w:rsid w:val="00C4775F"/>
    <w:rsid w:val="00C47BA7"/>
    <w:rsid w:val="00C50748"/>
    <w:rsid w:val="00C50818"/>
    <w:rsid w:val="00C524E4"/>
    <w:rsid w:val="00C534F6"/>
    <w:rsid w:val="00C54280"/>
    <w:rsid w:val="00C5448C"/>
    <w:rsid w:val="00C55CA0"/>
    <w:rsid w:val="00C55DA1"/>
    <w:rsid w:val="00C55DDC"/>
    <w:rsid w:val="00C5613F"/>
    <w:rsid w:val="00C5678A"/>
    <w:rsid w:val="00C5723B"/>
    <w:rsid w:val="00C57AB0"/>
    <w:rsid w:val="00C6032E"/>
    <w:rsid w:val="00C61650"/>
    <w:rsid w:val="00C6189A"/>
    <w:rsid w:val="00C61904"/>
    <w:rsid w:val="00C621AC"/>
    <w:rsid w:val="00C63574"/>
    <w:rsid w:val="00C6432D"/>
    <w:rsid w:val="00C65184"/>
    <w:rsid w:val="00C65546"/>
    <w:rsid w:val="00C66B76"/>
    <w:rsid w:val="00C67B16"/>
    <w:rsid w:val="00C67B6F"/>
    <w:rsid w:val="00C7140D"/>
    <w:rsid w:val="00C72EB1"/>
    <w:rsid w:val="00C7306B"/>
    <w:rsid w:val="00C8254F"/>
    <w:rsid w:val="00C82648"/>
    <w:rsid w:val="00C837C2"/>
    <w:rsid w:val="00C8422C"/>
    <w:rsid w:val="00C8466A"/>
    <w:rsid w:val="00C84686"/>
    <w:rsid w:val="00C85834"/>
    <w:rsid w:val="00C85DE3"/>
    <w:rsid w:val="00C86234"/>
    <w:rsid w:val="00C866DD"/>
    <w:rsid w:val="00C86CA5"/>
    <w:rsid w:val="00C8730B"/>
    <w:rsid w:val="00C87765"/>
    <w:rsid w:val="00C87973"/>
    <w:rsid w:val="00C92B9D"/>
    <w:rsid w:val="00C93194"/>
    <w:rsid w:val="00C93F0B"/>
    <w:rsid w:val="00C957DE"/>
    <w:rsid w:val="00C967AA"/>
    <w:rsid w:val="00C96D1D"/>
    <w:rsid w:val="00C975C2"/>
    <w:rsid w:val="00CA16C8"/>
    <w:rsid w:val="00CA2FD8"/>
    <w:rsid w:val="00CA376C"/>
    <w:rsid w:val="00CA474B"/>
    <w:rsid w:val="00CA4909"/>
    <w:rsid w:val="00CA6CD6"/>
    <w:rsid w:val="00CB0C2E"/>
    <w:rsid w:val="00CB2536"/>
    <w:rsid w:val="00CB34C8"/>
    <w:rsid w:val="00CB4ED1"/>
    <w:rsid w:val="00CB5114"/>
    <w:rsid w:val="00CB515E"/>
    <w:rsid w:val="00CB55D2"/>
    <w:rsid w:val="00CB67F5"/>
    <w:rsid w:val="00CB70F5"/>
    <w:rsid w:val="00CB7461"/>
    <w:rsid w:val="00CC0926"/>
    <w:rsid w:val="00CC1495"/>
    <w:rsid w:val="00CC1F48"/>
    <w:rsid w:val="00CC4966"/>
    <w:rsid w:val="00CC4DE2"/>
    <w:rsid w:val="00CC51E1"/>
    <w:rsid w:val="00CC66AA"/>
    <w:rsid w:val="00CD05BA"/>
    <w:rsid w:val="00CD259D"/>
    <w:rsid w:val="00CD3623"/>
    <w:rsid w:val="00CD3B70"/>
    <w:rsid w:val="00CD40FD"/>
    <w:rsid w:val="00CD5129"/>
    <w:rsid w:val="00CD58A1"/>
    <w:rsid w:val="00CD5A0C"/>
    <w:rsid w:val="00CD5B26"/>
    <w:rsid w:val="00CD5EF4"/>
    <w:rsid w:val="00CD7F6B"/>
    <w:rsid w:val="00CE00E9"/>
    <w:rsid w:val="00CE015A"/>
    <w:rsid w:val="00CE13A9"/>
    <w:rsid w:val="00CE18E1"/>
    <w:rsid w:val="00CE2C33"/>
    <w:rsid w:val="00CE3CF4"/>
    <w:rsid w:val="00CE477E"/>
    <w:rsid w:val="00CE4A0B"/>
    <w:rsid w:val="00CE62CC"/>
    <w:rsid w:val="00CF0AF2"/>
    <w:rsid w:val="00CF0F6C"/>
    <w:rsid w:val="00CF1CD4"/>
    <w:rsid w:val="00CF1DD5"/>
    <w:rsid w:val="00CF2E21"/>
    <w:rsid w:val="00CF3186"/>
    <w:rsid w:val="00CF51FA"/>
    <w:rsid w:val="00CF5654"/>
    <w:rsid w:val="00CF625D"/>
    <w:rsid w:val="00CF6813"/>
    <w:rsid w:val="00CF6E5D"/>
    <w:rsid w:val="00D00CC7"/>
    <w:rsid w:val="00D016BA"/>
    <w:rsid w:val="00D02ECB"/>
    <w:rsid w:val="00D03C43"/>
    <w:rsid w:val="00D04013"/>
    <w:rsid w:val="00D054B5"/>
    <w:rsid w:val="00D05D8C"/>
    <w:rsid w:val="00D073EA"/>
    <w:rsid w:val="00D10CEB"/>
    <w:rsid w:val="00D10F28"/>
    <w:rsid w:val="00D1258A"/>
    <w:rsid w:val="00D16A05"/>
    <w:rsid w:val="00D17B88"/>
    <w:rsid w:val="00D20BF6"/>
    <w:rsid w:val="00D20C27"/>
    <w:rsid w:val="00D20E8D"/>
    <w:rsid w:val="00D236B9"/>
    <w:rsid w:val="00D23D4F"/>
    <w:rsid w:val="00D252E3"/>
    <w:rsid w:val="00D26591"/>
    <w:rsid w:val="00D27EC7"/>
    <w:rsid w:val="00D31614"/>
    <w:rsid w:val="00D3174E"/>
    <w:rsid w:val="00D3314B"/>
    <w:rsid w:val="00D36C7B"/>
    <w:rsid w:val="00D37A7A"/>
    <w:rsid w:val="00D418A1"/>
    <w:rsid w:val="00D41C72"/>
    <w:rsid w:val="00D44A6C"/>
    <w:rsid w:val="00D44ECD"/>
    <w:rsid w:val="00D4505B"/>
    <w:rsid w:val="00D46A0D"/>
    <w:rsid w:val="00D47329"/>
    <w:rsid w:val="00D47993"/>
    <w:rsid w:val="00D51E3E"/>
    <w:rsid w:val="00D536ED"/>
    <w:rsid w:val="00D55573"/>
    <w:rsid w:val="00D559E2"/>
    <w:rsid w:val="00D6092F"/>
    <w:rsid w:val="00D61503"/>
    <w:rsid w:val="00D622E2"/>
    <w:rsid w:val="00D626BC"/>
    <w:rsid w:val="00D62801"/>
    <w:rsid w:val="00D64706"/>
    <w:rsid w:val="00D65FDD"/>
    <w:rsid w:val="00D667BF"/>
    <w:rsid w:val="00D7010A"/>
    <w:rsid w:val="00D704AA"/>
    <w:rsid w:val="00D70CB6"/>
    <w:rsid w:val="00D73426"/>
    <w:rsid w:val="00D745BF"/>
    <w:rsid w:val="00D74A45"/>
    <w:rsid w:val="00D75D45"/>
    <w:rsid w:val="00D7606E"/>
    <w:rsid w:val="00D76782"/>
    <w:rsid w:val="00D77F27"/>
    <w:rsid w:val="00D80981"/>
    <w:rsid w:val="00D81D79"/>
    <w:rsid w:val="00D83F5B"/>
    <w:rsid w:val="00D840BE"/>
    <w:rsid w:val="00D8451B"/>
    <w:rsid w:val="00D85073"/>
    <w:rsid w:val="00D904B2"/>
    <w:rsid w:val="00D90E15"/>
    <w:rsid w:val="00D91049"/>
    <w:rsid w:val="00D914BD"/>
    <w:rsid w:val="00D92FED"/>
    <w:rsid w:val="00D936D8"/>
    <w:rsid w:val="00D94E5D"/>
    <w:rsid w:val="00D94FEB"/>
    <w:rsid w:val="00D96C2F"/>
    <w:rsid w:val="00D97088"/>
    <w:rsid w:val="00D97D57"/>
    <w:rsid w:val="00DA0183"/>
    <w:rsid w:val="00DA0272"/>
    <w:rsid w:val="00DA0C9C"/>
    <w:rsid w:val="00DA1746"/>
    <w:rsid w:val="00DA218F"/>
    <w:rsid w:val="00DA3125"/>
    <w:rsid w:val="00DA34D4"/>
    <w:rsid w:val="00DA36C7"/>
    <w:rsid w:val="00DA39F5"/>
    <w:rsid w:val="00DA3DCE"/>
    <w:rsid w:val="00DA42C0"/>
    <w:rsid w:val="00DA56BB"/>
    <w:rsid w:val="00DA5DE4"/>
    <w:rsid w:val="00DA6256"/>
    <w:rsid w:val="00DA798F"/>
    <w:rsid w:val="00DA7D52"/>
    <w:rsid w:val="00DB0E31"/>
    <w:rsid w:val="00DB1597"/>
    <w:rsid w:val="00DB1BA6"/>
    <w:rsid w:val="00DB2105"/>
    <w:rsid w:val="00DB2710"/>
    <w:rsid w:val="00DB33CF"/>
    <w:rsid w:val="00DB40C8"/>
    <w:rsid w:val="00DB4E7C"/>
    <w:rsid w:val="00DC23D6"/>
    <w:rsid w:val="00DC25F5"/>
    <w:rsid w:val="00DC3501"/>
    <w:rsid w:val="00DC36F4"/>
    <w:rsid w:val="00DC45A0"/>
    <w:rsid w:val="00DC5146"/>
    <w:rsid w:val="00DC5EDC"/>
    <w:rsid w:val="00DC6B2A"/>
    <w:rsid w:val="00DD0620"/>
    <w:rsid w:val="00DD0AF0"/>
    <w:rsid w:val="00DD0E90"/>
    <w:rsid w:val="00DD1CA8"/>
    <w:rsid w:val="00DD1DA0"/>
    <w:rsid w:val="00DD2735"/>
    <w:rsid w:val="00DD2B46"/>
    <w:rsid w:val="00DD2D1C"/>
    <w:rsid w:val="00DD57BB"/>
    <w:rsid w:val="00DD60D2"/>
    <w:rsid w:val="00DD6C46"/>
    <w:rsid w:val="00DD7202"/>
    <w:rsid w:val="00DD7FFC"/>
    <w:rsid w:val="00DE07E4"/>
    <w:rsid w:val="00DE0C2E"/>
    <w:rsid w:val="00DE1C66"/>
    <w:rsid w:val="00DE1F93"/>
    <w:rsid w:val="00DE3B3B"/>
    <w:rsid w:val="00DE42AD"/>
    <w:rsid w:val="00DE5483"/>
    <w:rsid w:val="00DE5878"/>
    <w:rsid w:val="00DE7293"/>
    <w:rsid w:val="00DE76E8"/>
    <w:rsid w:val="00DE7BF5"/>
    <w:rsid w:val="00DE7F25"/>
    <w:rsid w:val="00DF0630"/>
    <w:rsid w:val="00DF0A16"/>
    <w:rsid w:val="00DF0BCC"/>
    <w:rsid w:val="00DF10C7"/>
    <w:rsid w:val="00DF19C1"/>
    <w:rsid w:val="00DF1CD0"/>
    <w:rsid w:val="00DF2771"/>
    <w:rsid w:val="00DF2937"/>
    <w:rsid w:val="00DF3162"/>
    <w:rsid w:val="00DF5143"/>
    <w:rsid w:val="00DF5240"/>
    <w:rsid w:val="00DF65B3"/>
    <w:rsid w:val="00E00DC4"/>
    <w:rsid w:val="00E01AB1"/>
    <w:rsid w:val="00E02273"/>
    <w:rsid w:val="00E03CB2"/>
    <w:rsid w:val="00E06D79"/>
    <w:rsid w:val="00E10824"/>
    <w:rsid w:val="00E11641"/>
    <w:rsid w:val="00E11885"/>
    <w:rsid w:val="00E12D9F"/>
    <w:rsid w:val="00E133DD"/>
    <w:rsid w:val="00E13DBA"/>
    <w:rsid w:val="00E14003"/>
    <w:rsid w:val="00E14C0A"/>
    <w:rsid w:val="00E15F6B"/>
    <w:rsid w:val="00E162BD"/>
    <w:rsid w:val="00E16639"/>
    <w:rsid w:val="00E17931"/>
    <w:rsid w:val="00E201E9"/>
    <w:rsid w:val="00E247FB"/>
    <w:rsid w:val="00E25A86"/>
    <w:rsid w:val="00E25D14"/>
    <w:rsid w:val="00E27CA9"/>
    <w:rsid w:val="00E27F2E"/>
    <w:rsid w:val="00E307D2"/>
    <w:rsid w:val="00E34186"/>
    <w:rsid w:val="00E36385"/>
    <w:rsid w:val="00E40D53"/>
    <w:rsid w:val="00E40EC9"/>
    <w:rsid w:val="00E410C2"/>
    <w:rsid w:val="00E41FD9"/>
    <w:rsid w:val="00E42943"/>
    <w:rsid w:val="00E44379"/>
    <w:rsid w:val="00E449A2"/>
    <w:rsid w:val="00E46A98"/>
    <w:rsid w:val="00E47405"/>
    <w:rsid w:val="00E47BA0"/>
    <w:rsid w:val="00E52284"/>
    <w:rsid w:val="00E5256D"/>
    <w:rsid w:val="00E525BA"/>
    <w:rsid w:val="00E52A07"/>
    <w:rsid w:val="00E556D2"/>
    <w:rsid w:val="00E56385"/>
    <w:rsid w:val="00E57568"/>
    <w:rsid w:val="00E57C29"/>
    <w:rsid w:val="00E640C6"/>
    <w:rsid w:val="00E6512F"/>
    <w:rsid w:val="00E6576B"/>
    <w:rsid w:val="00E65BA5"/>
    <w:rsid w:val="00E66124"/>
    <w:rsid w:val="00E66427"/>
    <w:rsid w:val="00E66CD5"/>
    <w:rsid w:val="00E7240A"/>
    <w:rsid w:val="00E7258C"/>
    <w:rsid w:val="00E72F8F"/>
    <w:rsid w:val="00E74E69"/>
    <w:rsid w:val="00E76037"/>
    <w:rsid w:val="00E76A89"/>
    <w:rsid w:val="00E76AD9"/>
    <w:rsid w:val="00E816A9"/>
    <w:rsid w:val="00E81ECE"/>
    <w:rsid w:val="00E828CD"/>
    <w:rsid w:val="00E8380D"/>
    <w:rsid w:val="00E83850"/>
    <w:rsid w:val="00E83CDE"/>
    <w:rsid w:val="00E84881"/>
    <w:rsid w:val="00E84A11"/>
    <w:rsid w:val="00E84A55"/>
    <w:rsid w:val="00E85046"/>
    <w:rsid w:val="00E8573E"/>
    <w:rsid w:val="00E86579"/>
    <w:rsid w:val="00E8672B"/>
    <w:rsid w:val="00E874B9"/>
    <w:rsid w:val="00E87B04"/>
    <w:rsid w:val="00E90619"/>
    <w:rsid w:val="00E9152A"/>
    <w:rsid w:val="00E91FF8"/>
    <w:rsid w:val="00E92732"/>
    <w:rsid w:val="00E92A7D"/>
    <w:rsid w:val="00E92D4E"/>
    <w:rsid w:val="00E932F4"/>
    <w:rsid w:val="00E93831"/>
    <w:rsid w:val="00E94316"/>
    <w:rsid w:val="00E94C4A"/>
    <w:rsid w:val="00E95E60"/>
    <w:rsid w:val="00E96829"/>
    <w:rsid w:val="00E96EE2"/>
    <w:rsid w:val="00E9768F"/>
    <w:rsid w:val="00EA067B"/>
    <w:rsid w:val="00EA0B16"/>
    <w:rsid w:val="00EA170A"/>
    <w:rsid w:val="00EA2A5D"/>
    <w:rsid w:val="00EA72E0"/>
    <w:rsid w:val="00EA78F7"/>
    <w:rsid w:val="00EA7D2F"/>
    <w:rsid w:val="00EB06BB"/>
    <w:rsid w:val="00EB1BEC"/>
    <w:rsid w:val="00EB26E4"/>
    <w:rsid w:val="00EC091A"/>
    <w:rsid w:val="00EC0DDC"/>
    <w:rsid w:val="00EC1A59"/>
    <w:rsid w:val="00EC2DE4"/>
    <w:rsid w:val="00EC65F4"/>
    <w:rsid w:val="00EC73AE"/>
    <w:rsid w:val="00EC794D"/>
    <w:rsid w:val="00ED165B"/>
    <w:rsid w:val="00ED220F"/>
    <w:rsid w:val="00ED3ACD"/>
    <w:rsid w:val="00ED4876"/>
    <w:rsid w:val="00ED502F"/>
    <w:rsid w:val="00ED57C1"/>
    <w:rsid w:val="00ED6743"/>
    <w:rsid w:val="00ED71C1"/>
    <w:rsid w:val="00ED7ECD"/>
    <w:rsid w:val="00EE2EB3"/>
    <w:rsid w:val="00EE3D69"/>
    <w:rsid w:val="00EE4AEF"/>
    <w:rsid w:val="00EE4D37"/>
    <w:rsid w:val="00EE59DB"/>
    <w:rsid w:val="00EE5A5C"/>
    <w:rsid w:val="00EE6DC6"/>
    <w:rsid w:val="00EF029A"/>
    <w:rsid w:val="00EF0737"/>
    <w:rsid w:val="00EF1F4A"/>
    <w:rsid w:val="00EF2178"/>
    <w:rsid w:val="00EF450F"/>
    <w:rsid w:val="00EF4856"/>
    <w:rsid w:val="00EF5112"/>
    <w:rsid w:val="00EF6A8E"/>
    <w:rsid w:val="00EF7E7E"/>
    <w:rsid w:val="00F00AC7"/>
    <w:rsid w:val="00F01D66"/>
    <w:rsid w:val="00F02BC8"/>
    <w:rsid w:val="00F02CAC"/>
    <w:rsid w:val="00F0301B"/>
    <w:rsid w:val="00F045C3"/>
    <w:rsid w:val="00F04DDC"/>
    <w:rsid w:val="00F0598C"/>
    <w:rsid w:val="00F10EC9"/>
    <w:rsid w:val="00F1127C"/>
    <w:rsid w:val="00F130F7"/>
    <w:rsid w:val="00F14D59"/>
    <w:rsid w:val="00F15672"/>
    <w:rsid w:val="00F15B67"/>
    <w:rsid w:val="00F170DF"/>
    <w:rsid w:val="00F177AD"/>
    <w:rsid w:val="00F21B84"/>
    <w:rsid w:val="00F233A9"/>
    <w:rsid w:val="00F25A50"/>
    <w:rsid w:val="00F264A6"/>
    <w:rsid w:val="00F2657D"/>
    <w:rsid w:val="00F276CE"/>
    <w:rsid w:val="00F27E8D"/>
    <w:rsid w:val="00F30714"/>
    <w:rsid w:val="00F3079F"/>
    <w:rsid w:val="00F30F5C"/>
    <w:rsid w:val="00F31D19"/>
    <w:rsid w:val="00F31D37"/>
    <w:rsid w:val="00F32FD8"/>
    <w:rsid w:val="00F33212"/>
    <w:rsid w:val="00F33277"/>
    <w:rsid w:val="00F33494"/>
    <w:rsid w:val="00F33B46"/>
    <w:rsid w:val="00F34A6B"/>
    <w:rsid w:val="00F36061"/>
    <w:rsid w:val="00F36AC0"/>
    <w:rsid w:val="00F3719F"/>
    <w:rsid w:val="00F416F4"/>
    <w:rsid w:val="00F419AD"/>
    <w:rsid w:val="00F42601"/>
    <w:rsid w:val="00F42C01"/>
    <w:rsid w:val="00F42FA0"/>
    <w:rsid w:val="00F45360"/>
    <w:rsid w:val="00F45642"/>
    <w:rsid w:val="00F45747"/>
    <w:rsid w:val="00F472F3"/>
    <w:rsid w:val="00F47629"/>
    <w:rsid w:val="00F47BCC"/>
    <w:rsid w:val="00F50FD2"/>
    <w:rsid w:val="00F536EE"/>
    <w:rsid w:val="00F53A90"/>
    <w:rsid w:val="00F54F00"/>
    <w:rsid w:val="00F56D96"/>
    <w:rsid w:val="00F57788"/>
    <w:rsid w:val="00F60618"/>
    <w:rsid w:val="00F619EC"/>
    <w:rsid w:val="00F62B5C"/>
    <w:rsid w:val="00F6422F"/>
    <w:rsid w:val="00F6428E"/>
    <w:rsid w:val="00F64A58"/>
    <w:rsid w:val="00F64D64"/>
    <w:rsid w:val="00F66375"/>
    <w:rsid w:val="00F67191"/>
    <w:rsid w:val="00F67E7D"/>
    <w:rsid w:val="00F725E9"/>
    <w:rsid w:val="00F726E4"/>
    <w:rsid w:val="00F734AC"/>
    <w:rsid w:val="00F73922"/>
    <w:rsid w:val="00F748F1"/>
    <w:rsid w:val="00F75232"/>
    <w:rsid w:val="00F75D0A"/>
    <w:rsid w:val="00F811CE"/>
    <w:rsid w:val="00F8177D"/>
    <w:rsid w:val="00F81F11"/>
    <w:rsid w:val="00F82741"/>
    <w:rsid w:val="00F8359F"/>
    <w:rsid w:val="00F8382E"/>
    <w:rsid w:val="00F83832"/>
    <w:rsid w:val="00F83BEF"/>
    <w:rsid w:val="00F84F34"/>
    <w:rsid w:val="00F8521C"/>
    <w:rsid w:val="00F866DC"/>
    <w:rsid w:val="00F86985"/>
    <w:rsid w:val="00F91145"/>
    <w:rsid w:val="00F917E2"/>
    <w:rsid w:val="00F91DAF"/>
    <w:rsid w:val="00F9384B"/>
    <w:rsid w:val="00F9414F"/>
    <w:rsid w:val="00F94878"/>
    <w:rsid w:val="00F94A25"/>
    <w:rsid w:val="00F960AD"/>
    <w:rsid w:val="00F963F1"/>
    <w:rsid w:val="00F96AFA"/>
    <w:rsid w:val="00F97C3B"/>
    <w:rsid w:val="00FA1248"/>
    <w:rsid w:val="00FA196D"/>
    <w:rsid w:val="00FA2C43"/>
    <w:rsid w:val="00FA2E66"/>
    <w:rsid w:val="00FA4A52"/>
    <w:rsid w:val="00FA55F1"/>
    <w:rsid w:val="00FA60FD"/>
    <w:rsid w:val="00FB00A0"/>
    <w:rsid w:val="00FB2183"/>
    <w:rsid w:val="00FB29AD"/>
    <w:rsid w:val="00FB40F4"/>
    <w:rsid w:val="00FB5D2E"/>
    <w:rsid w:val="00FB5ECA"/>
    <w:rsid w:val="00FB636C"/>
    <w:rsid w:val="00FB6652"/>
    <w:rsid w:val="00FB7076"/>
    <w:rsid w:val="00FB7E39"/>
    <w:rsid w:val="00FC06F1"/>
    <w:rsid w:val="00FC0D79"/>
    <w:rsid w:val="00FC25FF"/>
    <w:rsid w:val="00FC507D"/>
    <w:rsid w:val="00FC52C8"/>
    <w:rsid w:val="00FC5535"/>
    <w:rsid w:val="00FC58D8"/>
    <w:rsid w:val="00FC5D66"/>
    <w:rsid w:val="00FC6956"/>
    <w:rsid w:val="00FC6EEB"/>
    <w:rsid w:val="00FC6FE8"/>
    <w:rsid w:val="00FD12B0"/>
    <w:rsid w:val="00FD12F0"/>
    <w:rsid w:val="00FD216B"/>
    <w:rsid w:val="00FD231E"/>
    <w:rsid w:val="00FD2836"/>
    <w:rsid w:val="00FD2942"/>
    <w:rsid w:val="00FD2BBC"/>
    <w:rsid w:val="00FD2E4B"/>
    <w:rsid w:val="00FD3589"/>
    <w:rsid w:val="00FD789F"/>
    <w:rsid w:val="00FE0013"/>
    <w:rsid w:val="00FE0D66"/>
    <w:rsid w:val="00FE0D79"/>
    <w:rsid w:val="00FE14DC"/>
    <w:rsid w:val="00FE57BC"/>
    <w:rsid w:val="00FE7C49"/>
    <w:rsid w:val="00FF01AB"/>
    <w:rsid w:val="00FF126A"/>
    <w:rsid w:val="00FF2E48"/>
    <w:rsid w:val="00FF3BDA"/>
    <w:rsid w:val="00FF6953"/>
    <w:rsid w:val="00FF7736"/>
    <w:rsid w:val="00FF7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6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D85"/>
    <w:pPr>
      <w:suppressAutoHyphens/>
    </w:pPr>
    <w:rPr>
      <w:rFonts w:eastAsia="Times New Roman"/>
      <w:sz w:val="24"/>
      <w:szCs w:val="24"/>
      <w:lang w:eastAsia="ar-SA"/>
    </w:rPr>
  </w:style>
  <w:style w:type="paragraph" w:styleId="Titolo1">
    <w:name w:val="heading 1"/>
    <w:basedOn w:val="Normale"/>
    <w:next w:val="Normale"/>
    <w:link w:val="Titolo1Carattere"/>
    <w:uiPriority w:val="9"/>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747BC0"/>
    <w:pPr>
      <w:jc w:val="center"/>
      <w:outlineLvl w:val="0"/>
    </w:pPr>
    <w:rPr>
      <w:b/>
      <w:sz w:val="32"/>
      <w:szCs w:val="36"/>
      <w:lang w:eastAsia="en-US"/>
    </w:rPr>
  </w:style>
  <w:style w:type="paragraph" w:customStyle="1" w:styleId="05bSottotitolone">
    <w:name w:val="05b Sottotitolone"/>
    <w:qFormat/>
    <w:rsid w:val="00747BC0"/>
    <w:pPr>
      <w:spacing w:after="240"/>
      <w:jc w:val="center"/>
      <w:outlineLvl w:val="0"/>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747BC0"/>
    <w:pPr>
      <w:keepNext/>
      <w:spacing w:before="600" w:after="160"/>
      <w:outlineLvl w:val="1"/>
    </w:pPr>
    <w:rPr>
      <w:rFonts w:ascii="Arial" w:eastAsia="Times New Roman" w:hAnsi="Arial" w:cs="Arial"/>
      <w:b/>
      <w:sz w:val="24"/>
      <w:szCs w:val="24"/>
    </w:rPr>
  </w:style>
  <w:style w:type="paragraph" w:customStyle="1" w:styleId="01TESTOARTICOLO">
    <w:name w:val="01 TESTO ARTICOLO"/>
    <w:qFormat/>
    <w:rsid w:val="00065E23"/>
    <w:pPr>
      <w:spacing w:line="360" w:lineRule="auto"/>
      <w:ind w:firstLine="567"/>
      <w:jc w:val="both"/>
    </w:pPr>
    <w:rPr>
      <w:rFonts w:eastAsia="Times New Roman"/>
      <w:sz w:val="24"/>
      <w:szCs w:val="24"/>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0609BD"/>
    <w:rPr>
      <w:b/>
      <w:bCs/>
      <w:i/>
      <w:iCs/>
      <w:color w:val="4F81BD"/>
      <w:sz w:val="24"/>
      <w:szCs w:val="24"/>
    </w:rPr>
  </w:style>
  <w:style w:type="character" w:styleId="Enfasidelicata">
    <w:name w:val="Subtle Emphasis"/>
    <w:uiPriority w:val="19"/>
    <w:qFormat/>
    <w:rsid w:val="000609BD"/>
    <w:rPr>
      <w:i/>
      <w:iCs/>
      <w:color w:val="808080"/>
    </w:rPr>
  </w:style>
  <w:style w:type="character" w:styleId="Enfasiintensa">
    <w:name w:val="Intense Emphasis"/>
    <w:uiPriority w:val="21"/>
    <w:qFormat/>
    <w:rsid w:val="000609BD"/>
    <w:rPr>
      <w:b/>
      <w:bCs/>
      <w:i/>
      <w:iCs/>
      <w:color w:val="4F81BD"/>
    </w:rPr>
  </w:style>
  <w:style w:type="character" w:styleId="Riferimentodelicato">
    <w:name w:val="Subtle Reference"/>
    <w:basedOn w:val="Carpredefinitoparagrafo"/>
    <w:uiPriority w:val="31"/>
    <w:qFormat/>
    <w:rsid w:val="000609BD"/>
    <w:rPr>
      <w:smallCaps/>
      <w:color w:val="C0504D"/>
      <w:u w:val="single"/>
    </w:rPr>
  </w:style>
  <w:style w:type="character" w:styleId="Titolodellibro">
    <w:name w:val="Book Title"/>
    <w:basedOn w:val="Carpredefinitoparagrafo"/>
    <w:uiPriority w:val="33"/>
    <w:qFormat/>
    <w:rsid w:val="000609BD"/>
    <w:rPr>
      <w:b/>
      <w:bCs/>
      <w:smallCaps/>
      <w:spacing w:val="5"/>
    </w:rPr>
  </w:style>
  <w:style w:type="paragraph" w:styleId="Titolosommario">
    <w:name w:val="TOC Heading"/>
    <w:basedOn w:val="Titolo1"/>
    <w:next w:val="Normale"/>
    <w:uiPriority w:val="39"/>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00014"/>
    <w:rPr>
      <w:rFonts w:ascii="Arial" w:eastAsia="Times New Roman" w:hAnsi="Arial"/>
      <w:bCs/>
      <w:iCs/>
    </w:rPr>
  </w:style>
  <w:style w:type="paragraph" w:customStyle="1" w:styleId="05bishashtag">
    <w:name w:val="05bis hashtag"/>
    <w:basedOn w:val="05Qualifica"/>
    <w:next w:val="01Abstract"/>
    <w:qFormat/>
    <w:rsid w:val="00B00014"/>
  </w:style>
  <w:style w:type="character" w:styleId="Rimandocommento">
    <w:name w:val="annotation reference"/>
    <w:basedOn w:val="Carpredefinitoparagrafo"/>
    <w:uiPriority w:val="99"/>
    <w:semiHidden/>
    <w:unhideWhenUsed/>
    <w:rsid w:val="00415F83"/>
    <w:rPr>
      <w:sz w:val="16"/>
      <w:szCs w:val="16"/>
    </w:rPr>
  </w:style>
  <w:style w:type="paragraph" w:styleId="Testocommento">
    <w:name w:val="annotation text"/>
    <w:basedOn w:val="Normale"/>
    <w:link w:val="TestocommentoCarattere"/>
    <w:uiPriority w:val="99"/>
    <w:unhideWhenUsed/>
    <w:rsid w:val="00415F83"/>
    <w:rPr>
      <w:sz w:val="20"/>
      <w:szCs w:val="20"/>
    </w:rPr>
  </w:style>
  <w:style w:type="character" w:customStyle="1" w:styleId="TestocommentoCarattere">
    <w:name w:val="Testo commento Carattere"/>
    <w:basedOn w:val="Carpredefinitoparagrafo"/>
    <w:link w:val="Testocommento"/>
    <w:uiPriority w:val="99"/>
    <w:rsid w:val="00415F83"/>
    <w:rPr>
      <w:rFonts w:eastAsia="Times New Roman"/>
      <w:lang w:eastAsia="ar-SA"/>
    </w:rPr>
  </w:style>
  <w:style w:type="paragraph" w:styleId="Soggettocommento">
    <w:name w:val="annotation subject"/>
    <w:basedOn w:val="Testocommento"/>
    <w:next w:val="Testocommento"/>
    <w:link w:val="SoggettocommentoCarattere"/>
    <w:uiPriority w:val="99"/>
    <w:semiHidden/>
    <w:unhideWhenUsed/>
    <w:rsid w:val="00415F83"/>
    <w:rPr>
      <w:b/>
      <w:bCs/>
    </w:rPr>
  </w:style>
  <w:style w:type="character" w:customStyle="1" w:styleId="SoggettocommentoCarattere">
    <w:name w:val="Soggetto commento Carattere"/>
    <w:basedOn w:val="TestocommentoCarattere"/>
    <w:link w:val="Soggettocommento"/>
    <w:uiPriority w:val="99"/>
    <w:semiHidden/>
    <w:rsid w:val="00415F83"/>
    <w:rPr>
      <w:rFonts w:eastAsia="Times New Roman"/>
      <w:b/>
      <w:bCs/>
      <w:lang w:eastAsia="ar-SA"/>
    </w:rPr>
  </w:style>
  <w:style w:type="character" w:styleId="Collegamentoipertestuale">
    <w:name w:val="Hyperlink"/>
    <w:basedOn w:val="Carpredefinitoparagrafo"/>
    <w:uiPriority w:val="99"/>
    <w:unhideWhenUsed/>
    <w:rsid w:val="00CD3B70"/>
    <w:rPr>
      <w:color w:val="0000FF"/>
      <w:u w:val="single"/>
    </w:rPr>
  </w:style>
  <w:style w:type="character" w:customStyle="1" w:styleId="Menzionenonrisolta1">
    <w:name w:val="Menzione non risolta1"/>
    <w:basedOn w:val="Carpredefinitoparagrafo"/>
    <w:uiPriority w:val="99"/>
    <w:semiHidden/>
    <w:unhideWhenUsed/>
    <w:rsid w:val="008D60A3"/>
    <w:rPr>
      <w:color w:val="605E5C"/>
      <w:shd w:val="clear" w:color="auto" w:fill="E1DFDD"/>
    </w:rPr>
  </w:style>
  <w:style w:type="paragraph" w:styleId="Revisione">
    <w:name w:val="Revision"/>
    <w:hidden/>
    <w:uiPriority w:val="99"/>
    <w:semiHidden/>
    <w:rsid w:val="00F25A50"/>
    <w:rPr>
      <w:rFonts w:eastAsia="Times New Roman"/>
      <w:sz w:val="24"/>
      <w:szCs w:val="24"/>
      <w:lang w:eastAsia="ar-SA"/>
    </w:rPr>
  </w:style>
  <w:style w:type="character" w:customStyle="1" w:styleId="text-to-speech">
    <w:name w:val="text-to-speech"/>
    <w:basedOn w:val="Carpredefinitoparagrafo"/>
    <w:rsid w:val="00AD27AF"/>
  </w:style>
  <w:style w:type="paragraph" w:styleId="Sommario1">
    <w:name w:val="toc 1"/>
    <w:basedOn w:val="Normale"/>
    <w:next w:val="Normale"/>
    <w:autoRedefine/>
    <w:uiPriority w:val="39"/>
    <w:unhideWhenUsed/>
    <w:rsid w:val="00236B94"/>
    <w:pPr>
      <w:tabs>
        <w:tab w:val="right" w:leader="dot" w:pos="7814"/>
      </w:tabs>
      <w:spacing w:before="120" w:after="120"/>
      <w:jc w:val="center"/>
    </w:pPr>
    <w:rPr>
      <w:b/>
      <w:noProof/>
      <w:lang w:val="en-GB"/>
    </w:rPr>
  </w:style>
  <w:style w:type="paragraph" w:styleId="Sommario2">
    <w:name w:val="toc 2"/>
    <w:basedOn w:val="Normale"/>
    <w:next w:val="Normale"/>
    <w:autoRedefine/>
    <w:uiPriority w:val="39"/>
    <w:unhideWhenUsed/>
    <w:rsid w:val="009D1619"/>
    <w:pPr>
      <w:tabs>
        <w:tab w:val="right" w:leader="dot" w:pos="7814"/>
      </w:tabs>
      <w:spacing w:line="276" w:lineRule="auto"/>
      <w:ind w:left="238"/>
    </w:pPr>
  </w:style>
  <w:style w:type="paragraph" w:styleId="NormaleWeb">
    <w:name w:val="Normal (Web)"/>
    <w:basedOn w:val="Normale"/>
    <w:uiPriority w:val="99"/>
    <w:unhideWhenUsed/>
    <w:rsid w:val="00174E09"/>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EC2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4929">
      <w:bodyDiv w:val="1"/>
      <w:marLeft w:val="0"/>
      <w:marRight w:val="0"/>
      <w:marTop w:val="0"/>
      <w:marBottom w:val="0"/>
      <w:divBdr>
        <w:top w:val="none" w:sz="0" w:space="0" w:color="auto"/>
        <w:left w:val="none" w:sz="0" w:space="0" w:color="auto"/>
        <w:bottom w:val="none" w:sz="0" w:space="0" w:color="auto"/>
        <w:right w:val="none" w:sz="0" w:space="0" w:color="auto"/>
      </w:divBdr>
    </w:div>
    <w:div w:id="281888489">
      <w:bodyDiv w:val="1"/>
      <w:marLeft w:val="0"/>
      <w:marRight w:val="0"/>
      <w:marTop w:val="0"/>
      <w:marBottom w:val="0"/>
      <w:divBdr>
        <w:top w:val="none" w:sz="0" w:space="0" w:color="auto"/>
        <w:left w:val="none" w:sz="0" w:space="0" w:color="auto"/>
        <w:bottom w:val="none" w:sz="0" w:space="0" w:color="auto"/>
        <w:right w:val="none" w:sz="0" w:space="0" w:color="auto"/>
      </w:divBdr>
      <w:divsChild>
        <w:div w:id="2147040964">
          <w:marLeft w:val="0"/>
          <w:marRight w:val="0"/>
          <w:marTop w:val="0"/>
          <w:marBottom w:val="0"/>
          <w:divBdr>
            <w:top w:val="none" w:sz="0" w:space="0" w:color="auto"/>
            <w:left w:val="none" w:sz="0" w:space="0" w:color="auto"/>
            <w:bottom w:val="none" w:sz="0" w:space="0" w:color="auto"/>
            <w:right w:val="none" w:sz="0" w:space="0" w:color="auto"/>
          </w:divBdr>
          <w:divsChild>
            <w:div w:id="1822847144">
              <w:marLeft w:val="0"/>
              <w:marRight w:val="0"/>
              <w:marTop w:val="0"/>
              <w:marBottom w:val="0"/>
              <w:divBdr>
                <w:top w:val="none" w:sz="0" w:space="0" w:color="auto"/>
                <w:left w:val="none" w:sz="0" w:space="0" w:color="auto"/>
                <w:bottom w:val="none" w:sz="0" w:space="0" w:color="auto"/>
                <w:right w:val="none" w:sz="0" w:space="0" w:color="auto"/>
              </w:divBdr>
              <w:divsChild>
                <w:div w:id="385759125">
                  <w:marLeft w:val="0"/>
                  <w:marRight w:val="0"/>
                  <w:marTop w:val="0"/>
                  <w:marBottom w:val="0"/>
                  <w:divBdr>
                    <w:top w:val="none" w:sz="0" w:space="0" w:color="auto"/>
                    <w:left w:val="none" w:sz="0" w:space="0" w:color="auto"/>
                    <w:bottom w:val="none" w:sz="0" w:space="0" w:color="auto"/>
                    <w:right w:val="none" w:sz="0" w:space="0" w:color="auto"/>
                  </w:divBdr>
                  <w:divsChild>
                    <w:div w:id="1169640861">
                      <w:marLeft w:val="0"/>
                      <w:marRight w:val="0"/>
                      <w:marTop w:val="0"/>
                      <w:marBottom w:val="0"/>
                      <w:divBdr>
                        <w:top w:val="none" w:sz="0" w:space="0" w:color="auto"/>
                        <w:left w:val="none" w:sz="0" w:space="0" w:color="auto"/>
                        <w:bottom w:val="none" w:sz="0" w:space="0" w:color="auto"/>
                        <w:right w:val="none" w:sz="0" w:space="0" w:color="auto"/>
                      </w:divBdr>
                      <w:divsChild>
                        <w:div w:id="730080350">
                          <w:marLeft w:val="0"/>
                          <w:marRight w:val="0"/>
                          <w:marTop w:val="0"/>
                          <w:marBottom w:val="0"/>
                          <w:divBdr>
                            <w:top w:val="none" w:sz="0" w:space="0" w:color="auto"/>
                            <w:left w:val="none" w:sz="0" w:space="0" w:color="auto"/>
                            <w:bottom w:val="none" w:sz="0" w:space="0" w:color="auto"/>
                            <w:right w:val="none" w:sz="0" w:space="0" w:color="auto"/>
                          </w:divBdr>
                          <w:divsChild>
                            <w:div w:id="1117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E334-88B3-4CC5-A635-273580A0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18501</Words>
  <Characters>105457</Characters>
  <Application>Microsoft Office Word</Application>
  <DocSecurity>0</DocSecurity>
  <Lines>878</Lines>
  <Paragraphs>247</Paragraphs>
  <ScaleCrop>false</ScaleCrop>
  <HeadingPairs>
    <vt:vector size="6" baseType="variant">
      <vt:variant>
        <vt:lpstr>Titolo</vt:lpstr>
      </vt:variant>
      <vt:variant>
        <vt:i4>1</vt:i4>
      </vt:variant>
      <vt:variant>
        <vt:lpstr>Intestazioni</vt:lpstr>
      </vt:variant>
      <vt:variant>
        <vt:i4>23</vt:i4>
      </vt:variant>
      <vt:variant>
        <vt:lpstr>Title</vt:lpstr>
      </vt:variant>
      <vt:variant>
        <vt:i4>1</vt:i4>
      </vt:variant>
    </vt:vector>
  </HeadingPairs>
  <TitlesOfParts>
    <vt:vector size="25" baseType="lpstr">
      <vt:lpstr/>
      <vt:lpstr>XVI ORDINARY GENERAL ASSEMBLY  OF THE SYNOD OF BISHOPS</vt:lpstr>
      <vt:lpstr>How to be a missionary synodal Church</vt:lpstr>
      <vt:lpstr>Instrumentum laboris  for the Second Session (October 2024)</vt:lpstr>
      <vt:lpstr>Introduction</vt:lpstr>
      <vt:lpstr>    Three years on the road </vt:lpstr>
      <vt:lpstr>    A working tool for the Second Session</vt:lpstr>
      <vt:lpstr>Foundations </vt:lpstr>
      <vt:lpstr>    The Church, People of God, sacrament of unity</vt:lpstr>
      <vt:lpstr>    The shared meaning of synodality</vt:lpstr>
      <vt:lpstr>    Unity as harmony in diversity</vt:lpstr>
      <vt:lpstr>    Sisters and brothers in Christ: a renewed reciprocity</vt:lpstr>
      <vt:lpstr>    Call to conversion and reform</vt:lpstr>
      <vt:lpstr>Part I - Relations</vt:lpstr>
      <vt:lpstr>    In Christ and in the Spirit: Christian initiation</vt:lpstr>
      <vt:lpstr>    For the People of God: charisms and ministries </vt:lpstr>
      <vt:lpstr>    With ordained ministers: at the service of harmony </vt:lpstr>
      <vt:lpstr>    Between the Churches and in the world: the concreteness of communion</vt:lpstr>
      <vt:lpstr>Part II – Pathways</vt:lpstr>
      <vt:lpstr>    An integral and shared formation </vt:lpstr>
      <vt:lpstr>    Ecclesial discernment for mission</vt:lpstr>
      <vt:lpstr>    Decision-making processes </vt:lpstr>
      <vt:lpstr>Part III – Places </vt:lpstr>
      <vt:lpstr>    Areas of shared journeying</vt:lpstr>
      <vt:lpstr/>
    </vt:vector>
  </TitlesOfParts>
  <Company/>
  <LinksUpToDate>false</LinksUpToDate>
  <CharactersWithSpaces>123711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docId:7968CF1D391F0E0A8B308FE80211C284</cp:keywords>
  <cp:lastModifiedBy/>
  <cp:revision>1</cp:revision>
  <dcterms:created xsi:type="dcterms:W3CDTF">2024-07-08T11:05:00Z</dcterms:created>
  <dcterms:modified xsi:type="dcterms:W3CDTF">2024-08-20T13:44:00Z</dcterms:modified>
</cp:coreProperties>
</file>