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57F9" w14:textId="77777777" w:rsidR="00707D6A" w:rsidRPr="00111A8A" w:rsidRDefault="00707D6A" w:rsidP="00111A8A">
      <w:pPr>
        <w:spacing w:line="240" w:lineRule="auto"/>
        <w:rPr>
          <w:sz w:val="28"/>
          <w:szCs w:val="28"/>
        </w:rPr>
      </w:pPr>
    </w:p>
    <w:p w14:paraId="283B8EFA" w14:textId="43543F7A" w:rsidR="00070033" w:rsidRPr="003936FE" w:rsidRDefault="002E0F5F">
      <w:pPr>
        <w:spacing w:line="240" w:lineRule="auto"/>
        <w:jc w:val="center"/>
        <w:rPr>
          <w:b/>
          <w:sz w:val="32"/>
          <w:szCs w:val="32"/>
          <w:lang w:val="es-ES"/>
        </w:rPr>
      </w:pPr>
      <w:r w:rsidRPr="003936FE">
        <w:rPr>
          <w:b/>
          <w:sz w:val="32"/>
          <w:szCs w:val="32"/>
          <w:lang w:val="es-ES"/>
        </w:rPr>
        <w:t>La Samaritana en el Pozo: Juan 4</w:t>
      </w:r>
      <w:r w:rsidR="003936FE" w:rsidRPr="003936FE">
        <w:rPr>
          <w:b/>
          <w:sz w:val="32"/>
          <w:szCs w:val="32"/>
          <w:lang w:val="es-ES"/>
        </w:rPr>
        <w:t xml:space="preserve">, </w:t>
      </w:r>
      <w:r w:rsidRPr="003936FE">
        <w:rPr>
          <w:b/>
          <w:sz w:val="32"/>
          <w:szCs w:val="32"/>
          <w:lang w:val="es-ES"/>
        </w:rPr>
        <w:t>7</w:t>
      </w:r>
      <w:r w:rsidRPr="003936FE">
        <w:rPr>
          <w:b/>
          <w:sz w:val="32"/>
          <w:szCs w:val="32"/>
          <w:lang w:val="es-ES"/>
        </w:rPr>
        <w:t>-</w:t>
      </w:r>
      <w:r w:rsidRPr="003936FE">
        <w:rPr>
          <w:b/>
          <w:sz w:val="32"/>
          <w:szCs w:val="32"/>
          <w:lang w:val="es-ES"/>
        </w:rPr>
        <w:t xml:space="preserve">30 </w:t>
      </w:r>
    </w:p>
    <w:p w14:paraId="0FE8C40C" w14:textId="5BF8C692" w:rsidR="00070033" w:rsidRPr="003936FE" w:rsidRDefault="003936FE">
      <w:pPr>
        <w:spacing w:line="240" w:lineRule="auto"/>
        <w:jc w:val="center"/>
        <w:rPr>
          <w:sz w:val="28"/>
          <w:szCs w:val="28"/>
          <w:lang w:val="es-ES"/>
        </w:rPr>
      </w:pPr>
      <w:r>
        <w:rPr>
          <w:sz w:val="28"/>
          <w:szCs w:val="28"/>
          <w:lang w:val="es-ES"/>
        </w:rPr>
        <w:t>Aporte</w:t>
      </w:r>
      <w:r w:rsidR="00DC3BF5" w:rsidRPr="003936FE">
        <w:rPr>
          <w:sz w:val="28"/>
          <w:szCs w:val="28"/>
          <w:lang w:val="es-ES"/>
        </w:rPr>
        <w:t xml:space="preserve"> </w:t>
      </w:r>
      <w:r w:rsidR="002E0F5F" w:rsidRPr="003936FE">
        <w:rPr>
          <w:sz w:val="28"/>
          <w:szCs w:val="28"/>
          <w:lang w:val="es-ES"/>
        </w:rPr>
        <w:t xml:space="preserve">espiritual - </w:t>
      </w:r>
      <w:r w:rsidR="002E0F5F" w:rsidRPr="003936FE">
        <w:rPr>
          <w:sz w:val="28"/>
          <w:szCs w:val="28"/>
          <w:lang w:val="es-ES"/>
        </w:rPr>
        <w:t>9 de octubre</w:t>
      </w:r>
    </w:p>
    <w:p w14:paraId="6FB5BC99" w14:textId="77777777" w:rsidR="00111A8A" w:rsidRPr="003936FE" w:rsidRDefault="00111A8A" w:rsidP="00111A8A">
      <w:pPr>
        <w:spacing w:line="240" w:lineRule="auto"/>
        <w:jc w:val="center"/>
        <w:rPr>
          <w:sz w:val="28"/>
          <w:szCs w:val="28"/>
          <w:lang w:val="es-ES"/>
        </w:rPr>
      </w:pPr>
    </w:p>
    <w:p w14:paraId="2A113B49" w14:textId="77777777" w:rsidR="00070033" w:rsidRPr="003936FE" w:rsidRDefault="002E0F5F">
      <w:pPr>
        <w:spacing w:line="240" w:lineRule="auto"/>
        <w:jc w:val="center"/>
        <w:rPr>
          <w:b/>
          <w:sz w:val="28"/>
          <w:szCs w:val="28"/>
          <w:lang w:val="es-ES"/>
        </w:rPr>
      </w:pPr>
      <w:r w:rsidRPr="003936FE">
        <w:rPr>
          <w:b/>
          <w:sz w:val="28"/>
          <w:szCs w:val="28"/>
          <w:lang w:val="es-ES"/>
        </w:rPr>
        <w:t xml:space="preserve">Fr. Timothy </w:t>
      </w:r>
      <w:proofErr w:type="spellStart"/>
      <w:r w:rsidRPr="003936FE">
        <w:rPr>
          <w:b/>
          <w:sz w:val="28"/>
          <w:szCs w:val="28"/>
          <w:lang w:val="es-ES"/>
        </w:rPr>
        <w:t>Radcliffe</w:t>
      </w:r>
      <w:proofErr w:type="spellEnd"/>
      <w:r w:rsidRPr="003936FE">
        <w:rPr>
          <w:b/>
          <w:sz w:val="28"/>
          <w:szCs w:val="28"/>
          <w:lang w:val="es-ES"/>
        </w:rPr>
        <w:t xml:space="preserve"> OP</w:t>
      </w:r>
    </w:p>
    <w:p w14:paraId="721C232D" w14:textId="77777777" w:rsidR="00111A8A" w:rsidRPr="003936FE" w:rsidRDefault="00111A8A" w:rsidP="00111A8A">
      <w:pPr>
        <w:spacing w:line="240" w:lineRule="auto"/>
        <w:jc w:val="center"/>
        <w:rPr>
          <w:b/>
          <w:sz w:val="28"/>
          <w:szCs w:val="28"/>
          <w:lang w:val="es-ES"/>
        </w:rPr>
      </w:pPr>
    </w:p>
    <w:p w14:paraId="3C7E7660" w14:textId="77777777" w:rsidR="00070033" w:rsidRPr="003936FE" w:rsidRDefault="002E0F5F">
      <w:pPr>
        <w:spacing w:line="240" w:lineRule="auto"/>
        <w:jc w:val="both"/>
        <w:rPr>
          <w:lang w:val="es-ES"/>
        </w:rPr>
      </w:pPr>
      <w:r w:rsidRPr="003936FE">
        <w:rPr>
          <w:lang w:val="es-ES"/>
        </w:rPr>
        <w:t xml:space="preserve">Hoy comenzamos a reflexionar sobre el punto B.1 del </w:t>
      </w:r>
      <w:proofErr w:type="spellStart"/>
      <w:r w:rsidRPr="003936FE">
        <w:rPr>
          <w:i/>
          <w:lang w:val="es-ES"/>
        </w:rPr>
        <w:t>Instrumentum</w:t>
      </w:r>
      <w:proofErr w:type="spellEnd"/>
      <w:r w:rsidRPr="003936FE">
        <w:rPr>
          <w:i/>
          <w:lang w:val="es-ES"/>
        </w:rPr>
        <w:t xml:space="preserve"> </w:t>
      </w:r>
      <w:proofErr w:type="spellStart"/>
      <w:r w:rsidRPr="003936FE">
        <w:rPr>
          <w:i/>
          <w:lang w:val="es-ES"/>
        </w:rPr>
        <w:t>Laboris</w:t>
      </w:r>
      <w:proofErr w:type="spellEnd"/>
      <w:r w:rsidRPr="003936FE">
        <w:rPr>
          <w:lang w:val="es-ES"/>
        </w:rPr>
        <w:t xml:space="preserve">, "Una Comunión que irradia". El tema que surgió con más frecuencia en nuestras sesiones de la semana pasada fue la formación. Entonces, ¿cómo podemos formarnos todos para una comunión que se desborde en misión? </w:t>
      </w:r>
    </w:p>
    <w:p w14:paraId="5A90129F" w14:textId="77777777" w:rsidR="00070033" w:rsidRPr="003936FE" w:rsidRDefault="002E0F5F">
      <w:pPr>
        <w:spacing w:line="240" w:lineRule="auto"/>
        <w:jc w:val="both"/>
        <w:rPr>
          <w:lang w:val="es-ES"/>
        </w:rPr>
      </w:pPr>
      <w:r w:rsidRPr="003936FE">
        <w:rPr>
          <w:lang w:val="es-ES"/>
        </w:rPr>
        <w:t>En el capítulo 4 de Juan se narra el encuen</w:t>
      </w:r>
      <w:r w:rsidRPr="003936FE">
        <w:rPr>
          <w:lang w:val="es-ES"/>
        </w:rPr>
        <w:t>tro de Jesús con la mujer junto al pozo. Al principio del capítulo, ella está sola, es una figura solitaria. Al final, se transforma en la primera predicadora del Evangelio, del mismo modo que la primera predicadora de la resurrección será otra mujer, Marí</w:t>
      </w:r>
      <w:r w:rsidRPr="003936FE">
        <w:rPr>
          <w:lang w:val="es-ES"/>
        </w:rPr>
        <w:t xml:space="preserve">a Magdalena, la Apóstol de los Apóstoles: dos mujeres que lanzan la predicación, primero, de la buena nueva de que Dios ha venido a nosotros y, después, de la resurrección. </w:t>
      </w:r>
    </w:p>
    <w:p w14:paraId="64273E1E" w14:textId="77777777" w:rsidR="00070033" w:rsidRPr="003936FE" w:rsidRDefault="002E0F5F">
      <w:pPr>
        <w:spacing w:line="240" w:lineRule="auto"/>
        <w:jc w:val="both"/>
        <w:rPr>
          <w:lang w:val="es-ES"/>
        </w:rPr>
      </w:pPr>
      <w:r w:rsidRPr="003936FE">
        <w:rPr>
          <w:lang w:val="es-ES"/>
        </w:rPr>
        <w:t>¿Cómo supera Jesús su aislamiento? El encuentro comienza con unas breves palabras,</w:t>
      </w:r>
      <w:r w:rsidRPr="003936FE">
        <w:rPr>
          <w:lang w:val="es-ES"/>
        </w:rPr>
        <w:t xml:space="preserve"> sólo tres en griego: "Dame de beber". Jesús tiene sed y no sólo de agua. Todo el Evangelio de Juan se articula en torno a la sed de Jesús. Su primera señal fue ofrecer vino a los sedientos invitados a las bodas de Caná. Casi sus últimas palabras en la cru</w:t>
      </w:r>
      <w:r w:rsidRPr="003936FE">
        <w:rPr>
          <w:lang w:val="es-ES"/>
        </w:rPr>
        <w:t xml:space="preserve">z son "Tengo sed". Luego dice: "Se ha cumplido" y muere. </w:t>
      </w:r>
    </w:p>
    <w:p w14:paraId="5086F55D" w14:textId="626CB42D" w:rsidR="00070033" w:rsidRPr="003936FE" w:rsidRDefault="002E0F5F">
      <w:pPr>
        <w:spacing w:line="240" w:lineRule="auto"/>
        <w:jc w:val="both"/>
        <w:rPr>
          <w:rFonts w:cs="Times New Roman"/>
          <w:szCs w:val="24"/>
          <w:lang w:val="es-ES"/>
        </w:rPr>
      </w:pPr>
      <w:r w:rsidRPr="003936FE">
        <w:rPr>
          <w:lang w:val="es-ES"/>
        </w:rPr>
        <w:t xml:space="preserve">Dios aparece entre nosotros como alguien que tiene sed, sobre todo de cada uno de nosotros. Mi maestro de estudiantes, Geoffrey Preston OP, escribió: </w:t>
      </w:r>
      <w:r w:rsidRPr="003936FE">
        <w:rPr>
          <w:rFonts w:cs="Times New Roman"/>
          <w:szCs w:val="24"/>
          <w:lang w:val="es-ES"/>
        </w:rPr>
        <w:t xml:space="preserve">"La salvación consiste en que Dios nos anhela y </w:t>
      </w:r>
      <w:r w:rsidRPr="003936FE">
        <w:rPr>
          <w:rFonts w:cs="Times New Roman"/>
          <w:szCs w:val="24"/>
          <w:lang w:val="es-ES"/>
        </w:rPr>
        <w:t>está sediento de nosotros; Dios nos quiere mucho más de lo que nosotros podemos quererle a él.</w:t>
      </w:r>
      <w:r>
        <w:rPr>
          <w:rStyle w:val="Refdenotaalpie"/>
          <w:rFonts w:cs="Times New Roman"/>
          <w:szCs w:val="24"/>
        </w:rPr>
        <w:footnoteReference w:id="1"/>
      </w:r>
      <w:r w:rsidRPr="003936FE">
        <w:rPr>
          <w:rFonts w:cs="Times New Roman"/>
          <w:szCs w:val="24"/>
          <w:lang w:val="es-ES"/>
        </w:rPr>
        <w:t xml:space="preserve"> ". La mística inglesa del siglo XIV, Juliana de Norwich dijo: "El anhelo y la sed espiritual [fantasmal] de Cristo dura y durará hasta el día del Juicio Final</w:t>
      </w:r>
      <w:r w:rsidR="003936FE">
        <w:rPr>
          <w:rFonts w:cs="Times New Roman"/>
          <w:szCs w:val="24"/>
          <w:lang w:val="es-ES"/>
        </w:rPr>
        <w:t>”</w:t>
      </w:r>
      <w:r>
        <w:rPr>
          <w:rStyle w:val="Refdenotaalpie"/>
          <w:rFonts w:cs="Times New Roman"/>
          <w:szCs w:val="24"/>
        </w:rPr>
        <w:footnoteReference w:id="2"/>
      </w:r>
      <w:r w:rsidR="003936FE">
        <w:rPr>
          <w:rFonts w:cs="Times New Roman"/>
          <w:szCs w:val="24"/>
          <w:lang w:val="es-ES"/>
        </w:rPr>
        <w:t>.</w:t>
      </w:r>
    </w:p>
    <w:p w14:paraId="647FE346" w14:textId="7F490314" w:rsidR="00070033" w:rsidRPr="003936FE" w:rsidRDefault="002E0F5F">
      <w:pPr>
        <w:spacing w:line="240" w:lineRule="auto"/>
        <w:jc w:val="both"/>
        <w:rPr>
          <w:lang w:val="es-ES"/>
        </w:rPr>
      </w:pPr>
      <w:r w:rsidRPr="003936FE">
        <w:rPr>
          <w:lang w:val="es-ES"/>
        </w:rPr>
        <w:t xml:space="preserve">Dios tenía tanta sed de esta mujer caída que se hizo humano. Compartió con ella lo más precioso, el nombre divino: "YO SOY el que te habla". Es como si la Encarnación hubiera sucedido sólo para ella. Ella también aprende a tener sed. Primero de agua, para </w:t>
      </w:r>
      <w:r w:rsidRPr="003936FE">
        <w:rPr>
          <w:lang w:val="es-ES"/>
        </w:rPr>
        <w:t>no tener que ir todos los días al pozo. Luego descubre una sed más profunda. Hasta ahora había ido de hombre en hombre. Ahora descubre a aquel a quien siempre había anhelado sin saberlo. Como decía Romano el Melodista, a menudo la vida sexual errática de l</w:t>
      </w:r>
      <w:r w:rsidRPr="003936FE">
        <w:rPr>
          <w:lang w:val="es-ES"/>
        </w:rPr>
        <w:t>as personas es una búsqueda a tientas de su sed más profunda, de Dios</w:t>
      </w:r>
      <w:r>
        <w:rPr>
          <w:rStyle w:val="Refdenotaalpie"/>
        </w:rPr>
        <w:footnoteReference w:id="3"/>
      </w:r>
      <w:r w:rsidRPr="003936FE">
        <w:rPr>
          <w:lang w:val="es-ES"/>
        </w:rPr>
        <w:t>. Nuestros pecados, nuestros fracasos, suelen ser intentos equivocados de encontrar lo que más deseamos. Pero el Señor nos espera pacientemente junto a nuestros pozos, invitándonos a t</w:t>
      </w:r>
      <w:r w:rsidRPr="003936FE">
        <w:rPr>
          <w:lang w:val="es-ES"/>
        </w:rPr>
        <w:t xml:space="preserve">ener más sed. </w:t>
      </w:r>
    </w:p>
    <w:p w14:paraId="193EE340" w14:textId="77777777" w:rsidR="00070033" w:rsidRPr="003936FE" w:rsidRDefault="002E0F5F">
      <w:pPr>
        <w:spacing w:line="240" w:lineRule="auto"/>
        <w:jc w:val="both"/>
        <w:rPr>
          <w:lang w:val="es-ES"/>
        </w:rPr>
      </w:pPr>
      <w:r w:rsidRPr="003936FE">
        <w:rPr>
          <w:lang w:val="es-ES"/>
        </w:rPr>
        <w:lastRenderedPageBreak/>
        <w:t xml:space="preserve">Así pues, la formación para "una comunión que irradia" consiste en aprender a tener sed y hambre cada vez más profundas. Comenzamos con nuestros deseos ordinarios. Cuando estuve enfermo de cáncer en el hospital, no se me permitió beber nada </w:t>
      </w:r>
      <w:r w:rsidRPr="003936FE">
        <w:rPr>
          <w:lang w:val="es-ES"/>
        </w:rPr>
        <w:t>durante unas tres semanas. Tenía una sed atroz. Nunca nada me supo tan bien como aquel primer vaso de agua, ¡incluso mejor que un vaso de whisky! Pero poco a poco descubrí que había una sed más profunda: 'Oh Dios, tú eres mi Dios, por ti anhelo, como tierr</w:t>
      </w:r>
      <w:r w:rsidRPr="003936FE">
        <w:rPr>
          <w:lang w:val="es-ES"/>
        </w:rPr>
        <w:t xml:space="preserve">a seca y cansada sin agua' (Salmo 62). </w:t>
      </w:r>
    </w:p>
    <w:p w14:paraId="1CA0DA88" w14:textId="6CEEC208" w:rsidR="00070033" w:rsidRPr="003936FE" w:rsidRDefault="002E0F5F">
      <w:pPr>
        <w:spacing w:line="240" w:lineRule="auto"/>
        <w:jc w:val="both"/>
        <w:rPr>
          <w:lang w:val="es-ES"/>
        </w:rPr>
      </w:pPr>
      <w:r w:rsidRPr="003936FE">
        <w:rPr>
          <w:lang w:val="es-ES"/>
        </w:rPr>
        <w:t>Lo que nos aísla a todos es quedarnos atrapados en pequeños deseos, pequeñas satisfacciones, como vencer a nuestros adversarios o tener estatus, ¡llevar un sombrero especial!  Según la tradición oral, cuando Tomás de Aquino fue preguntado por su hermana Te</w:t>
      </w:r>
      <w:r w:rsidRPr="003936FE">
        <w:rPr>
          <w:lang w:val="es-ES"/>
        </w:rPr>
        <w:t xml:space="preserve">odora sobre cómo llegar a ser santo, respondió con una palabra: </w:t>
      </w:r>
      <w:r w:rsidRPr="003936FE">
        <w:rPr>
          <w:i/>
          <w:lang w:val="es-ES"/>
        </w:rPr>
        <w:t>¡</w:t>
      </w:r>
      <w:proofErr w:type="spellStart"/>
      <w:r w:rsidRPr="003936FE">
        <w:rPr>
          <w:i/>
          <w:lang w:val="es-ES"/>
        </w:rPr>
        <w:t>Velle</w:t>
      </w:r>
      <w:proofErr w:type="spellEnd"/>
      <w:r w:rsidRPr="003936FE">
        <w:rPr>
          <w:lang w:val="es-ES"/>
        </w:rPr>
        <w:t>! ¡Quiérelo</w:t>
      </w:r>
      <w:r w:rsidRPr="003936FE">
        <w:rPr>
          <w:lang w:val="es-ES"/>
        </w:rPr>
        <w:t>!</w:t>
      </w:r>
      <w:r w:rsidR="003936FE">
        <w:rPr>
          <w:rStyle w:val="Refdenotaalpie"/>
        </w:rPr>
        <w:footnoteReference w:id="4"/>
      </w:r>
      <w:r w:rsidR="003936FE">
        <w:rPr>
          <w:lang w:val="es-ES"/>
        </w:rPr>
        <w:t>.</w:t>
      </w:r>
      <w:r w:rsidRPr="003936FE">
        <w:rPr>
          <w:lang w:val="es-ES"/>
        </w:rPr>
        <w:t xml:space="preserve"> Jesús pregunta constantemente a las personas que acuden a él: "¿Quieres?"; "¿Qué puedo hacer por ti?".  El Señor quiere darnos la plenitud del amor. ¿Lo queremos?  </w:t>
      </w:r>
    </w:p>
    <w:p w14:paraId="61EC436F" w14:textId="25412AD2" w:rsidR="00070033" w:rsidRPr="003936FE" w:rsidRDefault="002E0F5F">
      <w:pPr>
        <w:spacing w:line="240" w:lineRule="auto"/>
        <w:jc w:val="both"/>
        <w:rPr>
          <w:rStyle w:val="btext"/>
          <w:szCs w:val="24"/>
          <w:lang w:val="es-ES"/>
        </w:rPr>
      </w:pPr>
      <w:r w:rsidRPr="003936FE">
        <w:rPr>
          <w:lang w:val="es-ES"/>
        </w:rPr>
        <w:t>Así p</w:t>
      </w:r>
      <w:r w:rsidRPr="003936FE">
        <w:rPr>
          <w:lang w:val="es-ES"/>
        </w:rPr>
        <w:t xml:space="preserve">ues, formarse para la </w:t>
      </w:r>
      <w:proofErr w:type="spellStart"/>
      <w:r w:rsidRPr="003936FE">
        <w:rPr>
          <w:lang w:val="es-ES"/>
        </w:rPr>
        <w:t>sinodalidad</w:t>
      </w:r>
      <w:proofErr w:type="spellEnd"/>
      <w:r w:rsidRPr="003936FE">
        <w:rPr>
          <w:lang w:val="es-ES"/>
        </w:rPr>
        <w:t xml:space="preserve"> significa aprender a ser personas apasionadas, llenas de un profundo deseo. Pedro </w:t>
      </w:r>
      <w:proofErr w:type="spellStart"/>
      <w:r w:rsidRPr="003936FE">
        <w:rPr>
          <w:lang w:val="es-ES"/>
        </w:rPr>
        <w:t>Arrupe</w:t>
      </w:r>
      <w:proofErr w:type="spellEnd"/>
      <w:r w:rsidRPr="003936FE">
        <w:rPr>
          <w:lang w:val="es-ES"/>
        </w:rPr>
        <w:t xml:space="preserve">, el maravilloso superior general de los jesuitas, escribió: </w:t>
      </w:r>
      <w:r w:rsidRPr="003936FE">
        <w:rPr>
          <w:szCs w:val="24"/>
          <w:lang w:val="es-ES"/>
        </w:rPr>
        <w:t xml:space="preserve">"No hay nada más práctico que encontrar a Dios, es decir, que enamorarse </w:t>
      </w:r>
      <w:r w:rsidRPr="003936FE">
        <w:rPr>
          <w:szCs w:val="24"/>
          <w:lang w:val="es-ES"/>
        </w:rPr>
        <w:t>de un modo absoluto, definitivo. Lo que te enamora, lo que se apodera de tu imaginación, lo afectará todo. Decidirá lo que te levantará de la cama por la mañana, lo que harás por las tardes, cómo pasarás los fines de semana, lo que leerás, a quién conocerá</w:t>
      </w:r>
      <w:r w:rsidRPr="003936FE">
        <w:rPr>
          <w:szCs w:val="24"/>
          <w:lang w:val="es-ES"/>
        </w:rPr>
        <w:t>s, lo que te rompe el corazón y lo que te asombra de alegría y gratitud. Enamórate, permanece enamorado, y eso lo decidirá todo</w:t>
      </w:r>
      <w:r w:rsidR="001A28EC">
        <w:rPr>
          <w:szCs w:val="24"/>
          <w:lang w:val="es-ES"/>
        </w:rPr>
        <w:t>”</w:t>
      </w:r>
      <w:r w:rsidRPr="00097A8F">
        <w:rPr>
          <w:rStyle w:val="Refdenotaalpie"/>
          <w:szCs w:val="24"/>
        </w:rPr>
        <w:footnoteReference w:id="5"/>
      </w:r>
      <w:r w:rsidR="001A28EC">
        <w:rPr>
          <w:szCs w:val="24"/>
          <w:lang w:val="es-ES"/>
        </w:rPr>
        <w:t>.</w:t>
      </w:r>
      <w:r w:rsidRPr="003936FE">
        <w:rPr>
          <w:szCs w:val="24"/>
          <w:lang w:val="es-ES"/>
        </w:rPr>
        <w:t xml:space="preserve"> </w:t>
      </w:r>
      <w:r w:rsidRPr="003936FE">
        <w:rPr>
          <w:szCs w:val="24"/>
          <w:lang w:val="es-ES"/>
        </w:rPr>
        <w:t xml:space="preserve"> </w:t>
      </w:r>
      <w:r w:rsidRPr="003936FE">
        <w:rPr>
          <w:szCs w:val="24"/>
          <w:lang w:val="es-ES"/>
        </w:rPr>
        <w:t xml:space="preserve">Aquel hombre apasionado, San Agustín, exclamó: 'Te he probado y ahora tengo hambre y sed de ti; me has tocado, y he ardido </w:t>
      </w:r>
      <w:r w:rsidRPr="003936FE">
        <w:rPr>
          <w:szCs w:val="24"/>
          <w:lang w:val="es-ES"/>
        </w:rPr>
        <w:t>por tu paz</w:t>
      </w:r>
      <w:r w:rsidRPr="003936FE">
        <w:rPr>
          <w:szCs w:val="24"/>
          <w:lang w:val="es-ES"/>
        </w:rPr>
        <w:t>'</w:t>
      </w:r>
      <w:r>
        <w:rPr>
          <w:rStyle w:val="Refdenotaalpie"/>
          <w:szCs w:val="24"/>
        </w:rPr>
        <w:footnoteReference w:id="6"/>
      </w:r>
      <w:r w:rsidR="001A28EC">
        <w:rPr>
          <w:szCs w:val="24"/>
          <w:lang w:val="es-ES"/>
        </w:rPr>
        <w:t>.</w:t>
      </w:r>
    </w:p>
    <w:p w14:paraId="3FE3E3B9" w14:textId="77777777" w:rsidR="00070033" w:rsidRPr="003936FE" w:rsidRDefault="002E0F5F">
      <w:pPr>
        <w:spacing w:line="240" w:lineRule="auto"/>
        <w:jc w:val="both"/>
        <w:rPr>
          <w:rStyle w:val="btext"/>
          <w:szCs w:val="24"/>
          <w:lang w:val="es-ES"/>
        </w:rPr>
      </w:pPr>
      <w:r w:rsidRPr="003936FE">
        <w:rPr>
          <w:rStyle w:val="btext"/>
          <w:szCs w:val="24"/>
          <w:lang w:val="es-ES"/>
        </w:rPr>
        <w:t xml:space="preserve">Pero, ¿cómo llegar a ser personas apasionadas -apasionadas por el Evangelio, llenas de amor mutuo- sin desastres? Esta es una pregunta fundamental para nuestra formación, especialmente para nuestros seminaristas.  El amor de Jesús por esta </w:t>
      </w:r>
      <w:r w:rsidRPr="003936FE">
        <w:rPr>
          <w:rStyle w:val="btext"/>
          <w:szCs w:val="24"/>
          <w:lang w:val="es-ES"/>
        </w:rPr>
        <w:t>mujer sin nombre la libera. Se convierte en la primera predicadora, pero nunca volvemos a saber de ella. Una Iglesia sinodal será aquella en la que nos formemos para un amor sin posesiones: un amor que ni huye de la otra persona ni se apodera de ella; un a</w:t>
      </w:r>
      <w:r w:rsidRPr="003936FE">
        <w:rPr>
          <w:rStyle w:val="btext"/>
          <w:szCs w:val="24"/>
          <w:lang w:val="es-ES"/>
        </w:rPr>
        <w:t xml:space="preserve">mor que no es ni abusivo ni frío. </w:t>
      </w:r>
    </w:p>
    <w:p w14:paraId="24A4075A" w14:textId="77777777" w:rsidR="00070033" w:rsidRPr="003936FE" w:rsidRDefault="002E0F5F">
      <w:pPr>
        <w:spacing w:line="240" w:lineRule="auto"/>
        <w:jc w:val="both"/>
        <w:rPr>
          <w:szCs w:val="24"/>
          <w:lang w:val="es-ES"/>
        </w:rPr>
      </w:pPr>
      <w:r w:rsidRPr="003936FE">
        <w:rPr>
          <w:rStyle w:val="btext"/>
          <w:szCs w:val="24"/>
          <w:lang w:val="es-ES"/>
        </w:rPr>
        <w:t xml:space="preserve">En primer lugar, es un encuentro intensamente personal entre dos personas. Jesús la encuentra tal como es. </w:t>
      </w:r>
      <w:r w:rsidRPr="003936FE">
        <w:rPr>
          <w:szCs w:val="24"/>
          <w:lang w:val="es-ES"/>
        </w:rPr>
        <w:t xml:space="preserve"> Tienes razón cuando dices: "No tengo marido". Porque has tenido cinco maridos y el que tienes ahora no es tu mari</w:t>
      </w:r>
      <w:r w:rsidRPr="003936FE">
        <w:rPr>
          <w:szCs w:val="24"/>
          <w:lang w:val="es-ES"/>
        </w:rPr>
        <w:t xml:space="preserve">do. Lo que has dicho es verdad'. Ella se acalora y responde burlona: 'Ah, así que eres profeta'.  </w:t>
      </w:r>
    </w:p>
    <w:p w14:paraId="43BAC4B0" w14:textId="77777777" w:rsidR="00070033" w:rsidRPr="003936FE" w:rsidRDefault="002E0F5F">
      <w:pPr>
        <w:spacing w:line="240" w:lineRule="auto"/>
        <w:jc w:val="both"/>
        <w:rPr>
          <w:szCs w:val="24"/>
          <w:lang w:val="es-ES"/>
        </w:rPr>
      </w:pPr>
      <w:r w:rsidRPr="003936FE">
        <w:rPr>
          <w:szCs w:val="24"/>
          <w:lang w:val="es-ES"/>
        </w:rPr>
        <w:t>Debemos formarnos para encuentros profundamente personales entre nosotros, en los que trascendamos las etiquetas fáciles. El amor es personal y el odio es ab</w:t>
      </w:r>
      <w:r w:rsidRPr="003936FE">
        <w:rPr>
          <w:szCs w:val="24"/>
          <w:lang w:val="es-ES"/>
        </w:rPr>
        <w:t xml:space="preserve">stracto. Vuelvo a citar la </w:t>
      </w:r>
      <w:r w:rsidRPr="003936FE">
        <w:rPr>
          <w:lang w:val="es-ES"/>
        </w:rPr>
        <w:t xml:space="preserve">novela de Graham </w:t>
      </w:r>
      <w:proofErr w:type="spellStart"/>
      <w:r w:rsidRPr="003936FE">
        <w:rPr>
          <w:lang w:val="es-ES"/>
        </w:rPr>
        <w:t>Greene</w:t>
      </w:r>
      <w:proofErr w:type="spellEnd"/>
      <w:r w:rsidRPr="003936FE">
        <w:rPr>
          <w:lang w:val="es-ES"/>
        </w:rPr>
        <w:t xml:space="preserve"> </w:t>
      </w:r>
      <w:r w:rsidRPr="003936FE">
        <w:rPr>
          <w:i/>
          <w:lang w:val="es-ES"/>
        </w:rPr>
        <w:t>El poder y la gloria</w:t>
      </w:r>
      <w:r w:rsidRPr="003936FE">
        <w:rPr>
          <w:lang w:val="es-ES"/>
        </w:rPr>
        <w:t>: "</w:t>
      </w:r>
      <w:r w:rsidRPr="003936FE">
        <w:rPr>
          <w:rFonts w:cs="Times New Roman"/>
          <w:color w:val="121212"/>
          <w:szCs w:val="24"/>
          <w:shd w:val="clear" w:color="auto" w:fill="FFFFFF"/>
          <w:lang w:val="es-ES"/>
        </w:rPr>
        <w:t>El odio no era más que un fracaso de la imaginación</w:t>
      </w:r>
      <w:r w:rsidRPr="003936FE">
        <w:rPr>
          <w:rFonts w:cs="Times New Roman"/>
          <w:color w:val="121212"/>
          <w:szCs w:val="24"/>
          <w:shd w:val="clear" w:color="auto" w:fill="FFFFFF"/>
          <w:lang w:val="es-ES"/>
        </w:rPr>
        <w:t>"</w:t>
      </w:r>
      <w:r w:rsidRPr="003936FE">
        <w:rPr>
          <w:rFonts w:cs="Times New Roman"/>
          <w:color w:val="121212"/>
          <w:szCs w:val="24"/>
          <w:shd w:val="clear" w:color="auto" w:fill="FFFFFF"/>
          <w:lang w:val="es-ES"/>
        </w:rPr>
        <w:t>.</w:t>
      </w:r>
      <w:r w:rsidRPr="003936FE">
        <w:rPr>
          <w:rFonts w:cs="Times New Roman"/>
          <w:color w:val="121212"/>
          <w:szCs w:val="24"/>
          <w:shd w:val="clear" w:color="auto" w:fill="FFFFFF"/>
          <w:lang w:val="es-ES"/>
        </w:rPr>
        <w:t xml:space="preserve"> El personalísimo desacuerdo de San Pablo con San Pedro fue duro, pero un verdadero encuentro. La Santa Sede se funda en este enc</w:t>
      </w:r>
      <w:r w:rsidRPr="003936FE">
        <w:rPr>
          <w:rFonts w:cs="Times New Roman"/>
          <w:color w:val="121212"/>
          <w:szCs w:val="24"/>
          <w:shd w:val="clear" w:color="auto" w:fill="FFFFFF"/>
          <w:lang w:val="es-ES"/>
        </w:rPr>
        <w:t xml:space="preserve">uentro apasionado, airado pero </w:t>
      </w:r>
      <w:r w:rsidRPr="003936FE">
        <w:rPr>
          <w:rFonts w:cs="Times New Roman"/>
          <w:i/>
          <w:color w:val="121212"/>
          <w:szCs w:val="24"/>
          <w:shd w:val="clear" w:color="auto" w:fill="FFFFFF"/>
          <w:lang w:val="es-ES"/>
        </w:rPr>
        <w:t>real</w:t>
      </w:r>
      <w:r w:rsidRPr="003936FE">
        <w:rPr>
          <w:rFonts w:cs="Times New Roman"/>
          <w:color w:val="121212"/>
          <w:szCs w:val="24"/>
          <w:shd w:val="clear" w:color="auto" w:fill="FFFFFF"/>
          <w:lang w:val="es-ES"/>
        </w:rPr>
        <w:t xml:space="preserve">. Las personas a las que San Pablo no podía soportar eran los espías solapados, que cotilleaban y trabajaban en secreto, susurrando en los pasillos, ocultando quiénes eran con sonrisas engañosas. El desacuerdo abierto no </w:t>
      </w:r>
      <w:r w:rsidRPr="003936FE">
        <w:rPr>
          <w:rFonts w:cs="Times New Roman"/>
          <w:color w:val="121212"/>
          <w:szCs w:val="24"/>
          <w:shd w:val="clear" w:color="auto" w:fill="FFFFFF"/>
          <w:lang w:val="es-ES"/>
        </w:rPr>
        <w:t xml:space="preserve">era el problema.  </w:t>
      </w:r>
    </w:p>
    <w:p w14:paraId="6F18683B" w14:textId="0991B613" w:rsidR="00070033" w:rsidRPr="003936FE" w:rsidRDefault="002E0F5F">
      <w:pPr>
        <w:spacing w:after="0" w:line="240" w:lineRule="auto"/>
        <w:jc w:val="both"/>
        <w:rPr>
          <w:rFonts w:cs="Times New Roman"/>
          <w:color w:val="121212"/>
          <w:szCs w:val="24"/>
          <w:shd w:val="clear" w:color="auto" w:fill="FFFFFF"/>
          <w:lang w:val="es-ES"/>
        </w:rPr>
      </w:pPr>
      <w:r w:rsidRPr="003936FE">
        <w:rPr>
          <w:rFonts w:cs="Times New Roman"/>
          <w:color w:val="121212"/>
          <w:szCs w:val="24"/>
          <w:shd w:val="clear" w:color="auto" w:fill="FFFFFF"/>
          <w:lang w:val="es-ES"/>
        </w:rPr>
        <w:t>Muchas personas se sienten excluidas o marginadas en nuestra Iglesia porque les hemos puesto etiquetas abstractas: ¡divorciados y vueltos a casar, homosexuales, polígamos, refugiados, africanos, jesuitas! Un amigo me dijo el otro día: "O</w:t>
      </w:r>
      <w:r w:rsidRPr="003936FE">
        <w:rPr>
          <w:rFonts w:cs="Times New Roman"/>
          <w:color w:val="121212"/>
          <w:szCs w:val="24"/>
          <w:shd w:val="clear" w:color="auto" w:fill="FFFFFF"/>
          <w:lang w:val="es-ES"/>
        </w:rPr>
        <w:t xml:space="preserve">dio las etiquetas. Odio que encasillen a la </w:t>
      </w:r>
      <w:r w:rsidRPr="003936FE">
        <w:rPr>
          <w:rFonts w:cs="Times New Roman"/>
          <w:color w:val="121212"/>
          <w:szCs w:val="24"/>
          <w:shd w:val="clear" w:color="auto" w:fill="FFFFFF"/>
          <w:lang w:val="es-ES"/>
        </w:rPr>
        <w:lastRenderedPageBreak/>
        <w:t>gente. No soporto a esos conservadores</w:t>
      </w:r>
      <w:r w:rsidR="008D7EF3">
        <w:rPr>
          <w:rFonts w:cs="Times New Roman"/>
          <w:color w:val="121212"/>
          <w:szCs w:val="24"/>
          <w:shd w:val="clear" w:color="auto" w:fill="FFFFFF"/>
          <w:lang w:val="es-ES"/>
        </w:rPr>
        <w:t>”</w:t>
      </w:r>
      <w:r w:rsidRPr="003936FE">
        <w:rPr>
          <w:rFonts w:cs="Times New Roman"/>
          <w:color w:val="121212"/>
          <w:szCs w:val="24"/>
          <w:shd w:val="clear" w:color="auto" w:fill="FFFFFF"/>
          <w:lang w:val="es-ES"/>
        </w:rPr>
        <w:t>. Pero si realmente conoces a alguien, puedes enfadarte, pero el odio no puede sostenerse en un encuentro verdaderamente personal. Si vislumbras su humanidad, verás al que l</w:t>
      </w:r>
      <w:r w:rsidRPr="003936FE">
        <w:rPr>
          <w:rFonts w:cs="Times New Roman"/>
          <w:color w:val="121212"/>
          <w:szCs w:val="24"/>
          <w:shd w:val="clear" w:color="auto" w:fill="FFFFFF"/>
          <w:lang w:val="es-ES"/>
        </w:rPr>
        <w:t xml:space="preserve">os crea y los sostiene en el ser, cuyo nombre es YO SOY. </w:t>
      </w:r>
    </w:p>
    <w:p w14:paraId="1663868A" w14:textId="77777777" w:rsidR="00111A8A" w:rsidRPr="003936FE" w:rsidRDefault="00111A8A" w:rsidP="00111A8A">
      <w:pPr>
        <w:spacing w:after="0" w:line="240" w:lineRule="auto"/>
        <w:jc w:val="both"/>
        <w:rPr>
          <w:rFonts w:cs="Times New Roman"/>
          <w:color w:val="121212"/>
          <w:szCs w:val="24"/>
          <w:shd w:val="clear" w:color="auto" w:fill="FFFFFF"/>
          <w:lang w:val="es-ES"/>
        </w:rPr>
      </w:pPr>
    </w:p>
    <w:p w14:paraId="032D0D37" w14:textId="6C1C9415" w:rsidR="00070033" w:rsidRPr="003936FE" w:rsidRDefault="002E0F5F">
      <w:pPr>
        <w:spacing w:after="0" w:line="240" w:lineRule="auto"/>
        <w:jc w:val="both"/>
        <w:rPr>
          <w:rFonts w:cs="Times New Roman"/>
          <w:color w:val="121212"/>
          <w:szCs w:val="24"/>
          <w:shd w:val="clear" w:color="auto" w:fill="FFFFFF"/>
          <w:lang w:val="es-ES"/>
        </w:rPr>
      </w:pPr>
      <w:r w:rsidRPr="003936FE">
        <w:rPr>
          <w:rFonts w:cs="Times New Roman"/>
          <w:color w:val="121212"/>
          <w:szCs w:val="24"/>
          <w:shd w:val="clear" w:color="auto" w:fill="FFFFFF"/>
          <w:lang w:val="es-ES"/>
        </w:rPr>
        <w:t>El fundamento de nuestro encuentro amoroso</w:t>
      </w:r>
      <w:r w:rsidR="008D7EF3">
        <w:rPr>
          <w:rFonts w:cs="Times New Roman"/>
          <w:color w:val="121212"/>
          <w:szCs w:val="24"/>
          <w:shd w:val="clear" w:color="auto" w:fill="FFFFFF"/>
          <w:lang w:val="es-ES"/>
        </w:rPr>
        <w:t>,</w:t>
      </w:r>
      <w:r w:rsidRPr="003936FE">
        <w:rPr>
          <w:rFonts w:cs="Times New Roman"/>
          <w:color w:val="121212"/>
          <w:szCs w:val="24"/>
          <w:shd w:val="clear" w:color="auto" w:fill="FFFFFF"/>
          <w:lang w:val="es-ES"/>
        </w:rPr>
        <w:t xml:space="preserve"> pero no posesivo con los demás es</w:t>
      </w:r>
      <w:r w:rsidR="008D7EF3">
        <w:rPr>
          <w:rFonts w:cs="Times New Roman"/>
          <w:color w:val="121212"/>
          <w:szCs w:val="24"/>
          <w:shd w:val="clear" w:color="auto" w:fill="FFFFFF"/>
          <w:lang w:val="es-ES"/>
        </w:rPr>
        <w:t>,</w:t>
      </w:r>
      <w:r w:rsidRPr="003936FE">
        <w:rPr>
          <w:rFonts w:cs="Times New Roman"/>
          <w:color w:val="121212"/>
          <w:szCs w:val="24"/>
          <w:shd w:val="clear" w:color="auto" w:fill="FFFFFF"/>
          <w:lang w:val="es-ES"/>
        </w:rPr>
        <w:t xml:space="preserve"> sin duda</w:t>
      </w:r>
      <w:r w:rsidR="008D7EF3">
        <w:rPr>
          <w:rFonts w:cs="Times New Roman"/>
          <w:color w:val="121212"/>
          <w:szCs w:val="24"/>
          <w:shd w:val="clear" w:color="auto" w:fill="FFFFFF"/>
          <w:lang w:val="es-ES"/>
        </w:rPr>
        <w:t>,</w:t>
      </w:r>
      <w:r w:rsidRPr="003936FE">
        <w:rPr>
          <w:rFonts w:cs="Times New Roman"/>
          <w:color w:val="121212"/>
          <w:szCs w:val="24"/>
          <w:shd w:val="clear" w:color="auto" w:fill="FFFFFF"/>
          <w:lang w:val="es-ES"/>
        </w:rPr>
        <w:t xml:space="preserve"> nuestro encuentro con el Señor, cada uno en nuestro propio pozo, con nuestros fallos y debilidades y deseos. Él</w:t>
      </w:r>
      <w:r w:rsidRPr="003936FE">
        <w:rPr>
          <w:rFonts w:cs="Times New Roman"/>
          <w:color w:val="121212"/>
          <w:szCs w:val="24"/>
          <w:shd w:val="clear" w:color="auto" w:fill="FFFFFF"/>
          <w:lang w:val="es-ES"/>
        </w:rPr>
        <w:t xml:space="preserve"> nos conoce tal como somos y nos libera para encontrarnos con un amor que libera y no controla. En el silencio de la oración, somos liberados. </w:t>
      </w:r>
    </w:p>
    <w:p w14:paraId="7260A97B" w14:textId="77777777" w:rsidR="00111A8A" w:rsidRPr="003936FE" w:rsidRDefault="00111A8A" w:rsidP="00111A8A">
      <w:pPr>
        <w:spacing w:after="0" w:line="240" w:lineRule="auto"/>
        <w:jc w:val="both"/>
        <w:rPr>
          <w:rFonts w:eastAsia="Calibri" w:cs="Times New Roman"/>
          <w:lang w:val="es-ES"/>
        </w:rPr>
      </w:pPr>
    </w:p>
    <w:p w14:paraId="0152BDDD" w14:textId="59F4D322" w:rsidR="00070033" w:rsidRDefault="002E0F5F">
      <w:pPr>
        <w:spacing w:after="0" w:line="240" w:lineRule="auto"/>
        <w:jc w:val="both"/>
        <w:rPr>
          <w:rFonts w:cs="Times New Roman"/>
          <w:color w:val="121212"/>
          <w:szCs w:val="24"/>
          <w:shd w:val="clear" w:color="auto" w:fill="FFFFFF"/>
          <w:lang w:val="es-ES"/>
        </w:rPr>
      </w:pPr>
      <w:r w:rsidRPr="003936FE">
        <w:rPr>
          <w:rFonts w:eastAsia="Calibri" w:cs="Times New Roman"/>
          <w:lang w:val="es-ES"/>
        </w:rPr>
        <w:t xml:space="preserve">Se encuentra con quien la conoce totalmente. Esto la impulsa en su misión. </w:t>
      </w:r>
      <w:r w:rsidRPr="003936FE">
        <w:rPr>
          <w:rFonts w:cs="Times New Roman"/>
          <w:color w:val="121212"/>
          <w:szCs w:val="24"/>
          <w:shd w:val="clear" w:color="auto" w:fill="FFFFFF"/>
          <w:lang w:val="es-ES"/>
        </w:rPr>
        <w:t>Ven a ver al hombre que me ha contado todo lo que he hecho". Hasta ahora había vivido avergonzada y oculta, temiendo el juicio de sus conciudadanos. Va al pozo en pleno mediodía, c</w:t>
      </w:r>
      <w:r w:rsidRPr="003936FE">
        <w:rPr>
          <w:rFonts w:cs="Times New Roman"/>
          <w:color w:val="121212"/>
          <w:szCs w:val="24"/>
          <w:shd w:val="clear" w:color="auto" w:fill="FFFFFF"/>
          <w:lang w:val="es-ES"/>
        </w:rPr>
        <w:t xml:space="preserve">uando no hay nadie.  Pero ahora el Señor ha iluminado todo lo que ella es y la ama. Después de la Caída, Adán y Eva se escondieron de la vista de Dios, avergonzados. Ahora ella sale a la luz. La formación para la </w:t>
      </w:r>
      <w:proofErr w:type="spellStart"/>
      <w:r w:rsidRPr="003936FE">
        <w:rPr>
          <w:rFonts w:cs="Times New Roman"/>
          <w:color w:val="121212"/>
          <w:szCs w:val="24"/>
          <w:shd w:val="clear" w:color="auto" w:fill="FFFFFF"/>
          <w:lang w:val="es-ES"/>
        </w:rPr>
        <w:t>sinodalidad</w:t>
      </w:r>
      <w:proofErr w:type="spellEnd"/>
      <w:r w:rsidRPr="003936FE">
        <w:rPr>
          <w:rFonts w:cs="Times New Roman"/>
          <w:color w:val="121212"/>
          <w:szCs w:val="24"/>
          <w:shd w:val="clear" w:color="auto" w:fill="FFFFFF"/>
          <w:lang w:val="es-ES"/>
        </w:rPr>
        <w:t xml:space="preserve"> quita nuestros disfraces y nues</w:t>
      </w:r>
      <w:r w:rsidRPr="003936FE">
        <w:rPr>
          <w:rFonts w:cs="Times New Roman"/>
          <w:color w:val="121212"/>
          <w:szCs w:val="24"/>
          <w:shd w:val="clear" w:color="auto" w:fill="FFFFFF"/>
          <w:lang w:val="es-ES"/>
        </w:rPr>
        <w:t>tras máscaras, para que salgamos a la luz.  ¡Que esto suceda en nuestr</w:t>
      </w:r>
      <w:r w:rsidR="008D7EF3">
        <w:rPr>
          <w:rFonts w:cs="Times New Roman"/>
          <w:color w:val="121212"/>
          <w:szCs w:val="24"/>
          <w:shd w:val="clear" w:color="auto" w:fill="FFFFFF"/>
          <w:lang w:val="es-ES"/>
        </w:rPr>
        <w:t>o</w:t>
      </w:r>
      <w:r w:rsidRPr="003936FE">
        <w:rPr>
          <w:rFonts w:cs="Times New Roman"/>
          <w:color w:val="121212"/>
          <w:szCs w:val="24"/>
          <w:shd w:val="clear" w:color="auto" w:fill="FFFFFF"/>
          <w:lang w:val="es-ES"/>
        </w:rPr>
        <w:t xml:space="preserve">s </w:t>
      </w:r>
      <w:r w:rsidR="008D7EF3">
        <w:rPr>
          <w:rFonts w:cs="Times New Roman"/>
          <w:color w:val="121212"/>
          <w:szCs w:val="24"/>
          <w:shd w:val="clear" w:color="auto" w:fill="FFFFFF"/>
          <w:lang w:val="es-ES"/>
        </w:rPr>
        <w:t>círculos menores</w:t>
      </w:r>
      <w:r w:rsidRPr="003936FE">
        <w:rPr>
          <w:rFonts w:cs="Times New Roman"/>
          <w:color w:val="121212"/>
          <w:szCs w:val="24"/>
          <w:shd w:val="clear" w:color="auto" w:fill="FFFFFF"/>
          <w:lang w:val="es-ES"/>
        </w:rPr>
        <w:t>!</w:t>
      </w:r>
    </w:p>
    <w:p w14:paraId="7E3D9529" w14:textId="77777777" w:rsidR="008D7EF3" w:rsidRPr="003936FE" w:rsidRDefault="008D7EF3">
      <w:pPr>
        <w:spacing w:after="0" w:line="240" w:lineRule="auto"/>
        <w:jc w:val="both"/>
        <w:rPr>
          <w:rFonts w:cs="Times New Roman"/>
          <w:color w:val="121212"/>
          <w:szCs w:val="24"/>
          <w:shd w:val="clear" w:color="auto" w:fill="FFFFFF"/>
          <w:lang w:val="es-ES"/>
        </w:rPr>
      </w:pPr>
    </w:p>
    <w:p w14:paraId="5E4A7A29" w14:textId="20549719" w:rsidR="00070033" w:rsidRPr="003936FE" w:rsidRDefault="002E0F5F">
      <w:pPr>
        <w:spacing w:after="0" w:line="240" w:lineRule="auto"/>
        <w:jc w:val="both"/>
        <w:rPr>
          <w:szCs w:val="24"/>
          <w:lang w:val="es-ES"/>
        </w:rPr>
      </w:pPr>
      <w:r w:rsidRPr="003936FE">
        <w:rPr>
          <w:rFonts w:cs="Times New Roman"/>
          <w:color w:val="121212"/>
          <w:szCs w:val="24"/>
          <w:shd w:val="clear" w:color="auto" w:fill="FFFFFF"/>
          <w:lang w:val="es-ES"/>
        </w:rPr>
        <w:t xml:space="preserve">Entonces seremos capaces de mediar el placer sin posesiones de Dios en cada uno de nosotros, en el que no hay vergüenza. </w:t>
      </w:r>
      <w:r w:rsidRPr="003936FE">
        <w:rPr>
          <w:szCs w:val="24"/>
          <w:lang w:val="es-ES"/>
        </w:rPr>
        <w:t xml:space="preserve">Nunca olvidaré </w:t>
      </w:r>
      <w:r w:rsidRPr="003936FE">
        <w:rPr>
          <w:szCs w:val="24"/>
          <w:lang w:val="es-ES"/>
        </w:rPr>
        <w:t xml:space="preserve">una clínica para </w:t>
      </w:r>
      <w:r w:rsidRPr="003936FE">
        <w:rPr>
          <w:szCs w:val="24"/>
          <w:lang w:val="es-ES"/>
        </w:rPr>
        <w:t>enfermos de s</w:t>
      </w:r>
      <w:r w:rsidRPr="003936FE">
        <w:rPr>
          <w:szCs w:val="24"/>
          <w:lang w:val="es-ES"/>
        </w:rPr>
        <w:t xml:space="preserve">ida </w:t>
      </w:r>
      <w:r w:rsidRPr="003936FE">
        <w:rPr>
          <w:szCs w:val="24"/>
          <w:lang w:val="es-ES"/>
        </w:rPr>
        <w:t xml:space="preserve">llamada </w:t>
      </w:r>
      <w:proofErr w:type="spellStart"/>
      <w:r w:rsidRPr="003936FE">
        <w:rPr>
          <w:szCs w:val="24"/>
          <w:lang w:val="es-ES"/>
        </w:rPr>
        <w:t>Mashambanzou</w:t>
      </w:r>
      <w:proofErr w:type="spellEnd"/>
      <w:r w:rsidRPr="003936FE">
        <w:rPr>
          <w:szCs w:val="24"/>
          <w:lang w:val="es-ES"/>
        </w:rPr>
        <w:t xml:space="preserve">, a las afueras de Harare (Zimbabue). La palabra significa literalmente "el momento en que los elefantes se lavan", que es el amanecer. Luego bajan al río a chapotear, a echarse agua encima y entre ellos. Es un momento de alegría y </w:t>
      </w:r>
      <w:r w:rsidRPr="003936FE">
        <w:rPr>
          <w:szCs w:val="24"/>
          <w:lang w:val="es-ES"/>
        </w:rPr>
        <w:t xml:space="preserve">juego. La mayoría de los pacientes eran adolescentes </w:t>
      </w:r>
      <w:r w:rsidRPr="003936FE">
        <w:rPr>
          <w:szCs w:val="24"/>
          <w:lang w:val="es-ES"/>
        </w:rPr>
        <w:t xml:space="preserve">a los que </w:t>
      </w:r>
      <w:r w:rsidRPr="003936FE">
        <w:rPr>
          <w:szCs w:val="24"/>
          <w:lang w:val="es-ES"/>
        </w:rPr>
        <w:t>no les quedaba mucho tiempo de vida</w:t>
      </w:r>
      <w:r w:rsidRPr="003936FE">
        <w:rPr>
          <w:szCs w:val="24"/>
          <w:lang w:val="es-ES"/>
        </w:rPr>
        <w:t xml:space="preserve">, pero </w:t>
      </w:r>
      <w:r w:rsidRPr="003936FE">
        <w:rPr>
          <w:szCs w:val="24"/>
          <w:lang w:val="es-ES"/>
        </w:rPr>
        <w:t xml:space="preserve">es un lugar de alegría. Recuerdo especialmente a un chaval llamado </w:t>
      </w:r>
      <w:proofErr w:type="spellStart"/>
      <w:r w:rsidRPr="003936FE">
        <w:rPr>
          <w:szCs w:val="24"/>
          <w:lang w:val="es-ES"/>
        </w:rPr>
        <w:t>Courage</w:t>
      </w:r>
      <w:proofErr w:type="spellEnd"/>
      <w:r w:rsidRPr="003936FE">
        <w:rPr>
          <w:szCs w:val="24"/>
          <w:lang w:val="es-ES"/>
        </w:rPr>
        <w:t xml:space="preserve">, que llenaba el lugar de risas. </w:t>
      </w:r>
    </w:p>
    <w:p w14:paraId="6A3D5D8C" w14:textId="77777777" w:rsidR="00070033" w:rsidRPr="003936FE" w:rsidRDefault="002E0F5F">
      <w:pPr>
        <w:spacing w:after="0" w:line="240" w:lineRule="auto"/>
        <w:jc w:val="both"/>
        <w:rPr>
          <w:szCs w:val="24"/>
          <w:lang w:val="es-ES"/>
        </w:rPr>
      </w:pPr>
      <w:r w:rsidRPr="003936FE">
        <w:rPr>
          <w:szCs w:val="24"/>
          <w:lang w:val="es-ES"/>
        </w:rPr>
        <w:t xml:space="preserve">En Phnom Penh, Camboya, visité </w:t>
      </w:r>
      <w:r w:rsidRPr="003936FE">
        <w:rPr>
          <w:szCs w:val="24"/>
          <w:lang w:val="es-ES"/>
        </w:rPr>
        <w:t xml:space="preserve">otro </w:t>
      </w:r>
      <w:r w:rsidRPr="003936FE">
        <w:rPr>
          <w:szCs w:val="24"/>
          <w:lang w:val="es-ES"/>
        </w:rPr>
        <w:t>hospici</w:t>
      </w:r>
      <w:r w:rsidRPr="003936FE">
        <w:rPr>
          <w:szCs w:val="24"/>
          <w:lang w:val="es-ES"/>
        </w:rPr>
        <w:t xml:space="preserve">o para </w:t>
      </w:r>
      <w:r w:rsidRPr="003936FE">
        <w:rPr>
          <w:szCs w:val="24"/>
          <w:lang w:val="es-ES"/>
        </w:rPr>
        <w:t xml:space="preserve">enfermos de sida </w:t>
      </w:r>
      <w:r w:rsidRPr="003936FE">
        <w:rPr>
          <w:szCs w:val="24"/>
          <w:lang w:val="es-ES"/>
        </w:rPr>
        <w:t xml:space="preserve">dirigido por un sacerdote llamado </w:t>
      </w:r>
      <w:proofErr w:type="spellStart"/>
      <w:r w:rsidRPr="003936FE">
        <w:rPr>
          <w:szCs w:val="24"/>
          <w:lang w:val="es-ES"/>
        </w:rPr>
        <w:t>Jim</w:t>
      </w:r>
      <w:proofErr w:type="spellEnd"/>
      <w:r w:rsidRPr="003936FE">
        <w:rPr>
          <w:szCs w:val="24"/>
          <w:lang w:val="es-ES"/>
        </w:rPr>
        <w:t xml:space="preserve">. Él y sus ayudantes recogen a los enfermos de sida en las calles y los llevan a esta sencilla </w:t>
      </w:r>
      <w:r w:rsidRPr="003936FE">
        <w:rPr>
          <w:szCs w:val="24"/>
          <w:lang w:val="es-ES"/>
        </w:rPr>
        <w:t xml:space="preserve">cabaña </w:t>
      </w:r>
      <w:r w:rsidRPr="003936FE">
        <w:rPr>
          <w:szCs w:val="24"/>
          <w:lang w:val="es-ES"/>
        </w:rPr>
        <w:t>de madera. Acababan de traer a un joven. Estaba demacrado y no parecía que le quedara mucho t</w:t>
      </w:r>
      <w:r w:rsidRPr="003936FE">
        <w:rPr>
          <w:szCs w:val="24"/>
          <w:lang w:val="es-ES"/>
        </w:rPr>
        <w:t>iempo de vida. Le estaban lavando y cortando el pelo. Su rostro era dichoso.</w:t>
      </w:r>
      <w:r w:rsidRPr="003936FE">
        <w:rPr>
          <w:szCs w:val="24"/>
          <w:lang w:val="es-ES"/>
        </w:rPr>
        <w:t xml:space="preserve"> Éste es el hijo de Dios en el que se complace el Padre. </w:t>
      </w:r>
    </w:p>
    <w:p w14:paraId="4F3AA351" w14:textId="77777777" w:rsidR="00111A8A" w:rsidRPr="003936FE" w:rsidRDefault="00111A8A" w:rsidP="00111A8A">
      <w:pPr>
        <w:spacing w:after="0" w:line="240" w:lineRule="auto"/>
        <w:jc w:val="both"/>
        <w:rPr>
          <w:rFonts w:cs="Times New Roman"/>
          <w:color w:val="121212"/>
          <w:szCs w:val="24"/>
          <w:shd w:val="clear" w:color="auto" w:fill="FFFFFF"/>
          <w:lang w:val="es-ES"/>
        </w:rPr>
      </w:pPr>
    </w:p>
    <w:p w14:paraId="17984401" w14:textId="77777777" w:rsidR="00070033" w:rsidRPr="003936FE" w:rsidRDefault="002E0F5F">
      <w:pPr>
        <w:spacing w:after="0" w:line="240" w:lineRule="auto"/>
        <w:jc w:val="both"/>
        <w:rPr>
          <w:rFonts w:cs="Times New Roman"/>
          <w:color w:val="121212"/>
          <w:szCs w:val="24"/>
          <w:shd w:val="clear" w:color="auto" w:fill="FFFFFF"/>
          <w:lang w:val="es-ES"/>
        </w:rPr>
      </w:pPr>
      <w:r w:rsidRPr="003936FE">
        <w:rPr>
          <w:rFonts w:cs="Times New Roman"/>
          <w:color w:val="121212"/>
          <w:szCs w:val="24"/>
          <w:shd w:val="clear" w:color="auto" w:fill="FFFFFF"/>
          <w:lang w:val="es-ES"/>
        </w:rPr>
        <w:t xml:space="preserve">Los discípulos vuelven con comida. Se sorprenden al ver a Jesús hablando con esta mujer caída. ¡Los pozos son lugares de </w:t>
      </w:r>
      <w:r w:rsidRPr="003936FE">
        <w:rPr>
          <w:rFonts w:cs="Times New Roman"/>
          <w:color w:val="121212"/>
          <w:szCs w:val="24"/>
          <w:shd w:val="clear" w:color="auto" w:fill="FFFFFF"/>
          <w:lang w:val="es-ES"/>
        </w:rPr>
        <w:t>encuentro romántico en la Biblia!  Como con ella, la conversación tiene un comienzo lento. Sólo dos palabras: 'Rabí, come'. Pero ella se ha convertido en predicadora incluso antes que ellos. Nuestro papel como sacerdotes consiste a menudo en apoyar a los q</w:t>
      </w:r>
      <w:r w:rsidRPr="003936FE">
        <w:rPr>
          <w:rFonts w:cs="Times New Roman"/>
          <w:color w:val="121212"/>
          <w:szCs w:val="24"/>
          <w:shd w:val="clear" w:color="auto" w:fill="FFFFFF"/>
          <w:lang w:val="es-ES"/>
        </w:rPr>
        <w:t xml:space="preserve">ue ya han empezado a recoger la cosecha antes incluso de que nos despertemos.  </w:t>
      </w:r>
    </w:p>
    <w:p w14:paraId="47758B37" w14:textId="77777777" w:rsidR="00111A8A" w:rsidRPr="003936FE" w:rsidRDefault="00111A8A" w:rsidP="00111A8A">
      <w:pPr>
        <w:spacing w:line="360" w:lineRule="auto"/>
        <w:jc w:val="both"/>
        <w:rPr>
          <w:szCs w:val="24"/>
          <w:lang w:val="es-ES"/>
        </w:rPr>
      </w:pPr>
    </w:p>
    <w:p w14:paraId="036AA74F" w14:textId="77777777" w:rsidR="00111A8A" w:rsidRPr="003936FE" w:rsidRDefault="00111A8A">
      <w:pPr>
        <w:rPr>
          <w:lang w:val="es-ES"/>
        </w:rPr>
      </w:pPr>
    </w:p>
    <w:sectPr w:rsidR="00111A8A" w:rsidRPr="003936FE"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EB585" w14:textId="77777777" w:rsidR="002E0F5F" w:rsidRDefault="002E0F5F" w:rsidP="0028111A">
      <w:r>
        <w:separator/>
      </w:r>
    </w:p>
  </w:endnote>
  <w:endnote w:type="continuationSeparator" w:id="0">
    <w:p w14:paraId="3163C3D1" w14:textId="77777777" w:rsidR="002E0F5F" w:rsidRDefault="002E0F5F"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6F666" w14:textId="77777777" w:rsidR="00A67C4A" w:rsidRDefault="00A67C4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3F51" w14:textId="77777777" w:rsidR="00A67C4A" w:rsidRDefault="00A67C4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C99D8" w14:textId="77777777" w:rsidR="00A67C4A" w:rsidRDefault="00A67C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B9F24" w14:textId="77777777" w:rsidR="002E0F5F" w:rsidRDefault="002E0F5F" w:rsidP="0028111A">
      <w:r>
        <w:separator/>
      </w:r>
    </w:p>
  </w:footnote>
  <w:footnote w:type="continuationSeparator" w:id="0">
    <w:p w14:paraId="1ADC8763" w14:textId="77777777" w:rsidR="002E0F5F" w:rsidRDefault="002E0F5F" w:rsidP="0028111A">
      <w:r>
        <w:continuationSeparator/>
      </w:r>
    </w:p>
  </w:footnote>
  <w:footnote w:id="1">
    <w:p w14:paraId="128810B4" w14:textId="77777777" w:rsidR="00070033" w:rsidRDefault="002E0F5F">
      <w:pPr>
        <w:pStyle w:val="Textonotapie"/>
      </w:pPr>
      <w:r>
        <w:rPr>
          <w:rStyle w:val="Refdenotaalpie"/>
        </w:rPr>
        <w:footnoteRef/>
      </w:r>
      <w:r>
        <w:rPr>
          <w:i/>
        </w:rPr>
        <w:t xml:space="preserve"> Hallowing the Time:Meditations </w:t>
      </w:r>
      <w:r>
        <w:rPr>
          <w:i/>
        </w:rPr>
        <w:t>on the Cycle of the Christian Liturgy</w:t>
      </w:r>
      <w:r>
        <w:t xml:space="preserve">, Darton, Longman and Todd, Londres, 1980, p. 83. </w:t>
      </w:r>
    </w:p>
  </w:footnote>
  <w:footnote w:id="2">
    <w:p w14:paraId="08F574EC" w14:textId="77777777" w:rsidR="00070033" w:rsidRPr="003936FE" w:rsidRDefault="002E0F5F">
      <w:pPr>
        <w:pStyle w:val="Textonotapie"/>
        <w:rPr>
          <w:lang w:val="es-ES"/>
        </w:rPr>
      </w:pPr>
      <w:r>
        <w:rPr>
          <w:rStyle w:val="Refdenotaalpie"/>
        </w:rPr>
        <w:footnoteRef/>
      </w:r>
      <w:r w:rsidRPr="003936FE">
        <w:rPr>
          <w:i/>
          <w:lang w:val="es-ES"/>
        </w:rPr>
        <w:t xml:space="preserve"> Revelaciones del Amor Divino</w:t>
      </w:r>
      <w:r w:rsidRPr="003936FE">
        <w:rPr>
          <w:lang w:val="es-ES"/>
        </w:rPr>
        <w:t>, capítulo 31</w:t>
      </w:r>
    </w:p>
  </w:footnote>
  <w:footnote w:id="3">
    <w:p w14:paraId="4B93368A" w14:textId="77777777" w:rsidR="00070033" w:rsidRDefault="002E0F5F">
      <w:pPr>
        <w:pStyle w:val="Textonotapie"/>
      </w:pPr>
      <w:r>
        <w:rPr>
          <w:rStyle w:val="Refdenotaalpie"/>
        </w:rPr>
        <w:footnoteRef/>
      </w:r>
      <w:r>
        <w:t xml:space="preserve"> Cant. 10, citado por Simon Tugwell OP, </w:t>
      </w:r>
      <w:r>
        <w:rPr>
          <w:i/>
        </w:rPr>
        <w:t>Reflections on the Beatitudes</w:t>
      </w:r>
      <w:r>
        <w:t>, Darton, Longman and Todd, Londres, 1980, p.101</w:t>
      </w:r>
    </w:p>
  </w:footnote>
  <w:footnote w:id="4">
    <w:p w14:paraId="7117BABC" w14:textId="77777777" w:rsidR="003936FE" w:rsidRPr="003936FE" w:rsidRDefault="003936FE" w:rsidP="003936FE">
      <w:pPr>
        <w:pStyle w:val="Textonotapie"/>
        <w:rPr>
          <w:lang w:val="es-ES"/>
        </w:rPr>
      </w:pPr>
      <w:r>
        <w:rPr>
          <w:rStyle w:val="Refdenotaalpie"/>
        </w:rPr>
        <w:footnoteRef/>
      </w:r>
      <w:r w:rsidRPr="003936FE">
        <w:rPr>
          <w:lang w:val="es-ES"/>
        </w:rPr>
        <w:t xml:space="preserve"> </w:t>
      </w:r>
      <w:proofErr w:type="spellStart"/>
      <w:r w:rsidRPr="003936FE">
        <w:rPr>
          <w:lang w:val="es-ES"/>
        </w:rPr>
        <w:t>Placid</w:t>
      </w:r>
      <w:proofErr w:type="spellEnd"/>
      <w:r w:rsidRPr="003936FE">
        <w:rPr>
          <w:lang w:val="es-ES"/>
        </w:rPr>
        <w:t xml:space="preserve"> </w:t>
      </w:r>
      <w:proofErr w:type="spellStart"/>
      <w:r w:rsidRPr="003936FE">
        <w:rPr>
          <w:lang w:val="es-ES"/>
        </w:rPr>
        <w:t>Conway</w:t>
      </w:r>
      <w:proofErr w:type="spellEnd"/>
      <w:r w:rsidRPr="003936FE">
        <w:rPr>
          <w:lang w:val="es-ES"/>
        </w:rPr>
        <w:t xml:space="preserve"> OP, </w:t>
      </w:r>
      <w:r w:rsidRPr="003936FE">
        <w:rPr>
          <w:i/>
          <w:lang w:val="es-ES"/>
        </w:rPr>
        <w:t>Santo Tomás de Aquino</w:t>
      </w:r>
      <w:r w:rsidRPr="003936FE">
        <w:rPr>
          <w:lang w:val="es-ES"/>
        </w:rPr>
        <w:t xml:space="preserve">, </w:t>
      </w:r>
      <w:proofErr w:type="spellStart"/>
      <w:r w:rsidRPr="003936FE">
        <w:rPr>
          <w:lang w:val="es-ES"/>
        </w:rPr>
        <w:t>Longmans</w:t>
      </w:r>
      <w:proofErr w:type="spellEnd"/>
      <w:r w:rsidRPr="003936FE">
        <w:rPr>
          <w:lang w:val="es-ES"/>
        </w:rPr>
        <w:t xml:space="preserve"> Green, Londres 1911, p.88</w:t>
      </w:r>
    </w:p>
  </w:footnote>
  <w:footnote w:id="5">
    <w:p w14:paraId="415E09DA" w14:textId="77777777" w:rsidR="00070033" w:rsidRPr="003936FE" w:rsidRDefault="002E0F5F">
      <w:pPr>
        <w:pStyle w:val="Textonotapie"/>
        <w:rPr>
          <w:lang w:val="es-ES"/>
        </w:rPr>
      </w:pPr>
      <w:r>
        <w:rPr>
          <w:rStyle w:val="Refdenotaalpie"/>
        </w:rPr>
        <w:footnoteRef/>
      </w:r>
      <w:r w:rsidRPr="003936FE">
        <w:rPr>
          <w:lang w:val="es-ES"/>
        </w:rPr>
        <w:t xml:space="preserve"> </w:t>
      </w:r>
      <w:proofErr w:type="spellStart"/>
      <w:r w:rsidRPr="003936FE">
        <w:rPr>
          <w:lang w:val="es-ES"/>
        </w:rPr>
        <w:t>Virgil</w:t>
      </w:r>
      <w:proofErr w:type="spellEnd"/>
      <w:r w:rsidRPr="003936FE">
        <w:rPr>
          <w:lang w:val="es-ES"/>
        </w:rPr>
        <w:t xml:space="preserve"> Elizondo </w:t>
      </w:r>
      <w:proofErr w:type="spellStart"/>
      <w:r w:rsidRPr="003936FE">
        <w:rPr>
          <w:i/>
          <w:lang w:val="es-ES"/>
        </w:rPr>
        <w:t>Charity</w:t>
      </w:r>
      <w:proofErr w:type="spellEnd"/>
      <w:r w:rsidRPr="003936FE">
        <w:rPr>
          <w:i/>
          <w:lang w:val="es-ES"/>
        </w:rPr>
        <w:t xml:space="preserve"> </w:t>
      </w:r>
      <w:r w:rsidRPr="003936FE">
        <w:rPr>
          <w:lang w:val="es-ES"/>
        </w:rPr>
        <w:t>Nueva York 2008 p.22</w:t>
      </w:r>
    </w:p>
  </w:footnote>
  <w:footnote w:id="6">
    <w:p w14:paraId="4FACBD39" w14:textId="77777777" w:rsidR="00070033" w:rsidRPr="003936FE" w:rsidRDefault="002E0F5F">
      <w:pPr>
        <w:pStyle w:val="Textonotapie"/>
        <w:rPr>
          <w:lang w:val="es-ES"/>
        </w:rPr>
      </w:pPr>
      <w:r>
        <w:rPr>
          <w:rStyle w:val="Refdenotaalpie"/>
        </w:rPr>
        <w:footnoteRef/>
      </w:r>
      <w:r w:rsidRPr="003936FE">
        <w:rPr>
          <w:lang w:val="es-ES"/>
        </w:rPr>
        <w:t xml:space="preserve"> Lectura del Breviario para la fiesta: Confesiones, Bk 10, xxvii (38).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90236" w14:textId="77777777" w:rsidR="00A67C4A" w:rsidRDefault="00A67C4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7D51" w14:textId="77777777" w:rsidR="0028111A" w:rsidRDefault="0028111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14:paraId="4AEBDBB9" w14:textId="77777777" w:rsidTr="008A5447">
      <w:tc>
        <w:tcPr>
          <w:tcW w:w="6066" w:type="dxa"/>
          <w:tcBorders>
            <w:left w:val="single" w:sz="24" w:space="0" w:color="BA1D18"/>
          </w:tcBorders>
        </w:tcPr>
        <w:p w14:paraId="32BFBB77" w14:textId="77777777" w:rsidR="00070033" w:rsidRPr="003936FE" w:rsidRDefault="002E0F5F">
          <w:pPr>
            <w:pStyle w:val="Encabezado"/>
            <w:rPr>
              <w:rFonts w:ascii="Times New Roman" w:hAnsi="Times New Roman" w:cs="Times New Roman"/>
              <w:b/>
              <w:bCs/>
              <w:color w:val="BA1D18"/>
              <w:lang w:val="es-ES"/>
            </w:rPr>
          </w:pPr>
          <w:r w:rsidRPr="003936FE">
            <w:rPr>
              <w:rFonts w:ascii="Times New Roman" w:hAnsi="Times New Roman" w:cs="Times New Roman"/>
              <w:b/>
              <w:bCs/>
              <w:color w:val="BA1D18"/>
              <w:lang w:val="es-ES"/>
            </w:rPr>
            <w:t>XVI General Ordinario</w:t>
          </w:r>
        </w:p>
        <w:p w14:paraId="0087977B" w14:textId="77777777" w:rsidR="00070033" w:rsidRPr="003936FE" w:rsidRDefault="002E0F5F">
          <w:pPr>
            <w:pStyle w:val="Encabezado"/>
            <w:rPr>
              <w:rFonts w:ascii="Times New Roman" w:hAnsi="Times New Roman" w:cs="Times New Roman"/>
              <w:b/>
              <w:bCs/>
              <w:color w:val="BA1D18"/>
              <w:lang w:val="es-ES"/>
            </w:rPr>
          </w:pPr>
          <w:r w:rsidRPr="003936FE">
            <w:rPr>
              <w:rFonts w:ascii="Times New Roman" w:hAnsi="Times New Roman" w:cs="Times New Roman"/>
              <w:b/>
              <w:bCs/>
              <w:color w:val="BA1D18"/>
              <w:lang w:val="es-ES"/>
            </w:rPr>
            <w:t xml:space="preserve">Asamblea </w:t>
          </w:r>
          <w:r w:rsidRPr="003936FE">
            <w:rPr>
              <w:rFonts w:ascii="Times New Roman" w:hAnsi="Times New Roman" w:cs="Times New Roman"/>
              <w:b/>
              <w:bCs/>
              <w:color w:val="BA1D18"/>
              <w:lang w:val="es-ES"/>
            </w:rPr>
            <w:t xml:space="preserve">del </w:t>
          </w:r>
        </w:p>
        <w:p w14:paraId="6CCAF597" w14:textId="77777777" w:rsidR="00070033" w:rsidRPr="003936FE" w:rsidRDefault="002E0F5F">
          <w:pPr>
            <w:pStyle w:val="Encabezado"/>
            <w:rPr>
              <w:lang w:val="es-ES"/>
            </w:rPr>
          </w:pPr>
          <w:r w:rsidRPr="003936FE">
            <w:rPr>
              <w:rFonts w:ascii="Times New Roman" w:hAnsi="Times New Roman" w:cs="Times New Roman"/>
              <w:b/>
              <w:bCs/>
              <w:color w:val="BA1D18"/>
              <w:lang w:val="es-ES"/>
            </w:rPr>
            <w:t>Sínodo de los Obispos</w:t>
          </w:r>
        </w:p>
      </w:tc>
      <w:tc>
        <w:tcPr>
          <w:tcW w:w="2924" w:type="dxa"/>
          <w:tcBorders>
            <w:bottom w:val="single" w:sz="24" w:space="0" w:color="BA1D18"/>
          </w:tcBorders>
        </w:tcPr>
        <w:p w14:paraId="413C8CA1" w14:textId="77777777" w:rsidR="002C55B0" w:rsidRDefault="002C55B0" w:rsidP="002C55B0">
          <w:pPr>
            <w:pStyle w:val="Encabezado"/>
            <w:jc w:val="right"/>
          </w:pPr>
          <w:r>
            <w:rPr>
              <w:noProof/>
              <w:lang w:eastAsia="it-IT"/>
            </w:rPr>
            <w:drawing>
              <wp:inline distT="0" distB="0" distL="0" distR="0" wp14:anchorId="02794193" wp14:editId="00D550C4">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14:paraId="55591CE0" w14:textId="77777777" w:rsidR="00A67C4A" w:rsidRDefault="00A67C4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attachedTemplate r:id="rId1"/>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8A"/>
    <w:rsid w:val="00070033"/>
    <w:rsid w:val="000958B4"/>
    <w:rsid w:val="000A232A"/>
    <w:rsid w:val="00111A8A"/>
    <w:rsid w:val="00137CBB"/>
    <w:rsid w:val="001A28EC"/>
    <w:rsid w:val="001A67B5"/>
    <w:rsid w:val="0028111A"/>
    <w:rsid w:val="002C55B0"/>
    <w:rsid w:val="002C76FD"/>
    <w:rsid w:val="002E0F5F"/>
    <w:rsid w:val="003936FE"/>
    <w:rsid w:val="00707D6A"/>
    <w:rsid w:val="00822346"/>
    <w:rsid w:val="008D7EF3"/>
    <w:rsid w:val="009E6FAF"/>
    <w:rsid w:val="00A67C4A"/>
    <w:rsid w:val="00DB6440"/>
    <w:rsid w:val="00DC3B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A31B"/>
  <w15:chartTrackingRefBased/>
  <w15:docId w15:val="{FCDD6A25-53F8-4F87-B053-302DA62D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A8A"/>
    <w:pPr>
      <w:spacing w:after="160" w:line="259" w:lineRule="auto"/>
    </w:pPr>
    <w:rPr>
      <w:rFonts w:ascii="Times New Roman" w:hAnsi="Times New Roman"/>
      <w:szCs w:val="22"/>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EncabezadoCar">
    <w:name w:val="Encabezado Car"/>
    <w:basedOn w:val="Fuentedeprrafopredeter"/>
    <w:link w:val="Encabezado"/>
    <w:uiPriority w:val="99"/>
    <w:rsid w:val="0028111A"/>
    <w:rPr>
      <w:lang w:val="it-IT"/>
    </w:rPr>
  </w:style>
  <w:style w:type="paragraph" w:styleId="Piedepgina">
    <w:name w:val="footer"/>
    <w:basedOn w:val="Normal"/>
    <w:link w:val="PiedepginaCar"/>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PiedepginaCar">
    <w:name w:val="Pie de página Car"/>
    <w:basedOn w:val="Fuentedeprrafopredeter"/>
    <w:link w:val="Piedepgina"/>
    <w:uiPriority w:val="99"/>
    <w:rsid w:val="0028111A"/>
    <w:rPr>
      <w:lang w:val="it-IT"/>
    </w:rPr>
  </w:style>
  <w:style w:type="table" w:styleId="Tablaconcuadrcula">
    <w:name w:val="Table Grid"/>
    <w:basedOn w:val="Tablanormal"/>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C76F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6FD"/>
    <w:rPr>
      <w:rFonts w:ascii="Segoe UI" w:hAnsi="Segoe UI" w:cs="Segoe UI"/>
      <w:sz w:val="18"/>
      <w:szCs w:val="18"/>
      <w:lang w:val="it-IT"/>
    </w:rPr>
  </w:style>
  <w:style w:type="paragraph" w:styleId="Textonotapie">
    <w:name w:val="footnote text"/>
    <w:basedOn w:val="Normal"/>
    <w:link w:val="TextonotapieCar"/>
    <w:uiPriority w:val="99"/>
    <w:semiHidden/>
    <w:unhideWhenUsed/>
    <w:rsid w:val="00111A8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11A8A"/>
    <w:rPr>
      <w:rFonts w:ascii="Times New Roman" w:hAnsi="Times New Roman"/>
      <w:sz w:val="20"/>
      <w:szCs w:val="20"/>
      <w:lang w:val="en-GB"/>
    </w:rPr>
  </w:style>
  <w:style w:type="character" w:styleId="Refdenotaalpie">
    <w:name w:val="footnote reference"/>
    <w:basedOn w:val="Fuentedeprrafopredeter"/>
    <w:uiPriority w:val="99"/>
    <w:semiHidden/>
    <w:unhideWhenUsed/>
    <w:rsid w:val="00111A8A"/>
    <w:rPr>
      <w:vertAlign w:val="superscript"/>
    </w:rPr>
  </w:style>
  <w:style w:type="character" w:customStyle="1" w:styleId="btext">
    <w:name w:val="btext"/>
    <w:basedOn w:val="Fuentedeprrafopredeter"/>
    <w:rsid w:val="00111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C:\Users\bonaventura.t\OneDrive\SINODO\TAPPA UNIVERSALE\TESTI\TEMPLATES\template ENG.dotx</Template>
  <TotalTime>11</TotalTime>
  <Pages>3</Pages>
  <Words>1367</Words>
  <Characters>7521</Characters>
  <Application>Microsoft Office Word</Application>
  <DocSecurity>0</DocSecurity>
  <Lines>62</Lines>
  <Paragraphs>17</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docId:EE7C092A605ECB9F90242E5452F6A727</cp:keywords>
  <dc:description/>
  <cp:lastModifiedBy>Microsoft Office User</cp:lastModifiedBy>
  <cp:revision>3</cp:revision>
  <cp:lastPrinted>2023-09-27T07:01:00Z</cp:lastPrinted>
  <dcterms:created xsi:type="dcterms:W3CDTF">2023-10-08T16:25:00Z</dcterms:created>
  <dcterms:modified xsi:type="dcterms:W3CDTF">2023-10-08T19:05:00Z</dcterms:modified>
</cp:coreProperties>
</file>