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E1" w:rsidRPr="003110E1" w:rsidRDefault="003110E1" w:rsidP="003110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3110E1">
        <w:rPr>
          <w:rFonts w:ascii="Times New Roman" w:hAnsi="Times New Roman" w:cs="Times New Roman"/>
          <w:b/>
          <w:sz w:val="26"/>
          <w:szCs w:val="26"/>
          <w:lang w:val="pt-PT"/>
        </w:rPr>
        <w:t>Celebração Eucarística</w:t>
      </w:r>
    </w:p>
    <w:p w:rsidR="003110E1" w:rsidRDefault="003110E1" w:rsidP="003110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pt-PT"/>
        </w:rPr>
      </w:pPr>
      <w:r w:rsidRPr="003110E1">
        <w:rPr>
          <w:rFonts w:ascii="Times New Roman" w:hAnsi="Times New Roman" w:cs="Times New Roman"/>
          <w:sz w:val="26"/>
          <w:szCs w:val="26"/>
          <w:lang w:val="pt-PT"/>
        </w:rPr>
        <w:t>Domingo, 1º de outubro de 2023</w:t>
      </w:r>
    </w:p>
    <w:p w:rsidR="003110E1" w:rsidRPr="003110E1" w:rsidRDefault="003110E1" w:rsidP="003110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pt-PT"/>
        </w:rPr>
      </w:pPr>
    </w:p>
    <w:p w:rsidR="003110E1" w:rsidRPr="003110E1" w:rsidRDefault="003110E1" w:rsidP="003110E1">
      <w:pPr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3110E1">
        <w:rPr>
          <w:rFonts w:ascii="Times New Roman" w:hAnsi="Times New Roman" w:cs="Times New Roman"/>
          <w:sz w:val="26"/>
          <w:szCs w:val="26"/>
          <w:lang w:val="pt-BR"/>
        </w:rPr>
        <w:t xml:space="preserve">Você já viu uma criança aprender a andar sozinha na frente de uma mesa ou cadeira? Para aprender a andar, a criança precisa de alguém, uma pessoa que ela ame e uma pessoa que a ame. Essa pessoa fica em seu nível, com os braços abertos, repetindo: Venha, venha, não tenha medo; tudo ficará bem! E, pela primeira vez em sua vida, de pé sobre seus dois pezinhos, a criança corre em direção a essa pessoa. Ele cairá, com certeza; mas sem consequências, porque sabe que cairá nos braços dessa pessoa que ele ama e que o ama. Divertida, encorajada e sem medo algum, a criança começará novamente, até conseguir. </w:t>
      </w:r>
      <w:r w:rsidRPr="003110E1">
        <w:rPr>
          <w:rFonts w:ascii="Times New Roman" w:hAnsi="Times New Roman" w:cs="Times New Roman"/>
          <w:sz w:val="26"/>
          <w:szCs w:val="26"/>
          <w:lang w:val="pt-PT"/>
        </w:rPr>
        <w:t>Então você não poderá impedi-la.</w:t>
      </w:r>
    </w:p>
    <w:p w:rsidR="003110E1" w:rsidRPr="003110E1" w:rsidRDefault="003110E1" w:rsidP="003110E1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110E1">
        <w:rPr>
          <w:rFonts w:ascii="Times New Roman" w:hAnsi="Times New Roman" w:cs="Times New Roman"/>
          <w:sz w:val="26"/>
          <w:szCs w:val="26"/>
          <w:lang w:val="pt-BR"/>
        </w:rPr>
        <w:t>Essa pedagogia é a do próprio Deus, nosso Criador e Aquele que nos fez seus filhos adotivos. Com os braços estendidos, claramente visíveis nos de Jesus na cruz, Deus nos diz: venham, venham, não tenham medo! Vamos em frente! Nessa aventura que dá vida, toda vez que caímos, Deus está lá para nos pegar em seus braços cheios de misericórdia. E como Deus é amor, com uma contrição sincera, nenhuma falha pode resistir à sua ternura. O caminho da vida e da salvação permanece sempre aberto. Não importa "a primeira resposta do filho que se recusa a ir trabalhar na vinha de seu pai" (Mt 21:28-29). Acredite em sua Palavra e mude sua opção: a partir desse momento, comece a trabalhar na vinha.</w:t>
      </w:r>
    </w:p>
    <w:p w:rsidR="003110E1" w:rsidRPr="003110E1" w:rsidRDefault="003110E1" w:rsidP="003110E1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110E1">
        <w:rPr>
          <w:rFonts w:ascii="Times New Roman" w:hAnsi="Times New Roman" w:cs="Times New Roman"/>
          <w:sz w:val="26"/>
          <w:szCs w:val="26"/>
          <w:lang w:val="pt-BR"/>
        </w:rPr>
        <w:t>Deus deseja que essa atitude e essa pedagogia da misericórdia que vem Dele estejam presentes e ativas entre todos nós. São Paulo, apóstolo, escreve aos filipenses: conforto, amor e comunhão no Espírito "tenham as mesmas disposições, o mesmo amor, os mesmos sentimentos, busquem a unidade" (Fl 2,1-2). Compartilhada entre nós, a misericórdia de Deus dá origem à unidade e transforma o mundo, introduzindo nele as sementes do Reino de Deus. Isso é possível na Igreja porque é assim que aprendemos a caminhar uns com os outros, em todas as idades, graças às nossas irmãs e irmãos que nos abrem os braços, independentemente da queda.</w:t>
      </w:r>
    </w:p>
    <w:p w:rsidR="003110E1" w:rsidRPr="003110E1" w:rsidRDefault="003110E1" w:rsidP="003110E1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110E1">
        <w:rPr>
          <w:rFonts w:ascii="Times New Roman" w:hAnsi="Times New Roman" w:cs="Times New Roman"/>
          <w:sz w:val="26"/>
          <w:szCs w:val="26"/>
          <w:lang w:val="pt-BR"/>
        </w:rPr>
        <w:t>É difícil para o mundo entender aquele que diz para si mesmo: "A conduta do Senhor não é a correta" (Ezequiel 18,25). O mundo precisa ver uma Igreja que prospere e seja fiel à unidade. Portanto, a busca pela unidade deve ser colocada em prática diariamente. O Sínodo que estamos realizando é como uma escola na qual aprendemos a ouvir uns aos outros, um espaço no qual a Igreja ouve as palavras de São Paulo: "Tenham em si mesmos as disposições que estão em Cristo Jesus"! (Fil. 2,5) Sejamos uma Igreja com os braços abertos como os de seu Senhor na cruz e nos tornemos verdadeiras testemunhas do amor de Deus pelo mundo.</w:t>
      </w:r>
    </w:p>
    <w:p w:rsidR="003110E1" w:rsidRPr="003110E1" w:rsidRDefault="003110E1" w:rsidP="003110E1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110E1">
        <w:rPr>
          <w:rFonts w:ascii="Times New Roman" w:hAnsi="Times New Roman" w:cs="Times New Roman"/>
          <w:sz w:val="26"/>
          <w:szCs w:val="26"/>
          <w:lang w:val="pt-BR"/>
        </w:rPr>
        <w:t>AMÉM</w:t>
      </w:r>
    </w:p>
    <w:p w:rsidR="003110E1" w:rsidRPr="003110E1" w:rsidRDefault="003110E1" w:rsidP="003110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3110E1">
        <w:rPr>
          <w:rFonts w:ascii="Times New Roman" w:hAnsi="Times New Roman" w:cs="Times New Roman"/>
          <w:sz w:val="26"/>
          <w:szCs w:val="26"/>
          <w:lang w:val="fr-FR"/>
        </w:rPr>
        <w:t>Homilia</w:t>
      </w:r>
      <w:proofErr w:type="spellEnd"/>
      <w:r w:rsidRPr="003110E1">
        <w:rPr>
          <w:rFonts w:ascii="Times New Roman" w:hAnsi="Times New Roman" w:cs="Times New Roman"/>
          <w:sz w:val="26"/>
          <w:szCs w:val="26"/>
          <w:lang w:val="fr-FR"/>
        </w:rPr>
        <w:t xml:space="preserve"> de Dom Raymond Poisson</w:t>
      </w:r>
    </w:p>
    <w:p w:rsidR="00707D6A" w:rsidRPr="003110E1" w:rsidRDefault="003110E1" w:rsidP="003110E1">
      <w:pPr>
        <w:spacing w:after="0" w:line="240" w:lineRule="auto"/>
        <w:jc w:val="both"/>
        <w:rPr>
          <w:lang w:val="fr-FR"/>
        </w:rPr>
      </w:pPr>
      <w:bookmarkStart w:id="0" w:name="_GoBack"/>
      <w:bookmarkEnd w:id="0"/>
      <w:proofErr w:type="spellStart"/>
      <w:r w:rsidRPr="003110E1">
        <w:rPr>
          <w:rFonts w:ascii="Times New Roman" w:hAnsi="Times New Roman" w:cs="Times New Roman"/>
          <w:sz w:val="26"/>
          <w:szCs w:val="26"/>
          <w:lang w:val="fr-FR"/>
        </w:rPr>
        <w:t>Bispo</w:t>
      </w:r>
      <w:proofErr w:type="spellEnd"/>
      <w:r w:rsidRPr="003110E1">
        <w:rPr>
          <w:rFonts w:ascii="Times New Roman" w:hAnsi="Times New Roman" w:cs="Times New Roman"/>
          <w:sz w:val="26"/>
          <w:szCs w:val="26"/>
          <w:lang w:val="fr-FR"/>
        </w:rPr>
        <w:t xml:space="preserve"> de St-Jérôme-Mont-Laurier (</w:t>
      </w:r>
      <w:proofErr w:type="spellStart"/>
      <w:r w:rsidRPr="003110E1">
        <w:rPr>
          <w:rFonts w:ascii="Times New Roman" w:hAnsi="Times New Roman" w:cs="Times New Roman"/>
          <w:sz w:val="26"/>
          <w:szCs w:val="26"/>
          <w:lang w:val="fr-FR"/>
        </w:rPr>
        <w:t>Canadá</w:t>
      </w:r>
      <w:proofErr w:type="spellEnd"/>
      <w:r w:rsidRPr="003110E1">
        <w:rPr>
          <w:rFonts w:ascii="Times New Roman" w:hAnsi="Times New Roman" w:cs="Times New Roman"/>
          <w:sz w:val="26"/>
          <w:szCs w:val="26"/>
          <w:lang w:val="fr-FR"/>
        </w:rPr>
        <w:t>)</w:t>
      </w:r>
    </w:p>
    <w:sectPr w:rsidR="00707D6A" w:rsidRPr="003110E1" w:rsidSect="00137C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1B" w:rsidRDefault="00D62B1B" w:rsidP="0028111A">
      <w:r>
        <w:separator/>
      </w:r>
    </w:p>
  </w:endnote>
  <w:endnote w:type="continuationSeparator" w:id="0">
    <w:p w:rsidR="00D62B1B" w:rsidRDefault="00D62B1B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4A" w:rsidRDefault="00A67C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4A" w:rsidRDefault="00A67C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4A" w:rsidRDefault="00A67C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1B" w:rsidRDefault="00D62B1B" w:rsidP="0028111A">
      <w:r>
        <w:separator/>
      </w:r>
    </w:p>
  </w:footnote>
  <w:footnote w:type="continuationSeparator" w:id="0">
    <w:p w:rsidR="00D62B1B" w:rsidRDefault="00D62B1B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4A" w:rsidRDefault="00A67C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28111A" w:rsidTr="000A232A">
      <w:tc>
        <w:tcPr>
          <w:tcW w:w="6066" w:type="dxa"/>
          <w:tcBorders>
            <w:left w:val="single" w:sz="24" w:space="0" w:color="BA1D18"/>
          </w:tcBorders>
        </w:tcPr>
        <w:p w:rsidR="00906182" w:rsidRDefault="0028111A" w:rsidP="00A740EB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906182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 xml:space="preserve">XVI </w:t>
          </w:r>
          <w:r w:rsidR="00906182" w:rsidRPr="00906182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 xml:space="preserve">Assembleia </w:t>
          </w:r>
        </w:p>
        <w:p w:rsidR="00906182" w:rsidRDefault="00906182" w:rsidP="00A740EB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906182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 xml:space="preserve">Geral Ordinária do </w:t>
          </w:r>
        </w:p>
        <w:p w:rsidR="0028111A" w:rsidRPr="00906182" w:rsidRDefault="00906182" w:rsidP="00A740EB">
          <w:pPr>
            <w:pStyle w:val="Intestazione"/>
            <w:rPr>
              <w:lang w:val="pt-PT"/>
            </w:rPr>
          </w:pPr>
          <w:r w:rsidRPr="00906182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>Sínodo dos Bispos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:rsidR="0028111A" w:rsidRDefault="0028111A" w:rsidP="0028111A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1274230" wp14:editId="6A603B2B">
                <wp:extent cx="1138335" cy="537136"/>
                <wp:effectExtent l="0" t="0" r="5080" b="0"/>
                <wp:docPr id="760363043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111A" w:rsidRDefault="002811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C4A" w:rsidRDefault="00A67C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inkAnnotations="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E1"/>
    <w:rsid w:val="000A232A"/>
    <w:rsid w:val="00137CBB"/>
    <w:rsid w:val="0028111A"/>
    <w:rsid w:val="002C76FD"/>
    <w:rsid w:val="002D61C8"/>
    <w:rsid w:val="003110E1"/>
    <w:rsid w:val="00707D6A"/>
    <w:rsid w:val="00906182"/>
    <w:rsid w:val="00A67C4A"/>
    <w:rsid w:val="00A740EB"/>
    <w:rsid w:val="00CA45C0"/>
    <w:rsid w:val="00D6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CE3A3"/>
  <w15:chartTrackingRefBased/>
  <w15:docId w15:val="{8D249347-EFE6-466D-A49B-D8B8D471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10E1"/>
    <w:pPr>
      <w:spacing w:after="160" w:line="259" w:lineRule="auto"/>
    </w:pPr>
    <w:rPr>
      <w:sz w:val="22"/>
      <w:szCs w:val="22"/>
      <w:lang w:val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11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11A"/>
    <w:rPr>
      <w:lang w:val="it-IT"/>
    </w:rPr>
  </w:style>
  <w:style w:type="table" w:styleId="Grigliatabella">
    <w:name w:val="Table Grid"/>
    <w:basedOn w:val="Tabellanormale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6FD"/>
    <w:pPr>
      <w:spacing w:after="0" w:line="240" w:lineRule="auto"/>
    </w:pPr>
    <w:rPr>
      <w:rFonts w:ascii="Segoe UI" w:hAnsi="Segoe UI" w:cs="Segoe UI"/>
      <w:sz w:val="18"/>
      <w:szCs w:val="18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6FD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ventura.t\OneDrive\SINODO\TAPPA%20UNIVERSALE\TESTI\TEMPLATES\template%20P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POR</Template>
  <TotalTime>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Bonaventura</dc:creator>
  <cp:keywords/>
  <dc:description/>
  <cp:lastModifiedBy>Thierry Bonaventura</cp:lastModifiedBy>
  <cp:revision>1</cp:revision>
  <cp:lastPrinted>2023-09-27T07:01:00Z</cp:lastPrinted>
  <dcterms:created xsi:type="dcterms:W3CDTF">2023-10-01T09:19:00Z</dcterms:created>
  <dcterms:modified xsi:type="dcterms:W3CDTF">2023-10-01T09:22:00Z</dcterms:modified>
</cp:coreProperties>
</file>